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FF" w:rsidRPr="00645CA2" w:rsidRDefault="00B465FF" w:rsidP="00351B23">
      <w:pPr>
        <w:suppressLineNumbers/>
        <w:spacing w:after="0" w:line="240" w:lineRule="atLeast"/>
        <w:ind w:firstLine="709"/>
        <w:jc w:val="center"/>
        <w:rPr>
          <w:rFonts w:ascii="Times New Roman" w:hAnsi="Times New Roman"/>
          <w:b/>
          <w:spacing w:val="-3"/>
          <w:sz w:val="24"/>
          <w:szCs w:val="24"/>
        </w:rPr>
      </w:pPr>
      <w:bookmarkStart w:id="0" w:name="_GoBack"/>
      <w:bookmarkEnd w:id="0"/>
      <w:r w:rsidRPr="00645CA2">
        <w:rPr>
          <w:rFonts w:ascii="Times New Roman" w:hAnsi="Times New Roman"/>
          <w:b/>
          <w:spacing w:val="-3"/>
          <w:sz w:val="24"/>
          <w:szCs w:val="24"/>
        </w:rPr>
        <w:t>GENEL GEREKÇE</w:t>
      </w:r>
    </w:p>
    <w:p w:rsidR="00351B23" w:rsidRPr="00645CA2" w:rsidRDefault="00351B23" w:rsidP="00E939FB">
      <w:pPr>
        <w:suppressLineNumbers/>
        <w:spacing w:after="0" w:line="240" w:lineRule="atLeast"/>
        <w:ind w:firstLine="709"/>
        <w:jc w:val="center"/>
        <w:rPr>
          <w:rFonts w:ascii="Times New Roman" w:hAnsi="Times New Roman"/>
          <w:b/>
          <w:spacing w:val="-3"/>
          <w:sz w:val="24"/>
          <w:szCs w:val="24"/>
        </w:rPr>
      </w:pPr>
    </w:p>
    <w:p w:rsidR="004B6BFE" w:rsidRPr="00645CA2" w:rsidRDefault="00ED0074" w:rsidP="00ED0074">
      <w:pPr>
        <w:spacing w:after="0" w:line="240" w:lineRule="auto"/>
        <w:jc w:val="both"/>
        <w:rPr>
          <w:rFonts w:ascii="Times New Roman" w:eastAsia="?????? Pro W3" w:hAnsi="Times New Roman"/>
          <w:sz w:val="24"/>
          <w:szCs w:val="24"/>
        </w:rPr>
      </w:pPr>
      <w:r w:rsidRPr="00645CA2">
        <w:rPr>
          <w:rFonts w:ascii="Times New Roman" w:hAnsi="Times New Roman"/>
          <w:b/>
          <w:bCs/>
          <w:sz w:val="24"/>
          <w:szCs w:val="24"/>
        </w:rPr>
        <w:t xml:space="preserve">      </w:t>
      </w:r>
      <w:proofErr w:type="gramStart"/>
      <w:r w:rsidR="004B6BFE" w:rsidRPr="00645CA2">
        <w:rPr>
          <w:rFonts w:ascii="Times New Roman" w:hAnsi="Times New Roman"/>
          <w:bCs/>
          <w:sz w:val="24"/>
          <w:szCs w:val="24"/>
        </w:rPr>
        <w:t>16/12/2023</w:t>
      </w:r>
      <w:proofErr w:type="gramEnd"/>
      <w:r w:rsidR="004B6BFE" w:rsidRPr="00645CA2">
        <w:rPr>
          <w:rFonts w:ascii="Times New Roman" w:hAnsi="Times New Roman"/>
          <w:bCs/>
          <w:sz w:val="24"/>
          <w:szCs w:val="24"/>
        </w:rPr>
        <w:t>-32401</w:t>
      </w:r>
      <w:r w:rsidR="00195078" w:rsidRPr="00645CA2">
        <w:rPr>
          <w:rFonts w:ascii="Times New Roman" w:hAnsi="Times New Roman"/>
          <w:bCs/>
          <w:sz w:val="24"/>
          <w:szCs w:val="24"/>
        </w:rPr>
        <w:t xml:space="preserve"> tarih sayılı Resmi G</w:t>
      </w:r>
      <w:r w:rsidR="0024541B">
        <w:rPr>
          <w:rFonts w:ascii="Times New Roman" w:hAnsi="Times New Roman"/>
          <w:bCs/>
          <w:sz w:val="24"/>
          <w:szCs w:val="24"/>
        </w:rPr>
        <w:t>azetede yayım</w:t>
      </w:r>
      <w:r w:rsidR="004B6BFE" w:rsidRPr="00645CA2">
        <w:rPr>
          <w:rFonts w:ascii="Times New Roman" w:hAnsi="Times New Roman"/>
          <w:bCs/>
          <w:sz w:val="24"/>
          <w:szCs w:val="24"/>
        </w:rPr>
        <w:t xml:space="preserve">lanan </w:t>
      </w:r>
      <w:r w:rsidR="00195078" w:rsidRPr="00645CA2">
        <w:rPr>
          <w:rFonts w:ascii="Times New Roman" w:eastAsia="Times New Roman" w:hAnsi="Times New Roman"/>
          <w:bCs/>
          <w:sz w:val="24"/>
          <w:szCs w:val="24"/>
          <w:lang w:eastAsia="tr-TR"/>
        </w:rPr>
        <w:t xml:space="preserve">Etil Alkol ve </w:t>
      </w:r>
      <w:proofErr w:type="spellStart"/>
      <w:r w:rsidR="00195078" w:rsidRPr="00645CA2">
        <w:rPr>
          <w:rFonts w:ascii="Times New Roman" w:eastAsia="Times New Roman" w:hAnsi="Times New Roman"/>
          <w:bCs/>
          <w:sz w:val="24"/>
          <w:szCs w:val="24"/>
          <w:lang w:eastAsia="tr-TR"/>
        </w:rPr>
        <w:t>Metanolün</w:t>
      </w:r>
      <w:proofErr w:type="spellEnd"/>
      <w:r w:rsidR="00195078" w:rsidRPr="00645CA2">
        <w:rPr>
          <w:rFonts w:ascii="Times New Roman" w:eastAsia="Times New Roman" w:hAnsi="Times New Roman"/>
          <w:bCs/>
          <w:sz w:val="24"/>
          <w:szCs w:val="24"/>
          <w:lang w:eastAsia="tr-TR"/>
        </w:rPr>
        <w:t xml:space="preserve"> Üretimi İle İç ve Dış Ticaretine İlişkin Usul ve Esaslar Hakkında Yönetmelikte Değişiklik Yapılmasına Dair Yönetmelik </w:t>
      </w:r>
      <w:r w:rsidR="004B6BFE" w:rsidRPr="00645CA2">
        <w:rPr>
          <w:rFonts w:ascii="Times New Roman" w:eastAsia="Times New Roman" w:hAnsi="Times New Roman"/>
          <w:bCs/>
          <w:sz w:val="24"/>
          <w:szCs w:val="24"/>
          <w:lang w:eastAsia="tr-TR"/>
        </w:rPr>
        <w:t xml:space="preserve">ile </w:t>
      </w:r>
      <w:r w:rsidR="00B96742" w:rsidRPr="00645CA2">
        <w:rPr>
          <w:rFonts w:ascii="Times New Roman" w:eastAsia="Times New Roman" w:hAnsi="Times New Roman"/>
          <w:sz w:val="24"/>
          <w:szCs w:val="24"/>
          <w:lang w:eastAsia="tr-TR"/>
        </w:rPr>
        <w:t xml:space="preserve">Etil Alkol ve </w:t>
      </w:r>
      <w:proofErr w:type="spellStart"/>
      <w:r w:rsidR="00B96742" w:rsidRPr="00645CA2">
        <w:rPr>
          <w:rFonts w:ascii="Times New Roman" w:eastAsia="Times New Roman" w:hAnsi="Times New Roman"/>
          <w:sz w:val="24"/>
          <w:szCs w:val="24"/>
          <w:lang w:eastAsia="tr-TR"/>
        </w:rPr>
        <w:t>Metanolün</w:t>
      </w:r>
      <w:proofErr w:type="spellEnd"/>
      <w:r w:rsidR="00B96742" w:rsidRPr="00645CA2">
        <w:rPr>
          <w:rFonts w:ascii="Times New Roman" w:eastAsia="Times New Roman" w:hAnsi="Times New Roman"/>
          <w:sz w:val="24"/>
          <w:szCs w:val="24"/>
          <w:lang w:eastAsia="tr-TR"/>
        </w:rPr>
        <w:t xml:space="preserve"> Üretimi İle İç ve Dış Ticaretine İlişkin Usul v</w:t>
      </w:r>
      <w:r w:rsidR="004B6BFE" w:rsidRPr="00645CA2">
        <w:rPr>
          <w:rFonts w:ascii="Times New Roman" w:eastAsia="Times New Roman" w:hAnsi="Times New Roman"/>
          <w:sz w:val="24"/>
          <w:szCs w:val="24"/>
          <w:lang w:eastAsia="tr-TR"/>
        </w:rPr>
        <w:t>e Esaslar Hakkında Yönetmeliğin</w:t>
      </w:r>
      <w:r w:rsidR="004B6BFE" w:rsidRPr="00645CA2">
        <w:rPr>
          <w:rFonts w:ascii="Times New Roman" w:eastAsia="?????? Pro W3" w:hAnsi="Times New Roman"/>
          <w:sz w:val="24"/>
          <w:szCs w:val="24"/>
        </w:rPr>
        <w:t xml:space="preserve"> 6 </w:t>
      </w:r>
      <w:proofErr w:type="spellStart"/>
      <w:r w:rsidR="004B6BFE" w:rsidRPr="00645CA2">
        <w:rPr>
          <w:rFonts w:ascii="Times New Roman" w:eastAsia="?????? Pro W3" w:hAnsi="Times New Roman"/>
          <w:sz w:val="24"/>
          <w:szCs w:val="24"/>
        </w:rPr>
        <w:t>ncı</w:t>
      </w:r>
      <w:proofErr w:type="spellEnd"/>
      <w:r w:rsidR="004B6BFE" w:rsidRPr="00645CA2">
        <w:rPr>
          <w:rFonts w:ascii="Times New Roman" w:eastAsia="?????? Pro W3" w:hAnsi="Times New Roman"/>
          <w:sz w:val="24"/>
          <w:szCs w:val="24"/>
        </w:rPr>
        <w:t xml:space="preserve"> maddesinin ikinci fıkrasına aşağıdaki cümleler eklenmiştir. </w:t>
      </w:r>
    </w:p>
    <w:p w:rsidR="00195078" w:rsidRPr="00645CA2" w:rsidRDefault="00195078" w:rsidP="00ED0074">
      <w:pPr>
        <w:spacing w:after="0" w:line="240" w:lineRule="auto"/>
        <w:jc w:val="both"/>
        <w:rPr>
          <w:rFonts w:ascii="Times New Roman" w:eastAsia="?????? Pro W3" w:hAnsi="Times New Roman"/>
          <w:sz w:val="24"/>
          <w:szCs w:val="24"/>
        </w:rPr>
      </w:pPr>
    </w:p>
    <w:p w:rsidR="004B6BFE" w:rsidRPr="00645CA2" w:rsidRDefault="00ED0074" w:rsidP="00ED0074">
      <w:pPr>
        <w:spacing w:after="0" w:line="240" w:lineRule="auto"/>
        <w:jc w:val="both"/>
        <w:rPr>
          <w:rFonts w:ascii="Times New Roman" w:hAnsi="Times New Roman"/>
          <w:sz w:val="24"/>
          <w:szCs w:val="24"/>
        </w:rPr>
      </w:pPr>
      <w:r w:rsidRPr="00645CA2">
        <w:rPr>
          <w:rFonts w:ascii="Times New Roman" w:eastAsia="?????? Pro W3" w:hAnsi="Times New Roman"/>
          <w:sz w:val="24"/>
          <w:szCs w:val="24"/>
        </w:rPr>
        <w:t xml:space="preserve">     </w:t>
      </w:r>
      <w:r w:rsidR="004B6BFE" w:rsidRPr="00645CA2">
        <w:rPr>
          <w:rFonts w:ascii="Times New Roman" w:eastAsia="?????? Pro W3" w:hAnsi="Times New Roman"/>
          <w:sz w:val="24"/>
          <w:szCs w:val="24"/>
        </w:rPr>
        <w:t>“</w:t>
      </w:r>
      <w:r w:rsidR="004B6BFE" w:rsidRPr="00645CA2">
        <w:rPr>
          <w:rFonts w:ascii="Times New Roman" w:hAnsi="Times New Roman"/>
          <w:sz w:val="24"/>
          <w:szCs w:val="24"/>
        </w:rPr>
        <w:t xml:space="preserve">Firmalar, projelerine uygun olarak yerleştirilen, üretilen ürün miktarının kontrolüne yönelik sistemlerin düzenli çalışmalarını sağlamak ve devam ettirmekle yükümlüdür. Üretim tesislerindeki hammadde, yarı ürün ve ürün miktarlarının tespitine yönelik sayaçların, teknik özellikleri ile montajı yapılacak noktaların belirlenmesine, mühürlenmesine ve Bakanlık bilişim sistemine </w:t>
      </w:r>
      <w:proofErr w:type="gramStart"/>
      <w:r w:rsidR="004B6BFE" w:rsidRPr="00645CA2">
        <w:rPr>
          <w:rFonts w:ascii="Times New Roman" w:hAnsi="Times New Roman"/>
          <w:sz w:val="24"/>
          <w:szCs w:val="24"/>
        </w:rPr>
        <w:t>entegrasyonuna</w:t>
      </w:r>
      <w:proofErr w:type="gramEnd"/>
      <w:r w:rsidR="004B6BFE" w:rsidRPr="00645CA2">
        <w:rPr>
          <w:rFonts w:ascii="Times New Roman" w:hAnsi="Times New Roman"/>
          <w:sz w:val="24"/>
          <w:szCs w:val="24"/>
        </w:rPr>
        <w:t xml:space="preserve"> ilişkin usul ve esaslar Bakanlık tarafından belirlenir.”</w:t>
      </w:r>
    </w:p>
    <w:p w:rsidR="003E6617" w:rsidRPr="00645CA2" w:rsidRDefault="003E6617" w:rsidP="003E6617">
      <w:pPr>
        <w:spacing w:after="0" w:line="240" w:lineRule="atLeast"/>
        <w:jc w:val="both"/>
        <w:rPr>
          <w:rFonts w:ascii="Times New Roman" w:hAnsi="Times New Roman"/>
          <w:sz w:val="24"/>
          <w:szCs w:val="24"/>
        </w:rPr>
      </w:pPr>
    </w:p>
    <w:p w:rsidR="004B6BFE" w:rsidRPr="00645CA2" w:rsidRDefault="006C412B" w:rsidP="003E6617">
      <w:pPr>
        <w:spacing w:after="0" w:line="240" w:lineRule="atLeast"/>
        <w:jc w:val="both"/>
        <w:rPr>
          <w:rFonts w:ascii="Times New Roman" w:eastAsia="Times New Roman" w:hAnsi="Times New Roman"/>
          <w:sz w:val="24"/>
          <w:szCs w:val="24"/>
          <w:lang w:eastAsia="tr-TR"/>
        </w:rPr>
      </w:pPr>
      <w:r>
        <w:rPr>
          <w:rFonts w:ascii="Times New Roman" w:hAnsi="Times New Roman"/>
          <w:sz w:val="24"/>
          <w:szCs w:val="24"/>
        </w:rPr>
        <w:t>Yine aynı Y</w:t>
      </w:r>
      <w:r w:rsidR="004B6BFE" w:rsidRPr="00645CA2">
        <w:rPr>
          <w:rFonts w:ascii="Times New Roman" w:hAnsi="Times New Roman"/>
          <w:sz w:val="24"/>
          <w:szCs w:val="24"/>
        </w:rPr>
        <w:t xml:space="preserve">önetmelik değişikliği ile </w:t>
      </w:r>
      <w:r w:rsidR="004B6BFE" w:rsidRPr="00645CA2">
        <w:rPr>
          <w:rFonts w:ascii="Times New Roman" w:eastAsia="Times New Roman" w:hAnsi="Times New Roman"/>
          <w:sz w:val="24"/>
          <w:szCs w:val="24"/>
          <w:lang w:eastAsia="tr-TR"/>
        </w:rPr>
        <w:t xml:space="preserve">anılan </w:t>
      </w:r>
      <w:r w:rsidR="003E6617" w:rsidRPr="00645CA2">
        <w:rPr>
          <w:rFonts w:ascii="Times New Roman" w:eastAsia="Times New Roman" w:hAnsi="Times New Roman"/>
          <w:sz w:val="24"/>
          <w:szCs w:val="24"/>
          <w:lang w:eastAsia="tr-TR"/>
        </w:rPr>
        <w:t>Yönetmeliğin 18 inci maddesine aşağıdaki fıkra</w:t>
      </w:r>
      <w:r w:rsidR="004B6BFE" w:rsidRPr="00645CA2">
        <w:rPr>
          <w:rFonts w:ascii="Times New Roman" w:eastAsia="Times New Roman" w:hAnsi="Times New Roman"/>
          <w:sz w:val="24"/>
          <w:szCs w:val="24"/>
          <w:lang w:eastAsia="tr-TR"/>
        </w:rPr>
        <w:t xml:space="preserve"> eklenmiştir.</w:t>
      </w:r>
    </w:p>
    <w:p w:rsidR="003E6617" w:rsidRPr="00645CA2" w:rsidRDefault="003E6617" w:rsidP="003E6617">
      <w:pPr>
        <w:spacing w:after="0" w:line="240" w:lineRule="atLeast"/>
        <w:jc w:val="both"/>
        <w:rPr>
          <w:rFonts w:ascii="Times New Roman" w:eastAsia="Times New Roman" w:hAnsi="Times New Roman"/>
          <w:sz w:val="24"/>
          <w:szCs w:val="24"/>
          <w:lang w:eastAsia="tr-TR"/>
        </w:rPr>
      </w:pPr>
    </w:p>
    <w:p w:rsidR="004B6BFE" w:rsidRPr="00645CA2" w:rsidRDefault="003E6617" w:rsidP="003E6617">
      <w:pPr>
        <w:spacing w:after="0" w:line="240" w:lineRule="atLeast"/>
        <w:jc w:val="both"/>
        <w:rPr>
          <w:rFonts w:ascii="Times New Roman" w:eastAsia="Times New Roman" w:hAnsi="Times New Roman"/>
          <w:sz w:val="24"/>
          <w:szCs w:val="24"/>
          <w:lang w:eastAsia="tr-TR"/>
        </w:rPr>
      </w:pPr>
      <w:r w:rsidRPr="00645CA2">
        <w:rPr>
          <w:rFonts w:ascii="Times New Roman" w:eastAsia="Times New Roman" w:hAnsi="Times New Roman"/>
          <w:sz w:val="24"/>
          <w:szCs w:val="24"/>
          <w:lang w:eastAsia="tr-TR"/>
        </w:rPr>
        <w:t>“</w:t>
      </w:r>
      <w:r w:rsidR="004B6BFE" w:rsidRPr="00645CA2">
        <w:rPr>
          <w:rFonts w:ascii="Times New Roman" w:eastAsia="Times New Roman" w:hAnsi="Times New Roman"/>
          <w:sz w:val="24"/>
          <w:szCs w:val="24"/>
          <w:lang w:eastAsia="tr-TR"/>
        </w:rPr>
        <w:t>Bakanlık, etil alkol ve </w:t>
      </w:r>
      <w:proofErr w:type="spellStart"/>
      <w:r w:rsidR="004B6BFE" w:rsidRPr="00645CA2">
        <w:rPr>
          <w:rFonts w:ascii="Times New Roman" w:eastAsia="Times New Roman" w:hAnsi="Times New Roman"/>
          <w:sz w:val="24"/>
          <w:szCs w:val="24"/>
          <w:lang w:eastAsia="tr-TR"/>
        </w:rPr>
        <w:t>metanolün</w:t>
      </w:r>
      <w:proofErr w:type="spellEnd"/>
      <w:r w:rsidR="004B6BFE" w:rsidRPr="00645CA2">
        <w:rPr>
          <w:rFonts w:ascii="Times New Roman" w:eastAsia="Times New Roman" w:hAnsi="Times New Roman"/>
          <w:sz w:val="24"/>
          <w:szCs w:val="24"/>
          <w:lang w:eastAsia="tr-TR"/>
        </w:rPr>
        <w:t> satışı ile sevkiyat takibinin arz zinciri içerisinde elektronik ortamda yapılması zorunluluğu getirebilir. Buna ilişkin usul ve esaslar Bakanlıkça belirlenir.”</w:t>
      </w:r>
    </w:p>
    <w:p w:rsidR="00645CA2" w:rsidRPr="00645CA2" w:rsidRDefault="00645CA2" w:rsidP="00645CA2">
      <w:pPr>
        <w:spacing w:after="0" w:line="240" w:lineRule="auto"/>
        <w:ind w:firstLine="566"/>
        <w:jc w:val="both"/>
        <w:rPr>
          <w:rFonts w:ascii="Times New Roman" w:eastAsia="Times New Roman" w:hAnsi="Times New Roman"/>
          <w:color w:val="000000"/>
          <w:sz w:val="24"/>
          <w:szCs w:val="24"/>
          <w:lang w:eastAsia="tr-TR"/>
        </w:rPr>
      </w:pPr>
    </w:p>
    <w:p w:rsidR="00645CA2" w:rsidRPr="00645CA2" w:rsidRDefault="00645CA2" w:rsidP="00645CA2">
      <w:pPr>
        <w:spacing w:after="0" w:line="240" w:lineRule="auto"/>
        <w:jc w:val="both"/>
        <w:rPr>
          <w:rFonts w:ascii="Times New Roman" w:eastAsia="Times New Roman" w:hAnsi="Times New Roman"/>
          <w:color w:val="000000"/>
          <w:sz w:val="24"/>
          <w:szCs w:val="24"/>
          <w:lang w:eastAsia="tr-TR"/>
        </w:rPr>
      </w:pPr>
      <w:proofErr w:type="gramStart"/>
      <w:r w:rsidRPr="00645CA2">
        <w:rPr>
          <w:rFonts w:ascii="Times New Roman" w:eastAsia="Times New Roman" w:hAnsi="Times New Roman"/>
          <w:color w:val="000000"/>
          <w:sz w:val="24"/>
          <w:szCs w:val="24"/>
          <w:lang w:eastAsia="tr-TR"/>
        </w:rPr>
        <w:t>Mezkur</w:t>
      </w:r>
      <w:proofErr w:type="gramEnd"/>
      <w:r w:rsidRPr="00645CA2">
        <w:rPr>
          <w:rFonts w:ascii="Times New Roman" w:eastAsia="Times New Roman" w:hAnsi="Times New Roman"/>
          <w:color w:val="000000"/>
          <w:sz w:val="24"/>
          <w:szCs w:val="24"/>
          <w:lang w:eastAsia="tr-TR"/>
        </w:rPr>
        <w:t xml:space="preserve"> maddeler ile Tarım ve Orman Bakanlığı, </w:t>
      </w:r>
      <w:r w:rsidRPr="00645CA2">
        <w:rPr>
          <w:rFonts w:ascii="Times New Roman" w:hAnsi="Times New Roman"/>
          <w:sz w:val="24"/>
          <w:szCs w:val="24"/>
        </w:rPr>
        <w:t xml:space="preserve">üretim tesislerindeki hammadde, yarı ürün ve ürün miktarlarının tespitine yönelik sayaçların, teknik özellikleri ile montajı yapılacak noktaların belirlenmesine, mühürlenmesine ve Bakanlık bilişim sistemine entegrasyonuna ve </w:t>
      </w:r>
      <w:r w:rsidRPr="00645CA2">
        <w:rPr>
          <w:rFonts w:ascii="Times New Roman" w:eastAsia="Times New Roman" w:hAnsi="Times New Roman"/>
          <w:sz w:val="24"/>
          <w:szCs w:val="24"/>
          <w:lang w:eastAsia="tr-TR"/>
        </w:rPr>
        <w:t>etil alkol ve </w:t>
      </w:r>
      <w:proofErr w:type="spellStart"/>
      <w:r w:rsidRPr="00645CA2">
        <w:rPr>
          <w:rFonts w:ascii="Times New Roman" w:eastAsia="Times New Roman" w:hAnsi="Times New Roman"/>
          <w:sz w:val="24"/>
          <w:szCs w:val="24"/>
          <w:lang w:eastAsia="tr-TR"/>
        </w:rPr>
        <w:t>metanolün</w:t>
      </w:r>
      <w:proofErr w:type="spellEnd"/>
      <w:r w:rsidRPr="00645CA2">
        <w:rPr>
          <w:rFonts w:ascii="Times New Roman" w:eastAsia="Times New Roman" w:hAnsi="Times New Roman"/>
          <w:sz w:val="24"/>
          <w:szCs w:val="24"/>
          <w:lang w:eastAsia="tr-TR"/>
        </w:rPr>
        <w:t> satışı ile sevkiyat takibinin arz zinciri içerisinde elektronik ortamda yapılması zorunluluğu getirebilme ve bunlara</w:t>
      </w:r>
      <w:r w:rsidRPr="00645CA2">
        <w:rPr>
          <w:rFonts w:ascii="Times New Roman" w:hAnsi="Times New Roman"/>
          <w:sz w:val="24"/>
          <w:szCs w:val="24"/>
        </w:rPr>
        <w:t xml:space="preserve"> </w:t>
      </w:r>
      <w:r w:rsidRPr="00645CA2">
        <w:rPr>
          <w:rFonts w:ascii="Times New Roman" w:eastAsia="Times New Roman" w:hAnsi="Times New Roman"/>
          <w:color w:val="000000"/>
          <w:sz w:val="24"/>
          <w:szCs w:val="24"/>
          <w:lang w:eastAsia="tr-TR"/>
        </w:rPr>
        <w:t>ilişkin usul ve esasları belirlemeye yetkili kılınmıştır.</w:t>
      </w:r>
    </w:p>
    <w:p w:rsidR="00645CA2" w:rsidRPr="00645CA2" w:rsidRDefault="00645CA2" w:rsidP="00645CA2">
      <w:pPr>
        <w:spacing w:after="0" w:line="240" w:lineRule="auto"/>
        <w:jc w:val="both"/>
        <w:rPr>
          <w:rFonts w:ascii="Times New Roman" w:eastAsia="Times New Roman" w:hAnsi="Times New Roman"/>
          <w:color w:val="000000"/>
          <w:sz w:val="24"/>
          <w:szCs w:val="24"/>
          <w:lang w:eastAsia="tr-TR"/>
        </w:rPr>
      </w:pPr>
    </w:p>
    <w:p w:rsidR="00C94971" w:rsidRPr="00645CA2" w:rsidRDefault="00645CA2" w:rsidP="00195078">
      <w:pPr>
        <w:suppressLineNumbers/>
        <w:spacing w:after="0" w:line="240" w:lineRule="atLeast"/>
        <w:jc w:val="both"/>
        <w:rPr>
          <w:rFonts w:ascii="Times New Roman" w:hAnsi="Times New Roman"/>
          <w:color w:val="000000"/>
          <w:spacing w:val="-3"/>
          <w:sz w:val="24"/>
          <w:szCs w:val="24"/>
        </w:rPr>
      </w:pPr>
      <w:r w:rsidRPr="00645CA2">
        <w:rPr>
          <w:rFonts w:ascii="Times New Roman" w:eastAsia="Times New Roman" w:hAnsi="Times New Roman"/>
          <w:color w:val="000000"/>
          <w:sz w:val="24"/>
          <w:szCs w:val="24"/>
          <w:lang w:eastAsia="tr-TR"/>
        </w:rPr>
        <w:t>Bu kapsamda söz konusu yetki uyarınca</w:t>
      </w:r>
      <w:r w:rsidRPr="00645CA2">
        <w:rPr>
          <w:rFonts w:ascii="Times New Roman" w:hAnsi="Times New Roman"/>
          <w:color w:val="000000"/>
          <w:spacing w:val="-3"/>
          <w:sz w:val="24"/>
          <w:szCs w:val="24"/>
        </w:rPr>
        <w:t xml:space="preserve"> </w:t>
      </w:r>
      <w:r w:rsidRPr="00645CA2">
        <w:rPr>
          <w:rFonts w:ascii="Times New Roman" w:eastAsia="Times New Roman" w:hAnsi="Times New Roman"/>
          <w:sz w:val="24"/>
          <w:szCs w:val="24"/>
          <w:lang w:eastAsia="tr-TR"/>
        </w:rPr>
        <w:t>a</w:t>
      </w:r>
      <w:r w:rsidR="00195078" w:rsidRPr="00645CA2">
        <w:rPr>
          <w:rFonts w:ascii="Times New Roman" w:eastAsia="Times New Roman" w:hAnsi="Times New Roman"/>
          <w:sz w:val="24"/>
          <w:szCs w:val="24"/>
          <w:lang w:eastAsia="tr-TR"/>
        </w:rPr>
        <w:t>lkol piyasasının denetlenebilmesi, kayıp ve kaçağın önüne geçilebilmesi ve bunun da etkin bir şekilde</w:t>
      </w:r>
      <w:r w:rsidR="00C94971" w:rsidRPr="00645CA2">
        <w:rPr>
          <w:rFonts w:ascii="Times New Roman" w:eastAsia="Times New Roman" w:hAnsi="Times New Roman"/>
          <w:sz w:val="24"/>
          <w:szCs w:val="24"/>
          <w:lang w:eastAsia="tr-TR"/>
        </w:rPr>
        <w:t xml:space="preserve"> yapılabilmesi için;</w:t>
      </w:r>
    </w:p>
    <w:p w:rsidR="00C94971" w:rsidRPr="00645CA2" w:rsidRDefault="00C94971" w:rsidP="00195078">
      <w:pPr>
        <w:suppressLineNumbers/>
        <w:spacing w:after="0" w:line="240" w:lineRule="atLeast"/>
        <w:jc w:val="both"/>
        <w:rPr>
          <w:rFonts w:ascii="Times New Roman" w:eastAsia="Times New Roman" w:hAnsi="Times New Roman"/>
          <w:sz w:val="24"/>
          <w:szCs w:val="24"/>
          <w:lang w:eastAsia="tr-TR"/>
        </w:rPr>
      </w:pPr>
    </w:p>
    <w:p w:rsidR="00C94971" w:rsidRPr="00645CA2" w:rsidRDefault="00195078" w:rsidP="00195078">
      <w:pPr>
        <w:suppressLineNumbers/>
        <w:spacing w:after="0" w:line="240" w:lineRule="atLeast"/>
        <w:jc w:val="both"/>
        <w:rPr>
          <w:rFonts w:ascii="Times New Roman" w:eastAsia="Times New Roman" w:hAnsi="Times New Roman"/>
          <w:sz w:val="24"/>
          <w:szCs w:val="24"/>
          <w:lang w:eastAsia="tr-TR"/>
        </w:rPr>
      </w:pPr>
      <w:r w:rsidRPr="00645CA2">
        <w:rPr>
          <w:rFonts w:ascii="Times New Roman" w:eastAsia="Times New Roman" w:hAnsi="Times New Roman"/>
          <w:sz w:val="24"/>
          <w:szCs w:val="24"/>
          <w:lang w:eastAsia="tr-TR"/>
        </w:rPr>
        <w:t xml:space="preserve"> </w:t>
      </w:r>
      <w:r w:rsidR="00C94971" w:rsidRPr="00645CA2">
        <w:rPr>
          <w:rFonts w:ascii="Times New Roman" w:eastAsia="Times New Roman" w:hAnsi="Times New Roman"/>
          <w:sz w:val="24"/>
          <w:szCs w:val="24"/>
          <w:lang w:eastAsia="tr-TR"/>
        </w:rPr>
        <w:t>-E</w:t>
      </w:r>
      <w:r w:rsidRPr="00645CA2">
        <w:rPr>
          <w:rFonts w:ascii="Times New Roman" w:eastAsia="Times New Roman" w:hAnsi="Times New Roman"/>
          <w:sz w:val="24"/>
          <w:szCs w:val="24"/>
          <w:lang w:eastAsia="tr-TR"/>
        </w:rPr>
        <w:t xml:space="preserve">til alkol, </w:t>
      </w:r>
      <w:proofErr w:type="spellStart"/>
      <w:r w:rsidRPr="00645CA2">
        <w:rPr>
          <w:rFonts w:ascii="Times New Roman" w:eastAsia="Times New Roman" w:hAnsi="Times New Roman"/>
          <w:sz w:val="24"/>
          <w:szCs w:val="24"/>
          <w:lang w:eastAsia="tr-TR"/>
        </w:rPr>
        <w:t>metanol</w:t>
      </w:r>
      <w:proofErr w:type="spellEnd"/>
      <w:r w:rsidRPr="00645CA2">
        <w:rPr>
          <w:rFonts w:ascii="Times New Roman" w:eastAsia="Times New Roman" w:hAnsi="Times New Roman"/>
          <w:sz w:val="24"/>
          <w:szCs w:val="24"/>
          <w:lang w:eastAsia="tr-TR"/>
        </w:rPr>
        <w:t xml:space="preserve"> ve suma üreticisi firmaların üretim tesislerindeki hammadde, yarı ürün ve nihai ürün miktarları ile depolardaki stok hareketlerinin </w:t>
      </w:r>
      <w:r w:rsidR="00C94971" w:rsidRPr="00645CA2">
        <w:rPr>
          <w:rFonts w:ascii="Times New Roman" w:eastAsia="Times New Roman" w:hAnsi="Times New Roman"/>
          <w:sz w:val="24"/>
          <w:szCs w:val="24"/>
          <w:lang w:eastAsia="tr-TR"/>
        </w:rPr>
        <w:t xml:space="preserve">takılma zorunluluğu getirilen sayaçlar ile </w:t>
      </w:r>
      <w:r w:rsidRPr="00645CA2">
        <w:rPr>
          <w:rFonts w:ascii="Times New Roman" w:eastAsia="Times New Roman" w:hAnsi="Times New Roman"/>
          <w:sz w:val="24"/>
          <w:szCs w:val="24"/>
          <w:lang w:eastAsia="tr-TR"/>
        </w:rPr>
        <w:t>tespiti</w:t>
      </w:r>
      <w:r w:rsidR="00C94971" w:rsidRPr="00645CA2">
        <w:rPr>
          <w:rFonts w:ascii="Times New Roman" w:eastAsia="Times New Roman" w:hAnsi="Times New Roman"/>
          <w:sz w:val="24"/>
          <w:szCs w:val="24"/>
          <w:lang w:eastAsia="tr-TR"/>
        </w:rPr>
        <w:t>ne</w:t>
      </w:r>
      <w:r w:rsidRPr="00645CA2">
        <w:rPr>
          <w:rFonts w:ascii="Times New Roman" w:eastAsia="Times New Roman" w:hAnsi="Times New Roman"/>
          <w:sz w:val="24"/>
          <w:szCs w:val="24"/>
          <w:lang w:eastAsia="tr-TR"/>
        </w:rPr>
        <w:t xml:space="preserve">, </w:t>
      </w:r>
    </w:p>
    <w:p w:rsidR="00C94971" w:rsidRPr="00645CA2" w:rsidRDefault="00C94971" w:rsidP="00195078">
      <w:pPr>
        <w:suppressLineNumbers/>
        <w:spacing w:after="0" w:line="240" w:lineRule="atLeast"/>
        <w:jc w:val="both"/>
        <w:rPr>
          <w:rFonts w:ascii="Times New Roman" w:eastAsia="Times New Roman" w:hAnsi="Times New Roman"/>
          <w:sz w:val="24"/>
          <w:szCs w:val="24"/>
          <w:lang w:eastAsia="tr-TR"/>
        </w:rPr>
      </w:pPr>
    </w:p>
    <w:p w:rsidR="00C94971" w:rsidRPr="00645CA2" w:rsidRDefault="00C94971" w:rsidP="00C94971">
      <w:pPr>
        <w:suppressLineNumbers/>
        <w:spacing w:after="0" w:line="240" w:lineRule="atLeast"/>
        <w:jc w:val="both"/>
        <w:rPr>
          <w:rFonts w:ascii="Times New Roman" w:hAnsi="Times New Roman"/>
          <w:color w:val="000000"/>
          <w:spacing w:val="-3"/>
          <w:sz w:val="24"/>
          <w:szCs w:val="24"/>
        </w:rPr>
      </w:pPr>
      <w:r w:rsidRPr="00645CA2">
        <w:rPr>
          <w:rFonts w:ascii="Times New Roman" w:eastAsia="Times New Roman" w:hAnsi="Times New Roman"/>
          <w:sz w:val="24"/>
          <w:szCs w:val="24"/>
          <w:lang w:eastAsia="tr-TR"/>
        </w:rPr>
        <w:t xml:space="preserve">- </w:t>
      </w:r>
      <w:r w:rsidR="006C412B">
        <w:rPr>
          <w:rFonts w:ascii="Times New Roman" w:eastAsia="Times New Roman" w:hAnsi="Times New Roman"/>
          <w:sz w:val="24"/>
          <w:szCs w:val="24"/>
          <w:lang w:eastAsia="tr-TR"/>
        </w:rPr>
        <w:t>Satış ve s</w:t>
      </w:r>
      <w:r w:rsidRPr="00645CA2">
        <w:rPr>
          <w:rFonts w:ascii="Times New Roman" w:eastAsia="Times New Roman" w:hAnsi="Times New Roman"/>
          <w:sz w:val="24"/>
          <w:szCs w:val="24"/>
          <w:lang w:eastAsia="tr-TR"/>
        </w:rPr>
        <w:t xml:space="preserve">evkiyat faaliyetlerinin arz zinciri içerisinde elektronik ortamda izlenmesi, üretim, ithalat, ihracat, satış ve sevkiyatının kayıt altına alınmasına yönelik tebliğ </w:t>
      </w:r>
      <w:r w:rsidRPr="00645CA2">
        <w:rPr>
          <w:rFonts w:ascii="Times New Roman" w:hAnsi="Times New Roman"/>
          <w:sz w:val="24"/>
          <w:szCs w:val="24"/>
        </w:rPr>
        <w:t xml:space="preserve">yapılması ihtiyacı </w:t>
      </w:r>
      <w:proofErr w:type="gramStart"/>
      <w:r w:rsidRPr="00645CA2">
        <w:rPr>
          <w:rFonts w:ascii="Times New Roman" w:hAnsi="Times New Roman"/>
          <w:sz w:val="24"/>
          <w:szCs w:val="24"/>
        </w:rPr>
        <w:t>hasıl</w:t>
      </w:r>
      <w:proofErr w:type="gramEnd"/>
      <w:r w:rsidRPr="00645CA2">
        <w:rPr>
          <w:rFonts w:ascii="Times New Roman" w:hAnsi="Times New Roman"/>
          <w:sz w:val="24"/>
          <w:szCs w:val="24"/>
        </w:rPr>
        <w:t xml:space="preserve"> olmuştur.</w:t>
      </w:r>
    </w:p>
    <w:p w:rsidR="00814EC1" w:rsidRPr="00645CA2" w:rsidRDefault="00814EC1" w:rsidP="00195078">
      <w:pPr>
        <w:suppressLineNumbers/>
        <w:spacing w:after="0" w:line="240" w:lineRule="atLeast"/>
        <w:jc w:val="both"/>
        <w:rPr>
          <w:rFonts w:ascii="Times New Roman" w:hAnsi="Times New Roman"/>
          <w:color w:val="000000"/>
          <w:spacing w:val="-3"/>
          <w:sz w:val="24"/>
          <w:szCs w:val="24"/>
        </w:rPr>
      </w:pPr>
    </w:p>
    <w:p w:rsidR="00814EC1" w:rsidRPr="00645CA2" w:rsidRDefault="00814EC1" w:rsidP="00814EC1">
      <w:pPr>
        <w:tabs>
          <w:tab w:val="left" w:pos="566"/>
        </w:tabs>
        <w:spacing w:line="240" w:lineRule="exact"/>
        <w:jc w:val="both"/>
        <w:rPr>
          <w:rFonts w:ascii="Times New Roman" w:eastAsia="Times New Roman" w:hAnsi="Times New Roman"/>
          <w:sz w:val="24"/>
          <w:szCs w:val="24"/>
          <w:lang w:eastAsia="tr-TR"/>
        </w:rPr>
      </w:pPr>
      <w:r w:rsidRPr="00645CA2">
        <w:rPr>
          <w:rFonts w:ascii="Times New Roman" w:eastAsia="Times New Roman" w:hAnsi="Times New Roman"/>
          <w:sz w:val="24"/>
          <w:szCs w:val="24"/>
          <w:lang w:eastAsia="tr-TR"/>
        </w:rPr>
        <w:t xml:space="preserve">Bu itibarla; “Etil Alkol, </w:t>
      </w:r>
      <w:proofErr w:type="spellStart"/>
      <w:r w:rsidRPr="00645CA2">
        <w:rPr>
          <w:rFonts w:ascii="Times New Roman" w:eastAsia="Times New Roman" w:hAnsi="Times New Roman"/>
          <w:sz w:val="24"/>
          <w:szCs w:val="24"/>
          <w:lang w:eastAsia="tr-TR"/>
        </w:rPr>
        <w:t>Metanol</w:t>
      </w:r>
      <w:proofErr w:type="spellEnd"/>
      <w:r w:rsidRPr="00645CA2">
        <w:rPr>
          <w:rFonts w:ascii="Times New Roman" w:eastAsia="Times New Roman" w:hAnsi="Times New Roman"/>
          <w:sz w:val="24"/>
          <w:szCs w:val="24"/>
          <w:lang w:eastAsia="tr-TR"/>
        </w:rPr>
        <w:t xml:space="preserve"> ve Suma Üretim Miktarı İle Etil Alkol ve </w:t>
      </w:r>
      <w:proofErr w:type="spellStart"/>
      <w:r w:rsidRPr="00645CA2">
        <w:rPr>
          <w:rFonts w:ascii="Times New Roman" w:eastAsia="Times New Roman" w:hAnsi="Times New Roman"/>
          <w:sz w:val="24"/>
          <w:szCs w:val="24"/>
          <w:lang w:eastAsia="tr-TR"/>
        </w:rPr>
        <w:t>Metanol</w:t>
      </w:r>
      <w:proofErr w:type="spellEnd"/>
      <w:r w:rsidRPr="00645CA2">
        <w:rPr>
          <w:rFonts w:ascii="Times New Roman" w:eastAsia="Times New Roman" w:hAnsi="Times New Roman"/>
          <w:sz w:val="24"/>
          <w:szCs w:val="24"/>
          <w:lang w:eastAsia="tr-TR"/>
        </w:rPr>
        <w:t xml:space="preserve"> Depolarındaki Stok Hareketlerinin Tespitine, Ürünlerin Ticaretine İlişkin Yöntemin Belirlenmesine, Verilerin Toplanmasına ve Ürünlerin Nakline İlişkin Usul ve Esaslar Hakkında Tebliğ Taslağı” hazırlanmıştır.</w:t>
      </w:r>
    </w:p>
    <w:p w:rsidR="00834E5D" w:rsidRPr="00645CA2" w:rsidRDefault="00834E5D" w:rsidP="00E939FB">
      <w:pPr>
        <w:spacing w:after="0" w:line="240" w:lineRule="atLeast"/>
        <w:rPr>
          <w:rFonts w:ascii="Times New Roman" w:hAnsi="Times New Roman"/>
          <w:sz w:val="24"/>
          <w:szCs w:val="24"/>
        </w:rPr>
      </w:pPr>
    </w:p>
    <w:sectPr w:rsidR="00834E5D" w:rsidRPr="00645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FF"/>
    <w:rsid w:val="00195078"/>
    <w:rsid w:val="0024541B"/>
    <w:rsid w:val="00351B23"/>
    <w:rsid w:val="003E6617"/>
    <w:rsid w:val="00417390"/>
    <w:rsid w:val="004B6BFE"/>
    <w:rsid w:val="00645CA2"/>
    <w:rsid w:val="00673FA2"/>
    <w:rsid w:val="006C412B"/>
    <w:rsid w:val="006D6476"/>
    <w:rsid w:val="00814EC1"/>
    <w:rsid w:val="00834E5D"/>
    <w:rsid w:val="00935C23"/>
    <w:rsid w:val="00AE3C0B"/>
    <w:rsid w:val="00B465FF"/>
    <w:rsid w:val="00B96742"/>
    <w:rsid w:val="00C33830"/>
    <w:rsid w:val="00C94971"/>
    <w:rsid w:val="00CA293E"/>
    <w:rsid w:val="00CE718A"/>
    <w:rsid w:val="00D9254F"/>
    <w:rsid w:val="00E939FB"/>
    <w:rsid w:val="00ED0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D0575-A26D-46A8-9C42-893474DA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F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SARIKAYA</dc:creator>
  <cp:keywords/>
  <dc:description/>
  <cp:lastModifiedBy>Yasin SARIKAYA</cp:lastModifiedBy>
  <cp:revision>2</cp:revision>
  <dcterms:created xsi:type="dcterms:W3CDTF">2024-04-03T06:52:00Z</dcterms:created>
  <dcterms:modified xsi:type="dcterms:W3CDTF">2024-04-03T06:52:00Z</dcterms:modified>
</cp:coreProperties>
</file>