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53" w:rsidRPr="00AB1653" w:rsidRDefault="00AB1653" w:rsidP="00AB1653">
      <w:pPr>
        <w:rPr>
          <w:rFonts w:ascii="Times New Roman" w:hAnsi="Times New Roman" w:cs="Times New Roman"/>
          <w:b/>
          <w:bCs/>
          <w:color w:val="000000"/>
          <w:sz w:val="24"/>
          <w:szCs w:val="24"/>
          <w:u w:val="single"/>
        </w:rPr>
      </w:pPr>
      <w:r w:rsidRPr="000D5503">
        <w:rPr>
          <w:rFonts w:ascii="Times New Roman" w:hAnsi="Times New Roman" w:cs="Times New Roman"/>
          <w:sz w:val="24"/>
          <w:szCs w:val="24"/>
          <w:u w:val="single"/>
        </w:rPr>
        <w:t>Tarım ve Orman Bakanlığından:</w:t>
      </w:r>
    </w:p>
    <w:p w:rsidR="00737809" w:rsidRPr="00F72044" w:rsidRDefault="00737809" w:rsidP="00737809">
      <w:pPr>
        <w:tabs>
          <w:tab w:val="left" w:pos="566"/>
        </w:tabs>
        <w:spacing w:line="240" w:lineRule="exact"/>
        <w:ind w:firstLine="566"/>
        <w:jc w:val="center"/>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ETİL ALKOL, METANOL ve SUMA ÜRETİM MİKTARI İLE ETİL ALKOL VE METANOL DEPOLA</w:t>
      </w:r>
      <w:r>
        <w:rPr>
          <w:rFonts w:ascii="Times New Roman" w:eastAsia="Times New Roman" w:hAnsi="Times New Roman" w:cs="Times New Roman"/>
          <w:b/>
          <w:sz w:val="24"/>
          <w:szCs w:val="24"/>
          <w:lang w:eastAsia="tr-TR"/>
        </w:rPr>
        <w:t>RINDAKİ</w:t>
      </w:r>
      <w:r w:rsidRPr="00F72044">
        <w:rPr>
          <w:rFonts w:ascii="Times New Roman" w:eastAsia="Times New Roman" w:hAnsi="Times New Roman" w:cs="Times New Roman"/>
          <w:b/>
          <w:sz w:val="24"/>
          <w:szCs w:val="24"/>
          <w:lang w:eastAsia="tr-TR"/>
        </w:rPr>
        <w:t xml:space="preserve"> STOK HAREKETLERİNİN TESPİTİNE,  ÜRÜNLERİN TİCARETİNE İLİŞKİN YÖNTEMİN BELİRLENMESİNE,  VERİLERİN TOPLANMASINA VE ÜRÜNLERİN NAKLİNE İLİŞKİN</w:t>
      </w:r>
      <w:r>
        <w:rPr>
          <w:rFonts w:ascii="Times New Roman" w:eastAsia="Times New Roman" w:hAnsi="Times New Roman" w:cs="Times New Roman"/>
          <w:b/>
          <w:sz w:val="24"/>
          <w:szCs w:val="24"/>
          <w:lang w:eastAsia="tr-TR"/>
        </w:rPr>
        <w:t xml:space="preserve"> USUL VE ESASLAR HAKKINDA TEBLİĞ</w:t>
      </w:r>
    </w:p>
    <w:p w:rsidR="00AB1653" w:rsidRPr="00596154" w:rsidRDefault="00AB1653" w:rsidP="00AB1653">
      <w:pPr>
        <w:jc w:val="center"/>
        <w:rPr>
          <w:rFonts w:ascii="Times New Roman" w:hAnsi="Times New Roman" w:cs="Times New Roman"/>
          <w:b/>
          <w:sz w:val="24"/>
          <w:szCs w:val="24"/>
        </w:rPr>
      </w:pPr>
      <w:r>
        <w:rPr>
          <w:rFonts w:ascii="Times New Roman" w:hAnsi="Times New Roman" w:cs="Times New Roman"/>
          <w:b/>
          <w:bCs/>
          <w:color w:val="000000"/>
          <w:sz w:val="24"/>
          <w:szCs w:val="24"/>
        </w:rPr>
        <w:t>(TEBLİĞ NO: 2024</w:t>
      </w:r>
      <w:r w:rsidR="00BB6467">
        <w:rPr>
          <w:rFonts w:ascii="Times New Roman" w:hAnsi="Times New Roman" w:cs="Times New Roman"/>
          <w:b/>
          <w:bCs/>
          <w:color w:val="000000"/>
          <w:sz w:val="24"/>
          <w:szCs w:val="24"/>
        </w:rPr>
        <w:t>/14</w:t>
      </w:r>
      <w:r w:rsidRPr="00596154">
        <w:rPr>
          <w:rFonts w:ascii="Times New Roman" w:hAnsi="Times New Roman" w:cs="Times New Roman"/>
          <w:b/>
          <w:bCs/>
          <w:color w:val="000000"/>
          <w:sz w:val="24"/>
          <w:szCs w:val="24"/>
        </w:rPr>
        <w:t>)</w:t>
      </w:r>
    </w:p>
    <w:p w:rsidR="00737809" w:rsidRPr="00F72044" w:rsidRDefault="00737809" w:rsidP="00737809">
      <w:pPr>
        <w:shd w:val="clear" w:color="auto" w:fill="FFFFFF"/>
        <w:spacing w:after="0" w:line="240" w:lineRule="auto"/>
        <w:jc w:val="both"/>
        <w:rPr>
          <w:rFonts w:ascii="Times New Roman" w:eastAsia="Times New Roman" w:hAnsi="Times New Roman" w:cs="Times New Roman"/>
          <w:b/>
          <w:bCs/>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Amaç</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1</w:t>
      </w:r>
      <w:r w:rsidRPr="00F72044">
        <w:rPr>
          <w:rFonts w:ascii="Times New Roman" w:eastAsia="Times New Roman" w:hAnsi="Times New Roman" w:cs="Times New Roman"/>
          <w:bCs/>
          <w:sz w:val="24"/>
          <w:szCs w:val="24"/>
          <w:lang w:eastAsia="tr-TR"/>
        </w:rPr>
        <w:t xml:space="preserve">- (1) </w:t>
      </w:r>
      <w:r w:rsidRPr="00F72044">
        <w:rPr>
          <w:rFonts w:ascii="Times New Roman" w:eastAsia="Times New Roman" w:hAnsi="Times New Roman" w:cs="Times New Roman"/>
          <w:sz w:val="24"/>
          <w:szCs w:val="24"/>
          <w:lang w:eastAsia="tr-TR"/>
        </w:rPr>
        <w:t>Bu Tebliğin amacı</w:t>
      </w:r>
      <w:r>
        <w:rPr>
          <w:rFonts w:ascii="Times New Roman" w:eastAsia="Times New Roman" w:hAnsi="Times New Roman" w:cs="Times New Roman"/>
          <w:sz w:val="24"/>
          <w:szCs w:val="24"/>
          <w:lang w:eastAsia="tr-TR"/>
        </w:rPr>
        <w:t>,</w:t>
      </w:r>
      <w:r w:rsidRPr="00F72044">
        <w:rPr>
          <w:rFonts w:ascii="Times New Roman" w:eastAsia="Times New Roman" w:hAnsi="Times New Roman" w:cs="Times New Roman"/>
          <w:sz w:val="24"/>
          <w:szCs w:val="24"/>
          <w:lang w:eastAsia="tr-TR"/>
        </w:rPr>
        <w:t xml:space="preserve"> yurt içinde üretilen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ile ithal edilen etil alkol ve </w:t>
      </w:r>
      <w:proofErr w:type="spellStart"/>
      <w:r w:rsidRPr="00F72044">
        <w:rPr>
          <w:rFonts w:ascii="Times New Roman" w:eastAsia="Times New Roman" w:hAnsi="Times New Roman" w:cs="Times New Roman"/>
          <w:sz w:val="24"/>
          <w:szCs w:val="24"/>
          <w:lang w:eastAsia="tr-TR"/>
        </w:rPr>
        <w:t>metanolün</w:t>
      </w:r>
      <w:proofErr w:type="spellEnd"/>
      <w:r w:rsidRPr="00F72044">
        <w:rPr>
          <w:rFonts w:ascii="Times New Roman" w:eastAsia="Times New Roman" w:hAnsi="Times New Roman" w:cs="Times New Roman"/>
          <w:sz w:val="24"/>
          <w:szCs w:val="24"/>
          <w:lang w:eastAsia="tr-TR"/>
        </w:rPr>
        <w:t xml:space="preserve"> üretim ve/veya ithalat miktarları ile depolardaki stok hareketlerinin tespitine, ürünün piyasa arz zinciri içindeki hareketinin elektronik ve fiziki olarak takibine, faaliyetlerin elektronik ortamda izlenmesine ve kayıt altına alınmasına yönelik kurulacak sistem ile satıcıların ve alıcıların yükümlülüklerine ilişkin usul ve esasları </w:t>
      </w:r>
      <w:r>
        <w:rPr>
          <w:rFonts w:ascii="Times New Roman" w:eastAsia="Times New Roman" w:hAnsi="Times New Roman" w:cs="Times New Roman"/>
          <w:sz w:val="24"/>
          <w:szCs w:val="24"/>
          <w:lang w:eastAsia="tr-TR"/>
        </w:rPr>
        <w:t>belirlemektir.</w:t>
      </w:r>
      <w:proofErr w:type="gramEnd"/>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bCs/>
          <w:sz w:val="24"/>
          <w:szCs w:val="24"/>
          <w:lang w:eastAsia="tr-TR"/>
        </w:rPr>
      </w:pPr>
    </w:p>
    <w:p w:rsidR="00737809" w:rsidRPr="00F72044" w:rsidRDefault="00737809" w:rsidP="00BB6467">
      <w:pPr>
        <w:spacing w:after="0" w:line="240" w:lineRule="auto"/>
        <w:ind w:firstLine="709"/>
        <w:jc w:val="both"/>
        <w:rPr>
          <w:rFonts w:ascii="Times New Roman" w:eastAsia="Times New Roman" w:hAnsi="Times New Roman" w:cs="Times New Roman"/>
          <w:b/>
          <w:bCs/>
          <w:sz w:val="24"/>
          <w:szCs w:val="24"/>
          <w:lang w:eastAsia="tr-TR"/>
        </w:rPr>
      </w:pPr>
      <w:r w:rsidRPr="00F72044">
        <w:rPr>
          <w:rFonts w:ascii="Times New Roman" w:eastAsia="Times New Roman" w:hAnsi="Times New Roman" w:cs="Times New Roman"/>
          <w:b/>
          <w:bCs/>
          <w:sz w:val="24"/>
          <w:szCs w:val="24"/>
          <w:lang w:eastAsia="tr-TR"/>
        </w:rPr>
        <w:t>Kapsam</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2</w:t>
      </w:r>
      <w:r w:rsidRPr="00F72044">
        <w:rPr>
          <w:rFonts w:ascii="Times New Roman" w:eastAsia="Times New Roman" w:hAnsi="Times New Roman" w:cs="Times New Roman"/>
          <w:bCs/>
          <w:sz w:val="24"/>
          <w:szCs w:val="24"/>
          <w:lang w:eastAsia="tr-TR"/>
        </w:rPr>
        <w:t>- (1)</w:t>
      </w:r>
      <w:r w:rsidRPr="00F72044">
        <w:rPr>
          <w:rFonts w:ascii="Times New Roman" w:eastAsia="Times New Roman" w:hAnsi="Times New Roman" w:cs="Times New Roman"/>
          <w:sz w:val="24"/>
          <w:szCs w:val="24"/>
          <w:lang w:eastAsia="tr-TR"/>
        </w:rPr>
        <w:t xml:space="preserve"> Bu Tebliğ;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üreticisi firmaların üretim tesislerindeki hammadde, yarı ürün ve nihai ürün miktarları ile depolardaki stok hareketlerinin tespitine yönelik olarak, Bakanlık tarafından takılma zorunluluğu getirilen sayaçların teknik özelliklerine, bu sayaçların monte edileceği noktaların belirlenmesine, kontrolüne, mühürlenmesine ve Bakanlık bilişim sistemine </w:t>
      </w:r>
      <w:proofErr w:type="gramStart"/>
      <w:r w:rsidRPr="00F72044">
        <w:rPr>
          <w:rFonts w:ascii="Times New Roman" w:eastAsia="Times New Roman" w:hAnsi="Times New Roman" w:cs="Times New Roman"/>
          <w:sz w:val="24"/>
          <w:szCs w:val="24"/>
          <w:lang w:eastAsia="tr-TR"/>
        </w:rPr>
        <w:t>entegrasyonuna</w:t>
      </w:r>
      <w:proofErr w:type="gramEnd"/>
      <w:r w:rsidRPr="00F72044">
        <w:rPr>
          <w:rFonts w:ascii="Times New Roman" w:eastAsia="Times New Roman" w:hAnsi="Times New Roman" w:cs="Times New Roman"/>
          <w:sz w:val="24"/>
          <w:szCs w:val="24"/>
          <w:lang w:eastAsia="tr-TR"/>
        </w:rPr>
        <w:t xml:space="preserve">, Bakanlıkça kurulan veya firmalardan kurulması istenen sistemlerin düzenli çalışmasını sağlamaya yönelik uygulamalara,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sumanın üretim, ithalat, ihracat, satış ve sevkiyat faaliyetlerinin arz zinciri içerisinde elektronik ortamda izlenmesi amacıyla Bakanlık tarafından sağlanan sistemin kullanımına, üretim, ithalat, ihracat, satış ve sevkiyatının kayıt altına alınmasına dair usul ve esasları kapsar.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Dayanak</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3</w:t>
      </w:r>
      <w:r w:rsidRPr="00F72044">
        <w:rPr>
          <w:rFonts w:ascii="Times New Roman" w:eastAsia="Times New Roman" w:hAnsi="Times New Roman" w:cs="Times New Roman"/>
          <w:bCs/>
          <w:sz w:val="24"/>
          <w:szCs w:val="24"/>
          <w:lang w:eastAsia="tr-TR"/>
        </w:rPr>
        <w:t xml:space="preserve">- (1) </w:t>
      </w:r>
      <w:r w:rsidRPr="00F72044">
        <w:rPr>
          <w:rFonts w:ascii="Times New Roman" w:eastAsia="Times New Roman" w:hAnsi="Times New Roman" w:cs="Times New Roman"/>
          <w:sz w:val="24"/>
          <w:szCs w:val="24"/>
          <w:lang w:eastAsia="tr-TR"/>
        </w:rPr>
        <w:t>Bu Tebliğ</w:t>
      </w:r>
      <w:r>
        <w:rPr>
          <w:rFonts w:ascii="Times New Roman" w:eastAsia="Times New Roman" w:hAnsi="Times New Roman" w:cs="Times New Roman"/>
          <w:sz w:val="24"/>
          <w:szCs w:val="24"/>
          <w:lang w:eastAsia="tr-TR"/>
        </w:rPr>
        <w:t xml:space="preserve">, </w:t>
      </w:r>
      <w:proofErr w:type="gramStart"/>
      <w:r>
        <w:rPr>
          <w:rFonts w:ascii="Times New Roman" w:hAnsi="Times New Roman" w:cs="Times New Roman"/>
          <w:sz w:val="24"/>
          <w:szCs w:val="24"/>
        </w:rPr>
        <w:t>3/1/2002</w:t>
      </w:r>
      <w:proofErr w:type="gramEnd"/>
      <w:r>
        <w:rPr>
          <w:rFonts w:ascii="Times New Roman" w:hAnsi="Times New Roman" w:cs="Times New Roman"/>
          <w:sz w:val="24"/>
          <w:szCs w:val="24"/>
        </w:rPr>
        <w:t xml:space="preserve"> tarihli ve</w:t>
      </w:r>
      <w:r w:rsidRPr="00F72044">
        <w:rPr>
          <w:rFonts w:ascii="Times New Roman" w:eastAsia="Times New Roman" w:hAnsi="Times New Roman" w:cs="Times New Roman"/>
          <w:sz w:val="24"/>
          <w:szCs w:val="24"/>
          <w:lang w:eastAsia="tr-TR"/>
        </w:rPr>
        <w:t xml:space="preserve"> 4733 sayılı Tütün, Tütün Mamulleri ve Alkol Piyasasının Düzenlenmesine Dair Kanunun 4-B maddesinin birinci fıkrası ile </w:t>
      </w:r>
      <w:r>
        <w:rPr>
          <w:rFonts w:ascii="Times New Roman" w:hAnsi="Times New Roman" w:cs="Times New Roman"/>
          <w:sz w:val="24"/>
          <w:szCs w:val="24"/>
        </w:rPr>
        <w:t>30/11/2011 tarih</w:t>
      </w:r>
      <w:r w:rsidR="00BB6467">
        <w:rPr>
          <w:rFonts w:ascii="Times New Roman" w:hAnsi="Times New Roman" w:cs="Times New Roman"/>
          <w:sz w:val="24"/>
          <w:szCs w:val="24"/>
        </w:rPr>
        <w:t>li</w:t>
      </w:r>
      <w:r>
        <w:rPr>
          <w:rFonts w:ascii="Times New Roman" w:hAnsi="Times New Roman" w:cs="Times New Roman"/>
          <w:sz w:val="24"/>
          <w:szCs w:val="24"/>
        </w:rPr>
        <w:t xml:space="preserve"> ve 28100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w:t>
      </w:r>
      <w:r w:rsidRPr="00F72044">
        <w:rPr>
          <w:rFonts w:ascii="Times New Roman" w:eastAsia="Times New Roman" w:hAnsi="Times New Roman" w:cs="Times New Roman"/>
          <w:sz w:val="24"/>
          <w:szCs w:val="24"/>
          <w:lang w:eastAsia="tr-TR"/>
        </w:rPr>
        <w:t xml:space="preserve">Etil Alkol ve </w:t>
      </w:r>
      <w:proofErr w:type="spellStart"/>
      <w:r w:rsidRPr="00F72044">
        <w:rPr>
          <w:rFonts w:ascii="Times New Roman" w:eastAsia="Times New Roman" w:hAnsi="Times New Roman" w:cs="Times New Roman"/>
          <w:sz w:val="24"/>
          <w:szCs w:val="24"/>
          <w:lang w:eastAsia="tr-TR"/>
        </w:rPr>
        <w:t>Metanolün</w:t>
      </w:r>
      <w:proofErr w:type="spellEnd"/>
      <w:r w:rsidRPr="00F72044">
        <w:rPr>
          <w:rFonts w:ascii="Times New Roman" w:eastAsia="Times New Roman" w:hAnsi="Times New Roman" w:cs="Times New Roman"/>
          <w:sz w:val="24"/>
          <w:szCs w:val="24"/>
          <w:lang w:eastAsia="tr-TR"/>
        </w:rPr>
        <w:t xml:space="preserve"> Üretimi İle İç ve Dış Ticaretine İlişkin Usul ve Esaslar Hakkında Yönetmeliğin 6 </w:t>
      </w:r>
      <w:proofErr w:type="spellStart"/>
      <w:r w:rsidRPr="00F72044">
        <w:rPr>
          <w:rFonts w:ascii="Times New Roman" w:eastAsia="Times New Roman" w:hAnsi="Times New Roman" w:cs="Times New Roman"/>
          <w:sz w:val="24"/>
          <w:szCs w:val="24"/>
          <w:lang w:eastAsia="tr-TR"/>
        </w:rPr>
        <w:t>ncı</w:t>
      </w:r>
      <w:proofErr w:type="spellEnd"/>
      <w:r w:rsidRPr="00F72044">
        <w:rPr>
          <w:rFonts w:ascii="Times New Roman" w:eastAsia="Times New Roman" w:hAnsi="Times New Roman" w:cs="Times New Roman"/>
          <w:sz w:val="24"/>
          <w:szCs w:val="24"/>
          <w:lang w:eastAsia="tr-TR"/>
        </w:rPr>
        <w:t xml:space="preserve"> ve 18 inci maddelerine dayanılarak hazırlanmıştır.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Tanımlar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4</w:t>
      </w:r>
      <w:r w:rsidRPr="00F72044">
        <w:rPr>
          <w:rFonts w:ascii="Times New Roman" w:eastAsia="Times New Roman" w:hAnsi="Times New Roman" w:cs="Times New Roman"/>
          <w:bCs/>
          <w:sz w:val="24"/>
          <w:szCs w:val="24"/>
          <w:lang w:eastAsia="tr-TR"/>
        </w:rPr>
        <w:t>- (1) Bu Tebliğ</w:t>
      </w:r>
      <w:r>
        <w:rPr>
          <w:rFonts w:ascii="Times New Roman" w:eastAsia="Times New Roman" w:hAnsi="Times New Roman" w:cs="Times New Roman"/>
          <w:bCs/>
          <w:sz w:val="24"/>
          <w:szCs w:val="24"/>
          <w:lang w:eastAsia="tr-TR"/>
        </w:rPr>
        <w:t>’</w:t>
      </w:r>
      <w:r w:rsidRPr="00F72044">
        <w:rPr>
          <w:rFonts w:ascii="Times New Roman" w:eastAsia="Times New Roman" w:hAnsi="Times New Roman" w:cs="Times New Roman"/>
          <w:bCs/>
          <w:sz w:val="24"/>
          <w:szCs w:val="24"/>
          <w:lang w:eastAsia="tr-TR"/>
        </w:rPr>
        <w:t>de geçen;</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a) Alıcı: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alımı konusunda Bakanlık tarafından yetkilendirilen ve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kaydedilen gerçek ve tüzel kişileri,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roofErr w:type="gramStart"/>
      <w:r w:rsidRPr="00F72044">
        <w:rPr>
          <w:rFonts w:ascii="Times New Roman" w:eastAsia="Times New Roman" w:hAnsi="Times New Roman" w:cs="Times New Roman"/>
          <w:sz w:val="24"/>
          <w:szCs w:val="24"/>
          <w:lang w:eastAsia="tr-TR"/>
        </w:rPr>
        <w:t xml:space="preserve">b) Alkol Ticaret Platformu (ATİP):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üretiminin, ithalatının, ihracatının, yurt içi alım satımının ve sevkiyat faaliyetlerinin arz zinciri içerisinde hareketlerinin izlenmesi ve kayıt altına alınması amacıyla Bakanlık tarafından geliştirilen, Bakanlığın verdiği yetki çerçevesinde alıcı ve satıcıların e-devlet şifresi ile erişim sağladığı ve bu faaliyetlerine ilişkin bilgileri Bakanlığa bildirdiği sistemi,</w:t>
      </w:r>
      <w:proofErr w:type="gramEnd"/>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c) Alkol Transfer Belgesi: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sumanın bir yerden başka bir yere nakli öncesinde satıcı tarafından ATİP üzerinden düzenlenmesi ve nakil esnasında araçta bulundurulması zorunlu, benzersiz kod içeren belgeyi,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ç) Bakanlık: Tarım ve Orman Bakanlığını,</w:t>
      </w:r>
    </w:p>
    <w:p w:rsidR="00737809" w:rsidRDefault="009607AE"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Daire Başkanlığı</w:t>
      </w:r>
      <w:r w:rsidR="00737809" w:rsidRPr="00F72044">
        <w:rPr>
          <w:rFonts w:ascii="Times New Roman" w:eastAsia="Times New Roman" w:hAnsi="Times New Roman" w:cs="Times New Roman"/>
          <w:sz w:val="24"/>
          <w:szCs w:val="24"/>
          <w:lang w:eastAsia="tr-TR"/>
        </w:rPr>
        <w:t xml:space="preserve">: </w:t>
      </w:r>
      <w:r w:rsidR="00737809" w:rsidRPr="004B4549">
        <w:rPr>
          <w:rFonts w:ascii="Times New Roman" w:eastAsia="Times New Roman" w:hAnsi="Times New Roman" w:cs="Times New Roman"/>
          <w:sz w:val="24"/>
          <w:szCs w:val="24"/>
          <w:lang w:eastAsia="tr-TR"/>
        </w:rPr>
        <w:t>Tarım ve Orman Bakanlığı</w:t>
      </w:r>
      <w:r w:rsidR="00737809">
        <w:rPr>
          <w:rFonts w:ascii="Times New Roman" w:eastAsia="Times New Roman" w:hAnsi="Times New Roman" w:cs="Times New Roman"/>
          <w:sz w:val="24"/>
          <w:szCs w:val="24"/>
          <w:lang w:eastAsia="tr-TR"/>
        </w:rPr>
        <w:t xml:space="preserve"> </w:t>
      </w:r>
      <w:r w:rsidR="00737809" w:rsidRPr="00F72044">
        <w:rPr>
          <w:rFonts w:ascii="Times New Roman" w:eastAsia="Times New Roman" w:hAnsi="Times New Roman" w:cs="Times New Roman"/>
          <w:sz w:val="24"/>
          <w:szCs w:val="24"/>
          <w:lang w:eastAsia="tr-TR"/>
        </w:rPr>
        <w:t>Tütün ve Alkol Dairesi Başkanlığını,</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e</w:t>
      </w:r>
      <w:r w:rsidR="009607AE">
        <w:rPr>
          <w:rFonts w:ascii="Times New Roman" w:eastAsia="Times New Roman" w:hAnsi="Times New Roman" w:cs="Times New Roman"/>
          <w:sz w:val="24"/>
          <w:szCs w:val="24"/>
          <w:lang w:eastAsia="tr-TR"/>
        </w:rPr>
        <w:t>) Depo:</w:t>
      </w:r>
      <w:r w:rsidRPr="00F72044">
        <w:rPr>
          <w:rFonts w:ascii="Times New Roman" w:eastAsia="Times New Roman" w:hAnsi="Times New Roman" w:cs="Times New Roman"/>
          <w:sz w:val="24"/>
          <w:szCs w:val="24"/>
          <w:lang w:eastAsia="tr-TR"/>
        </w:rPr>
        <w:t xml:space="preserve"> Üretici ve ithalatçılar tarafından üretim tesisi dışında kurulan ve satışa sunmak üzere muhafaza edilen dökme etil alkol ve </w:t>
      </w:r>
      <w:proofErr w:type="spellStart"/>
      <w:r w:rsidRPr="00F72044">
        <w:rPr>
          <w:rFonts w:ascii="Times New Roman" w:eastAsia="Times New Roman" w:hAnsi="Times New Roman" w:cs="Times New Roman"/>
          <w:sz w:val="24"/>
          <w:szCs w:val="24"/>
          <w:lang w:eastAsia="tr-TR"/>
        </w:rPr>
        <w:t>metanolün</w:t>
      </w:r>
      <w:proofErr w:type="spellEnd"/>
      <w:r w:rsidRPr="00F72044">
        <w:rPr>
          <w:rFonts w:ascii="Times New Roman" w:eastAsia="Times New Roman" w:hAnsi="Times New Roman" w:cs="Times New Roman"/>
          <w:sz w:val="24"/>
          <w:szCs w:val="24"/>
          <w:lang w:eastAsia="tr-TR"/>
        </w:rPr>
        <w:t xml:space="preserve"> bulundurulduğu yerleri,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f</w:t>
      </w:r>
      <w:r w:rsidRPr="00F72044">
        <w:rPr>
          <w:rFonts w:ascii="Times New Roman" w:eastAsia="Times New Roman" w:hAnsi="Times New Roman" w:cs="Times New Roman"/>
          <w:sz w:val="24"/>
          <w:szCs w:val="24"/>
          <w:lang w:eastAsia="tr-TR"/>
        </w:rPr>
        <w:t xml:space="preserve">) Elektronik Alkol Takip Sistemi (EATS):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üretim tesislerine yerleştirilen sayaçlardan elde edilen üretim verileri ile Ticaret Bakanlığından elektronik ortamda elde edilen ithalat verilerini derleyerek, Alkol Ticaret Platformu üzerinden bu ürünlerin piyasa arz zinciri içindeki hareketini ve U-ETDS aracılığıyla ürünün yurt içindeki fiziki hareketini izleyen ve kayıt altına alan sistemi,</w:t>
      </w:r>
      <w:proofErr w:type="gramEnd"/>
    </w:p>
    <w:p w:rsidR="00737809" w:rsidRPr="00F72044" w:rsidRDefault="00214576"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37809">
        <w:rPr>
          <w:rFonts w:ascii="Times New Roman" w:eastAsia="Times New Roman" w:hAnsi="Times New Roman" w:cs="Times New Roman"/>
          <w:sz w:val="24"/>
          <w:szCs w:val="24"/>
          <w:lang w:eastAsia="tr-TR"/>
        </w:rPr>
        <w:t>g</w:t>
      </w:r>
      <w:r w:rsidR="00737809" w:rsidRPr="00F72044">
        <w:rPr>
          <w:rFonts w:ascii="Times New Roman" w:eastAsia="Times New Roman" w:hAnsi="Times New Roman" w:cs="Times New Roman"/>
          <w:sz w:val="24"/>
          <w:szCs w:val="24"/>
          <w:lang w:eastAsia="tr-TR"/>
        </w:rPr>
        <w:t>) Haberleşme cihazı: EATS kapsamında üretim tesisine yerleştirilen sayaçlardan sağlanan veriyi şifreleyerek Bakanlık veri merkezine aktaran elektronik cihazı,</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ğ</w:t>
      </w:r>
      <w:r w:rsidRPr="00F72044">
        <w:rPr>
          <w:rFonts w:ascii="Times New Roman" w:eastAsia="Times New Roman" w:hAnsi="Times New Roman" w:cs="Times New Roman"/>
          <w:sz w:val="24"/>
          <w:szCs w:val="24"/>
          <w:lang w:eastAsia="tr-TR"/>
        </w:rPr>
        <w:t xml:space="preserve">) Satıcı: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satışı konusunda Bakanlık tarafından yetkilendirilen ve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kaydedilen gerçek ve tüzel kişileri,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Pr="00F72044">
        <w:rPr>
          <w:rFonts w:ascii="Times New Roman" w:eastAsia="Times New Roman" w:hAnsi="Times New Roman" w:cs="Times New Roman"/>
          <w:sz w:val="24"/>
          <w:szCs w:val="24"/>
          <w:lang w:eastAsia="tr-TR"/>
        </w:rPr>
        <w:t>) Sayaç: Üretim tesisi ile depolardaki hatlara yerleştirilen ve Bakanlık veri merkezine iletilmek üzere bulunduğu hattan geçen akışkan hammadde, yarı ürün veya nihai ürün miktarını ölçmeye, kaydetmeye ve iletmeye yarayan, teknik özellikleri Bakanlıkça belirlenen elektronik veya mekanik debimetre/akış ölçer cihazı</w:t>
      </w:r>
      <w:r>
        <w:rPr>
          <w:rFonts w:ascii="Times New Roman" w:eastAsia="Times New Roman" w:hAnsi="Times New Roman" w:cs="Times New Roman"/>
          <w:sz w:val="24"/>
          <w:szCs w:val="24"/>
          <w:lang w:eastAsia="tr-TR"/>
        </w:rPr>
        <w:t>nı</w:t>
      </w:r>
      <w:r w:rsidRPr="00F72044">
        <w:rPr>
          <w:rFonts w:ascii="Times New Roman" w:eastAsia="Times New Roman" w:hAnsi="Times New Roman" w:cs="Times New Roman"/>
          <w:sz w:val="24"/>
          <w:szCs w:val="24"/>
          <w:lang w:eastAsia="tr-TR"/>
        </w:rPr>
        <w:t xml:space="preserve">,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ı</w:t>
      </w:r>
      <w:r w:rsidRPr="00F72044">
        <w:rPr>
          <w:rFonts w:ascii="Times New Roman" w:eastAsia="Times New Roman" w:hAnsi="Times New Roman" w:cs="Times New Roman"/>
          <w:sz w:val="24"/>
          <w:szCs w:val="24"/>
          <w:lang w:eastAsia="tr-TR"/>
        </w:rPr>
        <w:t xml:space="preserve">) Tütün ve Alkol Gümrük Veri Sistemi (TAGVİS): Ticaret Bakanlığı Tek Pencere Sistemi ile </w:t>
      </w:r>
      <w:proofErr w:type="gramStart"/>
      <w:r w:rsidRPr="00F72044">
        <w:rPr>
          <w:rFonts w:ascii="Times New Roman" w:eastAsia="Times New Roman" w:hAnsi="Times New Roman" w:cs="Times New Roman"/>
          <w:sz w:val="24"/>
          <w:szCs w:val="24"/>
          <w:lang w:eastAsia="tr-TR"/>
        </w:rPr>
        <w:t>entegre</w:t>
      </w:r>
      <w:proofErr w:type="gramEnd"/>
      <w:r w:rsidRPr="00F72044">
        <w:rPr>
          <w:rFonts w:ascii="Times New Roman" w:eastAsia="Times New Roman" w:hAnsi="Times New Roman" w:cs="Times New Roman"/>
          <w:sz w:val="24"/>
          <w:szCs w:val="24"/>
          <w:lang w:eastAsia="tr-TR"/>
        </w:rPr>
        <w:t xml:space="preserve"> çalışan tütün, tütün mamulü, etil alkol ve </w:t>
      </w:r>
      <w:proofErr w:type="spellStart"/>
      <w:r w:rsidRPr="00F72044">
        <w:rPr>
          <w:rFonts w:ascii="Times New Roman" w:eastAsia="Times New Roman" w:hAnsi="Times New Roman" w:cs="Times New Roman"/>
          <w:sz w:val="24"/>
          <w:szCs w:val="24"/>
          <w:lang w:eastAsia="tr-TR"/>
        </w:rPr>
        <w:t>metanolün</w:t>
      </w:r>
      <w:proofErr w:type="spellEnd"/>
      <w:r w:rsidRPr="00F72044">
        <w:rPr>
          <w:rFonts w:ascii="Times New Roman" w:eastAsia="Times New Roman" w:hAnsi="Times New Roman" w:cs="Times New Roman"/>
          <w:sz w:val="24"/>
          <w:szCs w:val="24"/>
          <w:lang w:eastAsia="tr-TR"/>
        </w:rPr>
        <w:t xml:space="preserve"> ithalat işlemlerine dair izin taleplerinin ve beyan bilgilerinin Bakanlığa iletildiği elektronik sistemi,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Pr="00F72044">
        <w:rPr>
          <w:rFonts w:ascii="Times New Roman" w:eastAsia="Times New Roman" w:hAnsi="Times New Roman" w:cs="Times New Roman"/>
          <w:sz w:val="24"/>
          <w:szCs w:val="24"/>
          <w:lang w:eastAsia="tr-TR"/>
        </w:rPr>
        <w:t xml:space="preserve">) Ulaştırma Elektronik Takip ve Denetim Sistemi (U-ETDS) : Ulaştırma ve Altyapı Bakanlığı uhdesinde, taşımacılık faaliyetinde bulunan firmaların taşıdıkları eşya, tehlikeli yük, kargo ve yolcu hareketlerinin elektronik olarak takibi, değerlendirilmesi ve denetimi </w:t>
      </w:r>
      <w:proofErr w:type="gramStart"/>
      <w:r w:rsidRPr="00F72044">
        <w:rPr>
          <w:rFonts w:ascii="Times New Roman" w:eastAsia="Times New Roman" w:hAnsi="Times New Roman" w:cs="Times New Roman"/>
          <w:sz w:val="24"/>
          <w:szCs w:val="24"/>
          <w:lang w:eastAsia="tr-TR"/>
        </w:rPr>
        <w:t>imkanı</w:t>
      </w:r>
      <w:proofErr w:type="gramEnd"/>
      <w:r w:rsidRPr="00F72044">
        <w:rPr>
          <w:rFonts w:ascii="Times New Roman" w:eastAsia="Times New Roman" w:hAnsi="Times New Roman" w:cs="Times New Roman"/>
          <w:sz w:val="24"/>
          <w:szCs w:val="24"/>
          <w:lang w:eastAsia="tr-TR"/>
        </w:rPr>
        <w:t xml:space="preserve"> sağlayan sistemi,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j</w:t>
      </w:r>
      <w:r w:rsidRPr="00F72044">
        <w:rPr>
          <w:rFonts w:ascii="Times New Roman" w:eastAsia="Times New Roman" w:hAnsi="Times New Roman" w:cs="Times New Roman"/>
          <w:sz w:val="24"/>
          <w:szCs w:val="24"/>
          <w:lang w:eastAsia="tr-TR"/>
        </w:rPr>
        <w:t xml:space="preserve">) Yönetmelik: Etil Alkol ve </w:t>
      </w:r>
      <w:proofErr w:type="spellStart"/>
      <w:r w:rsidRPr="00F72044">
        <w:rPr>
          <w:rFonts w:ascii="Times New Roman" w:eastAsia="Times New Roman" w:hAnsi="Times New Roman" w:cs="Times New Roman"/>
          <w:sz w:val="24"/>
          <w:szCs w:val="24"/>
          <w:lang w:eastAsia="tr-TR"/>
        </w:rPr>
        <w:t>Metanolün</w:t>
      </w:r>
      <w:proofErr w:type="spellEnd"/>
      <w:r w:rsidRPr="00F72044">
        <w:rPr>
          <w:rFonts w:ascii="Times New Roman" w:eastAsia="Times New Roman" w:hAnsi="Times New Roman" w:cs="Times New Roman"/>
          <w:sz w:val="24"/>
          <w:szCs w:val="24"/>
          <w:lang w:eastAsia="tr-TR"/>
        </w:rPr>
        <w:t xml:space="preserve"> Üretimi İle İç ve Dış Ticaretine İlişkin Usul ve Esaslar Hakkında Yönetmeliği,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roofErr w:type="gramStart"/>
      <w:r w:rsidRPr="00F72044">
        <w:rPr>
          <w:rFonts w:ascii="Times New Roman" w:eastAsia="Times New Roman" w:hAnsi="Times New Roman" w:cs="Times New Roman"/>
          <w:sz w:val="24"/>
          <w:szCs w:val="24"/>
          <w:lang w:eastAsia="tr-TR"/>
        </w:rPr>
        <w:t>ifade</w:t>
      </w:r>
      <w:proofErr w:type="gramEnd"/>
      <w:r w:rsidRPr="00F72044">
        <w:rPr>
          <w:rFonts w:ascii="Times New Roman" w:eastAsia="Times New Roman" w:hAnsi="Times New Roman" w:cs="Times New Roman"/>
          <w:sz w:val="24"/>
          <w:szCs w:val="24"/>
          <w:lang w:eastAsia="tr-TR"/>
        </w:rPr>
        <w:t xml:space="preserve"> eder.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Sayaç takma zorunluluğu</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5</w:t>
      </w:r>
      <w:r w:rsidRPr="00F72044">
        <w:rPr>
          <w:rFonts w:ascii="Times New Roman" w:eastAsia="Times New Roman" w:hAnsi="Times New Roman" w:cs="Times New Roman"/>
          <w:bCs/>
          <w:sz w:val="24"/>
          <w:szCs w:val="24"/>
          <w:lang w:eastAsia="tr-TR"/>
        </w:rPr>
        <w:t xml:space="preserve">-  </w:t>
      </w:r>
      <w:r w:rsidRPr="00F72044">
        <w:rPr>
          <w:rFonts w:ascii="Times New Roman" w:eastAsia="Times New Roman" w:hAnsi="Times New Roman" w:cs="Times New Roman"/>
          <w:sz w:val="24"/>
          <w:szCs w:val="24"/>
          <w:lang w:eastAsia="tr-TR"/>
        </w:rPr>
        <w:t xml:space="preserve">(1) Firmalar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üretim tesisleri ile depolardaki gerekli görülen hatların içinden geçen akışkan hammadde, yarı ürün ve nihai ürünü ölçmek ve kaydetmek üzere, teknik özellikleri Bakanlıkça belirlenerek Bakanlık internet sitesinde yayımlanacak olan, </w:t>
      </w:r>
      <w:proofErr w:type="gramStart"/>
      <w:r w:rsidRPr="00F72044">
        <w:rPr>
          <w:rFonts w:ascii="Times New Roman" w:eastAsia="Times New Roman" w:hAnsi="Times New Roman" w:cs="Times New Roman"/>
          <w:sz w:val="24"/>
          <w:szCs w:val="24"/>
          <w:lang w:eastAsia="tr-TR"/>
        </w:rPr>
        <w:t>29/6/2016</w:t>
      </w:r>
      <w:proofErr w:type="gramEnd"/>
      <w:r w:rsidRPr="00F72044">
        <w:rPr>
          <w:rFonts w:ascii="Times New Roman" w:eastAsia="Times New Roman" w:hAnsi="Times New Roman" w:cs="Times New Roman"/>
          <w:sz w:val="24"/>
          <w:szCs w:val="24"/>
          <w:lang w:eastAsia="tr-TR"/>
        </w:rPr>
        <w:t xml:space="preserve"> tarihli ve 29757 sayılı Resmi Gazetede yayımlanan Ölçü Aletleri Yönetmeliği (2014/32/AB) düzenlemelerine uygun sayaçları tedarik etmek ve hatların üzerinde Bakanlık tarafından belirlenecek noktalara cihazın yetkili teknik servisinden hizmet alarak montajını sağlamak ve cihazların kurulum ve çalışmasının standartlarına uygun olduğuna dair teknik rapor tanzim ettirmek zorundadır.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(2) Üretim faaliyetine ilişkin ölçümler, üretim tesisinin hammadde, yarı ürün ve nihai ürün hatları üzerinde olmak üzere en az üç noktaya, depolardaki ölçümler ise depo giriş ve çıkış hatları üzerinde olmak üzere en az iki noktaya yerleştirilecek sayaçlar ile yapılır.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(3) Sayaçlar, üretim tesislerinde hammadde hattı, alkollü </w:t>
      </w:r>
      <w:proofErr w:type="spellStart"/>
      <w:r w:rsidRPr="00F72044">
        <w:rPr>
          <w:rFonts w:ascii="Times New Roman" w:eastAsia="Times New Roman" w:hAnsi="Times New Roman" w:cs="Times New Roman"/>
          <w:sz w:val="24"/>
          <w:szCs w:val="24"/>
          <w:lang w:eastAsia="tr-TR"/>
        </w:rPr>
        <w:t>mayşe</w:t>
      </w:r>
      <w:proofErr w:type="spellEnd"/>
      <w:r w:rsidRPr="00F72044">
        <w:rPr>
          <w:rFonts w:ascii="Times New Roman" w:eastAsia="Times New Roman" w:hAnsi="Times New Roman" w:cs="Times New Roman"/>
          <w:sz w:val="24"/>
          <w:szCs w:val="24"/>
          <w:lang w:eastAsia="tr-TR"/>
        </w:rPr>
        <w:t xml:space="preserve"> tankı çıkış hattı ile </w:t>
      </w:r>
      <w:proofErr w:type="spellStart"/>
      <w:r w:rsidRPr="00F72044">
        <w:rPr>
          <w:rFonts w:ascii="Times New Roman" w:eastAsia="Times New Roman" w:hAnsi="Times New Roman" w:cs="Times New Roman"/>
          <w:sz w:val="24"/>
          <w:szCs w:val="24"/>
          <w:lang w:eastAsia="tr-TR"/>
        </w:rPr>
        <w:t>mayşe</w:t>
      </w:r>
      <w:proofErr w:type="spellEnd"/>
      <w:r w:rsidRPr="00F72044">
        <w:rPr>
          <w:rFonts w:ascii="Times New Roman" w:eastAsia="Times New Roman" w:hAnsi="Times New Roman" w:cs="Times New Roman"/>
          <w:sz w:val="24"/>
          <w:szCs w:val="24"/>
          <w:lang w:eastAsia="tr-TR"/>
        </w:rPr>
        <w:t xml:space="preserve"> kolonu, </w:t>
      </w:r>
      <w:proofErr w:type="spellStart"/>
      <w:r w:rsidRPr="00F72044">
        <w:rPr>
          <w:rFonts w:ascii="Times New Roman" w:eastAsia="Times New Roman" w:hAnsi="Times New Roman" w:cs="Times New Roman"/>
          <w:sz w:val="24"/>
          <w:szCs w:val="24"/>
          <w:lang w:eastAsia="tr-TR"/>
        </w:rPr>
        <w:t>pürifikasyon</w:t>
      </w:r>
      <w:proofErr w:type="spellEnd"/>
      <w:r w:rsidRPr="00F72044">
        <w:rPr>
          <w:rFonts w:ascii="Times New Roman" w:eastAsia="Times New Roman" w:hAnsi="Times New Roman" w:cs="Times New Roman"/>
          <w:sz w:val="24"/>
          <w:szCs w:val="24"/>
          <w:lang w:eastAsia="tr-TR"/>
        </w:rPr>
        <w:t xml:space="preserve"> kolonu, </w:t>
      </w:r>
      <w:proofErr w:type="spellStart"/>
      <w:r w:rsidRPr="00F72044">
        <w:rPr>
          <w:rFonts w:ascii="Times New Roman" w:eastAsia="Times New Roman" w:hAnsi="Times New Roman" w:cs="Times New Roman"/>
          <w:sz w:val="24"/>
          <w:szCs w:val="24"/>
          <w:lang w:eastAsia="tr-TR"/>
        </w:rPr>
        <w:t>rektifikasyon</w:t>
      </w:r>
      <w:proofErr w:type="spellEnd"/>
      <w:r w:rsidRPr="00F72044">
        <w:rPr>
          <w:rFonts w:ascii="Times New Roman" w:eastAsia="Times New Roman" w:hAnsi="Times New Roman" w:cs="Times New Roman"/>
          <w:sz w:val="24"/>
          <w:szCs w:val="24"/>
          <w:lang w:eastAsia="tr-TR"/>
        </w:rPr>
        <w:t xml:space="preserve"> kolonu ve </w:t>
      </w:r>
      <w:proofErr w:type="spellStart"/>
      <w:r w:rsidRPr="00F72044">
        <w:rPr>
          <w:rFonts w:ascii="Times New Roman" w:eastAsia="Times New Roman" w:hAnsi="Times New Roman" w:cs="Times New Roman"/>
          <w:sz w:val="24"/>
          <w:szCs w:val="24"/>
          <w:lang w:eastAsia="tr-TR"/>
        </w:rPr>
        <w:t>dimetilizasyon</w:t>
      </w:r>
      <w:proofErr w:type="spellEnd"/>
      <w:r w:rsidRPr="00F72044">
        <w:rPr>
          <w:rFonts w:ascii="Times New Roman" w:eastAsia="Times New Roman" w:hAnsi="Times New Roman" w:cs="Times New Roman"/>
          <w:sz w:val="24"/>
          <w:szCs w:val="24"/>
          <w:lang w:eastAsia="tr-TR"/>
        </w:rPr>
        <w:t xml:space="preserve"> kolonu gibi </w:t>
      </w:r>
      <w:proofErr w:type="spellStart"/>
      <w:r w:rsidRPr="00F72044">
        <w:rPr>
          <w:rFonts w:ascii="Times New Roman" w:eastAsia="Times New Roman" w:hAnsi="Times New Roman" w:cs="Times New Roman"/>
          <w:sz w:val="24"/>
          <w:szCs w:val="24"/>
          <w:lang w:eastAsia="tr-TR"/>
        </w:rPr>
        <w:t>ayrımsal</w:t>
      </w:r>
      <w:proofErr w:type="spellEnd"/>
      <w:r w:rsidRPr="00F72044">
        <w:rPr>
          <w:rFonts w:ascii="Times New Roman" w:eastAsia="Times New Roman" w:hAnsi="Times New Roman" w:cs="Times New Roman"/>
          <w:sz w:val="24"/>
          <w:szCs w:val="24"/>
          <w:lang w:eastAsia="tr-TR"/>
        </w:rPr>
        <w:t xml:space="preserve"> kolonları içeren </w:t>
      </w:r>
      <w:proofErr w:type="spellStart"/>
      <w:r w:rsidRPr="00F72044">
        <w:rPr>
          <w:rFonts w:ascii="Times New Roman" w:eastAsia="Times New Roman" w:hAnsi="Times New Roman" w:cs="Times New Roman"/>
          <w:sz w:val="24"/>
          <w:szCs w:val="24"/>
          <w:lang w:eastAsia="tr-TR"/>
        </w:rPr>
        <w:t>distilasyon</w:t>
      </w:r>
      <w:proofErr w:type="spellEnd"/>
      <w:r w:rsidRPr="00F72044">
        <w:rPr>
          <w:rFonts w:ascii="Times New Roman" w:eastAsia="Times New Roman" w:hAnsi="Times New Roman" w:cs="Times New Roman"/>
          <w:sz w:val="24"/>
          <w:szCs w:val="24"/>
          <w:lang w:eastAsia="tr-TR"/>
        </w:rPr>
        <w:t xml:space="preserve"> ünitesi çıkış hattı üzerine, depolarda ise depo giriş ve çıkış hatları üzerine yerleştirilir.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(4) Daire Başkanlığının izni olmaksızın üretim tesislerinde </w:t>
      </w:r>
      <w:proofErr w:type="spellStart"/>
      <w:r w:rsidRPr="00F72044">
        <w:rPr>
          <w:rFonts w:ascii="Times New Roman" w:eastAsia="Times New Roman" w:hAnsi="Times New Roman" w:cs="Times New Roman"/>
          <w:sz w:val="24"/>
          <w:szCs w:val="24"/>
          <w:lang w:eastAsia="tr-TR"/>
        </w:rPr>
        <w:t>distilasyon</w:t>
      </w:r>
      <w:proofErr w:type="spellEnd"/>
      <w:r w:rsidRPr="00F72044">
        <w:rPr>
          <w:rFonts w:ascii="Times New Roman" w:eastAsia="Times New Roman" w:hAnsi="Times New Roman" w:cs="Times New Roman"/>
          <w:sz w:val="24"/>
          <w:szCs w:val="24"/>
          <w:lang w:eastAsia="tr-TR"/>
        </w:rPr>
        <w:t xml:space="preserve"> çıkışı ile nihai üretim miktarını tespit eden sayaç arasındaki hat üzerinde, depolarda ise tank çıkışından sayaca giden hat üzerinde musluk veya benzeri tahliye aparatlarına yer verilemez, teknik zorunluluklar haricinde sökülebilir bağlantı bulundurulamaz.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(5) Firmalar EATS kapsamında montajı sağlanan sayaçların doğru ölçüm yaptığının tespiti amacıyla, Ölçü Aletleri Yönetmeliğine uygun olarak yetkili kurum/kuruluş tarafından Modül F ile ölçüm doğrulanmas</w:t>
      </w:r>
      <w:r>
        <w:rPr>
          <w:rFonts w:ascii="Times New Roman" w:eastAsia="Times New Roman" w:hAnsi="Times New Roman" w:cs="Times New Roman"/>
          <w:sz w:val="24"/>
          <w:szCs w:val="24"/>
          <w:lang w:eastAsia="tr-TR"/>
        </w:rPr>
        <w:t xml:space="preserve">ı yapılmasını </w:t>
      </w:r>
      <w:r w:rsidRPr="00F72044">
        <w:rPr>
          <w:rFonts w:ascii="Times New Roman" w:eastAsia="Times New Roman" w:hAnsi="Times New Roman" w:cs="Times New Roman"/>
          <w:sz w:val="24"/>
          <w:szCs w:val="24"/>
          <w:lang w:eastAsia="tr-TR"/>
        </w:rPr>
        <w:t xml:space="preserve">sağlamak zorundadır. Bakanlık ayrıca dolum </w:t>
      </w:r>
      <w:r w:rsidRPr="00F72044">
        <w:rPr>
          <w:rFonts w:ascii="Times New Roman" w:eastAsia="Times New Roman" w:hAnsi="Times New Roman" w:cs="Times New Roman"/>
          <w:sz w:val="24"/>
          <w:szCs w:val="24"/>
          <w:lang w:eastAsia="tr-TR"/>
        </w:rPr>
        <w:lastRenderedPageBreak/>
        <w:t xml:space="preserve">noktalarına ve üretim tesisinin veya deponun projesine bağlı olarak, yapılan ölçüm sonuçlarını etkileyebilecek ek hatlara da sayaç yerleştirilmesini ve Modül F ile ölçüm doğrulanmasının sağlanmasını talep edebilir. F </w:t>
      </w:r>
      <w:proofErr w:type="gramStart"/>
      <w:r w:rsidRPr="00F72044">
        <w:rPr>
          <w:rFonts w:ascii="Times New Roman" w:eastAsia="Times New Roman" w:hAnsi="Times New Roman" w:cs="Times New Roman"/>
          <w:sz w:val="24"/>
          <w:szCs w:val="24"/>
          <w:lang w:eastAsia="tr-TR"/>
        </w:rPr>
        <w:t>modülü</w:t>
      </w:r>
      <w:proofErr w:type="gramEnd"/>
      <w:r w:rsidRPr="00F72044">
        <w:rPr>
          <w:rFonts w:ascii="Times New Roman" w:eastAsia="Times New Roman" w:hAnsi="Times New Roman" w:cs="Times New Roman"/>
          <w:sz w:val="24"/>
          <w:szCs w:val="24"/>
          <w:lang w:eastAsia="tr-TR"/>
        </w:rPr>
        <w:t xml:space="preserve"> doğrulaması işlemi sonucunda </w:t>
      </w:r>
      <w:r>
        <w:rPr>
          <w:rFonts w:ascii="Times New Roman" w:eastAsia="Times New Roman" w:hAnsi="Times New Roman" w:cs="Times New Roman"/>
          <w:sz w:val="24"/>
          <w:szCs w:val="24"/>
          <w:lang w:eastAsia="tr-TR"/>
        </w:rPr>
        <w:t>y</w:t>
      </w:r>
      <w:r w:rsidRPr="00F72044">
        <w:rPr>
          <w:rFonts w:ascii="Times New Roman" w:eastAsia="Times New Roman" w:hAnsi="Times New Roman" w:cs="Times New Roman"/>
          <w:sz w:val="24"/>
          <w:szCs w:val="24"/>
          <w:lang w:eastAsia="tr-TR"/>
        </w:rPr>
        <w:t xml:space="preserve">etkili kurum/kuruluş tarafından mühürlenen sayaçlar ile teknik servis tarafından kurulum ve çalışmasının standartlarına uygun olduğuna dair teknik rapor tanzim edilen sayaçlara ayrıca Bakanlık mührü uygulanır.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Verinin Bakanlık veri merkezine transferi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6</w:t>
      </w:r>
      <w:r w:rsidRPr="00F72044">
        <w:rPr>
          <w:rFonts w:ascii="Times New Roman" w:eastAsia="Times New Roman" w:hAnsi="Times New Roman" w:cs="Times New Roman"/>
          <w:bCs/>
          <w:sz w:val="24"/>
          <w:szCs w:val="24"/>
          <w:lang w:eastAsia="tr-TR"/>
        </w:rPr>
        <w:t xml:space="preserve">- (1) </w:t>
      </w:r>
      <w:r w:rsidRPr="00F72044">
        <w:rPr>
          <w:rFonts w:ascii="Times New Roman" w:eastAsia="Times New Roman" w:hAnsi="Times New Roman" w:cs="Times New Roman"/>
          <w:sz w:val="24"/>
          <w:szCs w:val="24"/>
          <w:lang w:eastAsia="tr-TR"/>
        </w:rPr>
        <w:t>Sayaçlardan elde edilen veri, Bakanlık tarafından sağlanacak haberleşme cihazı vasıtasıyla internet üzerinden Bakanlık veri merkezine aktarılır.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trike/>
          <w:sz w:val="24"/>
          <w:szCs w:val="24"/>
          <w:lang w:eastAsia="tr-TR"/>
        </w:rPr>
      </w:pPr>
      <w:r w:rsidRPr="00F72044">
        <w:rPr>
          <w:rFonts w:ascii="Times New Roman" w:eastAsia="Times New Roman" w:hAnsi="Times New Roman" w:cs="Times New Roman"/>
          <w:sz w:val="24"/>
          <w:szCs w:val="24"/>
          <w:lang w:eastAsia="tr-TR"/>
        </w:rPr>
        <w:t>(2) Tesislere</w:t>
      </w:r>
      <w:r>
        <w:rPr>
          <w:rFonts w:ascii="Times New Roman" w:eastAsia="Times New Roman" w:hAnsi="Times New Roman" w:cs="Times New Roman"/>
          <w:sz w:val="24"/>
          <w:szCs w:val="24"/>
          <w:lang w:eastAsia="tr-TR"/>
        </w:rPr>
        <w:t xml:space="preserve"> ve depolara</w:t>
      </w:r>
      <w:r w:rsidRPr="00F72044">
        <w:rPr>
          <w:rFonts w:ascii="Times New Roman" w:eastAsia="Times New Roman" w:hAnsi="Times New Roman" w:cs="Times New Roman"/>
          <w:sz w:val="24"/>
          <w:szCs w:val="24"/>
          <w:lang w:eastAsia="tr-TR"/>
        </w:rPr>
        <w:t xml:space="preserve"> montajı sağlanan sayaçlardan elde edilen verinin Bakanlık veri merkezine aktarımı için gerekli modem, internet bağlantısı, WAN ve LAN sabit IP adresi, </w:t>
      </w:r>
      <w:proofErr w:type="gramStart"/>
      <w:r w:rsidRPr="00F72044">
        <w:rPr>
          <w:rFonts w:ascii="Times New Roman" w:eastAsia="Times New Roman" w:hAnsi="Times New Roman" w:cs="Times New Roman"/>
          <w:sz w:val="24"/>
          <w:szCs w:val="24"/>
          <w:lang w:eastAsia="tr-TR"/>
        </w:rPr>
        <w:t>data</w:t>
      </w:r>
      <w:proofErr w:type="gramEnd"/>
      <w:r w:rsidRPr="00F72044">
        <w:rPr>
          <w:rFonts w:ascii="Times New Roman" w:eastAsia="Times New Roman" w:hAnsi="Times New Roman" w:cs="Times New Roman"/>
          <w:sz w:val="24"/>
          <w:szCs w:val="24"/>
          <w:lang w:eastAsia="tr-TR"/>
        </w:rPr>
        <w:t xml:space="preserve"> ve enerji hatları ile sisteme enerji sağlayacak kesintisiz güç kaynakları Bakanlığın belirleyeceği standartlar gözetilerek tesis sahibi tarafından sağlanır. Firma tarafından temin edilecek modem sadece EATS projesine tahsis edilir. Bakanlık gerek görmesi halinde temin edeceği kesintisiz güç kaynaklarının tesise</w:t>
      </w:r>
      <w:r>
        <w:rPr>
          <w:rFonts w:ascii="Times New Roman" w:eastAsia="Times New Roman" w:hAnsi="Times New Roman" w:cs="Times New Roman"/>
          <w:sz w:val="24"/>
          <w:szCs w:val="24"/>
          <w:lang w:eastAsia="tr-TR"/>
        </w:rPr>
        <w:t xml:space="preserve"> ve depolara</w:t>
      </w:r>
      <w:r w:rsidRPr="00F72044">
        <w:rPr>
          <w:rFonts w:ascii="Times New Roman" w:eastAsia="Times New Roman" w:hAnsi="Times New Roman" w:cs="Times New Roman"/>
          <w:sz w:val="24"/>
          <w:szCs w:val="24"/>
          <w:lang w:eastAsia="tr-TR"/>
        </w:rPr>
        <w:t xml:space="preserve"> yerleştirilmesini firmadan talep edebilir. Firmalar bu talebi yerine getirmek zorundadır.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(3) Bakanlık tarafından izlenecek sayaçlara enerji ve veri transferi sağlayan hatlar ile internet bağlantı hattı, tesis</w:t>
      </w:r>
      <w:r>
        <w:rPr>
          <w:rFonts w:ascii="Times New Roman" w:eastAsia="Times New Roman" w:hAnsi="Times New Roman" w:cs="Times New Roman"/>
          <w:sz w:val="24"/>
          <w:szCs w:val="24"/>
          <w:lang w:eastAsia="tr-TR"/>
        </w:rPr>
        <w:t xml:space="preserve"> ve depo</w:t>
      </w:r>
      <w:r w:rsidRPr="00F72044">
        <w:rPr>
          <w:rFonts w:ascii="Times New Roman" w:eastAsia="Times New Roman" w:hAnsi="Times New Roman" w:cs="Times New Roman"/>
          <w:sz w:val="24"/>
          <w:szCs w:val="24"/>
          <w:lang w:eastAsia="tr-TR"/>
        </w:rPr>
        <w:t xml:space="preserve"> içerisinde Daire Başkanlığı tarafından da uygun görülecek ve sıcaklığı 35 santigrat dereceyi geçmeyecek bir alanda konumlandırılacak kapalı bir panoda birleştirilir, haberleşme cihazı panoya yerleştirilir ve pano Bakanlık tarafından mühürlenir.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(4) Bakanlık sayaçlardan elde edilen verinin, standartlarını belirleyeceği yöntemle tesis</w:t>
      </w:r>
      <w:r>
        <w:rPr>
          <w:rFonts w:ascii="Times New Roman" w:eastAsia="Times New Roman" w:hAnsi="Times New Roman" w:cs="Times New Roman"/>
          <w:sz w:val="24"/>
          <w:szCs w:val="24"/>
          <w:lang w:eastAsia="tr-TR"/>
        </w:rPr>
        <w:t xml:space="preserve"> veya depo</w:t>
      </w:r>
      <w:r w:rsidRPr="00F72044">
        <w:rPr>
          <w:rFonts w:ascii="Times New Roman" w:eastAsia="Times New Roman" w:hAnsi="Times New Roman" w:cs="Times New Roman"/>
          <w:sz w:val="24"/>
          <w:szCs w:val="24"/>
          <w:lang w:eastAsia="tr-TR"/>
        </w:rPr>
        <w:t xml:space="preserve"> sahibi firma tarafından internet üzerinden Bakanlık veri merkezine iletilmesini de talep edebilir.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(5)</w:t>
      </w:r>
      <w:r w:rsidR="00BB6467">
        <w:rPr>
          <w:rFonts w:ascii="Times New Roman" w:eastAsia="Times New Roman" w:hAnsi="Times New Roman" w:cs="Times New Roman"/>
          <w:sz w:val="24"/>
          <w:szCs w:val="24"/>
          <w:lang w:eastAsia="tr-TR"/>
        </w:rPr>
        <w:t xml:space="preserve"> </w:t>
      </w:r>
      <w:r w:rsidRPr="00F72044">
        <w:rPr>
          <w:rFonts w:ascii="Times New Roman" w:eastAsia="Times New Roman" w:hAnsi="Times New Roman" w:cs="Times New Roman"/>
          <w:sz w:val="24"/>
          <w:szCs w:val="24"/>
          <w:lang w:eastAsia="tr-TR"/>
        </w:rPr>
        <w:t>Tesis</w:t>
      </w:r>
      <w:r>
        <w:rPr>
          <w:rFonts w:ascii="Times New Roman" w:eastAsia="Times New Roman" w:hAnsi="Times New Roman" w:cs="Times New Roman"/>
          <w:sz w:val="24"/>
          <w:szCs w:val="24"/>
          <w:lang w:eastAsia="tr-TR"/>
        </w:rPr>
        <w:t xml:space="preserve"> veya depo</w:t>
      </w:r>
      <w:r w:rsidRPr="00F72044">
        <w:rPr>
          <w:rFonts w:ascii="Times New Roman" w:eastAsia="Times New Roman" w:hAnsi="Times New Roman" w:cs="Times New Roman"/>
          <w:sz w:val="24"/>
          <w:szCs w:val="24"/>
          <w:lang w:eastAsia="tr-TR"/>
        </w:rPr>
        <w:t xml:space="preserve"> sahibi firma, sistemde yer alan cihazlara kesintisiz enerji sağlamak, bu kapsamda Bakanlıkça talep edilmesi halinde teknik özellikleri Bakanlıkça belirlenecek sistemleri temin etmek, kurulumunu ve kesintisiz çalıştırılmasını sağlamak zorundadır.</w:t>
      </w:r>
    </w:p>
    <w:p w:rsidR="00737809"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(6) Bakanlık gerekli görmesi halinde sistemin güvenliğinin sağlanması amacıyla sayaçların, panonun, üretim ve dolum hatlarının bulunduğu noktaların görüntülerini anlık olarak aktarabilecek ve kaydedebilecek, teknik özellikleri Bakanlıkça belirlenecek kamera ve görüntüleme sistemlerinin kurulmasını isteyebilir.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 </w:t>
      </w:r>
      <w:r w:rsidRPr="00F72044">
        <w:rPr>
          <w:rFonts w:ascii="Times New Roman" w:eastAsia="Times New Roman" w:hAnsi="Times New Roman" w:cs="Times New Roman"/>
          <w:sz w:val="24"/>
          <w:szCs w:val="24"/>
          <w:lang w:eastAsia="tr-TR"/>
        </w:rPr>
        <w:t>Üretim tesislerinde üretim miktarının, depolarda ise</w:t>
      </w:r>
      <w:r>
        <w:rPr>
          <w:rFonts w:ascii="Times New Roman" w:eastAsia="Times New Roman" w:hAnsi="Times New Roman" w:cs="Times New Roman"/>
          <w:sz w:val="24"/>
          <w:szCs w:val="24"/>
          <w:lang w:eastAsia="tr-TR"/>
        </w:rPr>
        <w:t xml:space="preserve"> giren ve</w:t>
      </w:r>
      <w:r w:rsidRPr="00F72044">
        <w:rPr>
          <w:rFonts w:ascii="Times New Roman" w:eastAsia="Times New Roman" w:hAnsi="Times New Roman" w:cs="Times New Roman"/>
          <w:sz w:val="24"/>
          <w:szCs w:val="24"/>
          <w:lang w:eastAsia="tr-TR"/>
        </w:rPr>
        <w:t xml:space="preserve"> çıkan ürün miktarının kesintisiz ölçülmesi esastır. Sayaçlarda meydana gelebilecek arıza veya bakım gibi teknik gerekçelerle üretime veya depolardan satışa ara vermek istemeyen firmalar Bakanlıkça da uygun görülecek alternatif hat üzerine ayrıca sayaç yerleştirebilir.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Pr="00F72044">
        <w:rPr>
          <w:rFonts w:ascii="Times New Roman" w:eastAsia="Times New Roman" w:hAnsi="Times New Roman" w:cs="Times New Roman"/>
          <w:sz w:val="24"/>
          <w:szCs w:val="24"/>
          <w:lang w:eastAsia="tr-TR"/>
        </w:rPr>
        <w:t xml:space="preserve">) Firmalar, </w:t>
      </w:r>
      <w:proofErr w:type="spellStart"/>
      <w:r w:rsidRPr="00F72044">
        <w:rPr>
          <w:rFonts w:ascii="Times New Roman" w:eastAsia="Times New Roman" w:hAnsi="Times New Roman" w:cs="Times New Roman"/>
          <w:sz w:val="24"/>
          <w:szCs w:val="24"/>
          <w:lang w:eastAsia="tr-TR"/>
        </w:rPr>
        <w:t>EATS’nin</w:t>
      </w:r>
      <w:proofErr w:type="spellEnd"/>
      <w:r w:rsidRPr="00F72044">
        <w:rPr>
          <w:rFonts w:ascii="Times New Roman" w:eastAsia="Times New Roman" w:hAnsi="Times New Roman" w:cs="Times New Roman"/>
          <w:sz w:val="24"/>
          <w:szCs w:val="24"/>
          <w:lang w:eastAsia="tr-TR"/>
        </w:rPr>
        <w:t xml:space="preserve"> işleyişini engelleyen her hangi bir durumun vuku bulması halinde ATİP üzerinden Bakanlığa derhal bilgi vermek zorundadır.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Sayaçların muayene işlemleri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7</w:t>
      </w:r>
      <w:r w:rsidRPr="00F72044">
        <w:rPr>
          <w:rFonts w:ascii="Times New Roman" w:eastAsia="Times New Roman" w:hAnsi="Times New Roman" w:cs="Times New Roman"/>
          <w:bCs/>
          <w:sz w:val="24"/>
          <w:szCs w:val="24"/>
          <w:lang w:eastAsia="tr-TR"/>
        </w:rPr>
        <w:t xml:space="preserve">- (1) </w:t>
      </w:r>
      <w:r>
        <w:rPr>
          <w:rFonts w:ascii="Times New Roman" w:eastAsia="Times New Roman" w:hAnsi="Times New Roman" w:cs="Times New Roman"/>
          <w:sz w:val="24"/>
          <w:szCs w:val="24"/>
          <w:lang w:eastAsia="tr-TR"/>
        </w:rPr>
        <w:t>EATS</w:t>
      </w:r>
      <w:r w:rsidRPr="00F72044">
        <w:rPr>
          <w:rFonts w:ascii="Times New Roman" w:eastAsia="Times New Roman" w:hAnsi="Times New Roman" w:cs="Times New Roman"/>
          <w:sz w:val="24"/>
          <w:szCs w:val="24"/>
          <w:lang w:eastAsia="tr-TR"/>
        </w:rPr>
        <w:t xml:space="preserve"> kapsamında tesislere yerleştirilen sayaçların muayeneleri 24/7/1994 tarihli ve 22000 sayılı Resmi </w:t>
      </w:r>
      <w:proofErr w:type="spellStart"/>
      <w:r w:rsidRPr="00F72044">
        <w:rPr>
          <w:rFonts w:ascii="Times New Roman" w:eastAsia="Times New Roman" w:hAnsi="Times New Roman" w:cs="Times New Roman"/>
          <w:sz w:val="24"/>
          <w:szCs w:val="24"/>
          <w:lang w:eastAsia="tr-TR"/>
        </w:rPr>
        <w:t>Gazete’de</w:t>
      </w:r>
      <w:proofErr w:type="spellEnd"/>
      <w:r w:rsidRPr="00F72044">
        <w:rPr>
          <w:rFonts w:ascii="Times New Roman" w:eastAsia="Times New Roman" w:hAnsi="Times New Roman" w:cs="Times New Roman"/>
          <w:sz w:val="24"/>
          <w:szCs w:val="24"/>
          <w:lang w:eastAsia="tr-TR"/>
        </w:rPr>
        <w:t xml:space="preserve"> yayımlanan Ölçü ve Ölçü Aletleri Muayene Yönetmeliği hükümlerine göre yapılır.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Alkol Ticaret Platformuna kayıt zorunluluğu</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8</w:t>
      </w:r>
      <w:r w:rsidRPr="00F72044">
        <w:rPr>
          <w:rFonts w:ascii="Times New Roman" w:eastAsia="Times New Roman" w:hAnsi="Times New Roman" w:cs="Times New Roman"/>
          <w:bCs/>
          <w:sz w:val="24"/>
          <w:szCs w:val="24"/>
          <w:lang w:eastAsia="tr-TR"/>
        </w:rPr>
        <w:t xml:space="preserve">- (1) </w:t>
      </w:r>
      <w:r w:rsidRPr="00F72044">
        <w:rPr>
          <w:rFonts w:ascii="Times New Roman" w:eastAsia="Times New Roman" w:hAnsi="Times New Roman" w:cs="Times New Roman"/>
          <w:sz w:val="24"/>
          <w:szCs w:val="24"/>
          <w:lang w:eastAsia="tr-TR"/>
        </w:rPr>
        <w:t xml:space="preserve">Etil alkol veya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üreten, ithal eden, ihraç eden, satan veya satın alan kişiler ile suma üreten, satan veya satın alan kişilerin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kayıtlı olmaları ve bu faaliyetlerine ilişkin iş ve işlemleri ATİP üzerinden yapmaları zorunludur.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(2) Alıcılar, satın almaya yetkili olduğu ürünü ve talep ettikleri miktarı ATİP üzerinden satıcıya iletir. Satıcılar ATİP üzerinden iletilmeyen sipariş talebine istinaden ürün satışı veya sevkiyatı yapamaz.</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Başvuru işlemleri</w:t>
      </w:r>
    </w:p>
    <w:p w:rsidR="00737809" w:rsidRPr="00F72044" w:rsidRDefault="00737809" w:rsidP="00BB6467">
      <w:pPr>
        <w:shd w:val="clear" w:color="auto" w:fill="FFFFFF"/>
        <w:spacing w:after="0" w:line="240" w:lineRule="auto"/>
        <w:ind w:firstLine="709"/>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9</w:t>
      </w:r>
      <w:r w:rsidRPr="00F72044">
        <w:rPr>
          <w:rFonts w:ascii="Times New Roman" w:eastAsia="Times New Roman" w:hAnsi="Times New Roman" w:cs="Times New Roman"/>
          <w:bCs/>
          <w:sz w:val="24"/>
          <w:szCs w:val="24"/>
          <w:lang w:eastAsia="tr-TR"/>
        </w:rPr>
        <w:t xml:space="preserve">- (1)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kayıt başvurusu yapmak isteyen alıcılar Daire Başkanlığının internet sitesinde yayımlamış olduğu başvuru formu ve eki belgeler ile Bakanlığa başvurur. Bakanlık başvuruları değerlendirerek uygun bulunanları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kaydeder.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kaydedilen gerçek ve tüzel kişiler sisteme giriş yetkisi kazanır. </w:t>
      </w:r>
    </w:p>
    <w:p w:rsidR="00737809" w:rsidRPr="00F72044" w:rsidRDefault="00737809" w:rsidP="00BB6467">
      <w:pPr>
        <w:shd w:val="clear" w:color="auto" w:fill="FFFFFF"/>
        <w:spacing w:after="0" w:line="240" w:lineRule="auto"/>
        <w:ind w:firstLine="709"/>
        <w:contextualSpacing/>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Alıcı ve satıcıların platforma girişi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10</w:t>
      </w:r>
      <w:r w:rsidRPr="00F72044">
        <w:rPr>
          <w:rFonts w:ascii="Times New Roman" w:eastAsia="Times New Roman" w:hAnsi="Times New Roman" w:cs="Times New Roman"/>
          <w:bCs/>
          <w:sz w:val="24"/>
          <w:szCs w:val="24"/>
          <w:lang w:eastAsia="tr-TR"/>
        </w:rPr>
        <w:t>- (1) Sisteme kaydı yapılan g</w:t>
      </w:r>
      <w:r w:rsidRPr="00F72044">
        <w:rPr>
          <w:rFonts w:ascii="Times New Roman" w:eastAsia="Times New Roman" w:hAnsi="Times New Roman" w:cs="Times New Roman"/>
          <w:sz w:val="24"/>
          <w:szCs w:val="24"/>
          <w:lang w:eastAsia="tr-TR"/>
        </w:rPr>
        <w:t xml:space="preserve">erçek kişi alıcı ve satıcılar,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kişisel e-devlet hesabı üzerinden erişim sağlar. Tüzel kişi alıcı ve satıcılar ise</w:t>
      </w:r>
      <w:r>
        <w:rPr>
          <w:rFonts w:ascii="Times New Roman" w:eastAsia="Times New Roman" w:hAnsi="Times New Roman" w:cs="Times New Roman"/>
          <w:sz w:val="24"/>
          <w:szCs w:val="24"/>
          <w:lang w:eastAsia="tr-TR"/>
        </w:rPr>
        <w:t>,</w:t>
      </w:r>
      <w:r w:rsidRPr="00F72044">
        <w:rPr>
          <w:rFonts w:ascii="Times New Roman" w:eastAsia="Times New Roman" w:hAnsi="Times New Roman" w:cs="Times New Roman"/>
          <w:sz w:val="24"/>
          <w:szCs w:val="24"/>
          <w:lang w:eastAsia="tr-TR"/>
        </w:rPr>
        <w:t xml:space="preserve"> tüzel kişiliği temsile yetkili kişinin MERSİS üzerinden kendini tüzel kişiliği temsile yetkili kişi olarak kaydettikten sonra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tüzel kişilik olarak erişim sağlar. Ayrıca e-devlet tüzel kişi hizmeti ile giriş yapan kişiler, ATİP üzerinden tüzel kişi adına işlem yapmak üzere başka bir kişiyi yetkilendirebilir. Yetkilendirilen bu kişi e-devlet gerçek kişi hizmeti ile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erişim sağlar.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Sevkiyat ve teslim alma işlemleri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11</w:t>
      </w:r>
      <w:r w:rsidRPr="00F72044">
        <w:rPr>
          <w:rFonts w:ascii="Times New Roman" w:eastAsia="Times New Roman" w:hAnsi="Times New Roman" w:cs="Times New Roman"/>
          <w:bCs/>
          <w:sz w:val="24"/>
          <w:szCs w:val="24"/>
          <w:lang w:eastAsia="tr-TR"/>
        </w:rPr>
        <w:t xml:space="preserve">- (1) </w:t>
      </w:r>
      <w:r w:rsidRPr="00F72044">
        <w:rPr>
          <w:rFonts w:ascii="Times New Roman" w:eastAsia="Times New Roman" w:hAnsi="Times New Roman" w:cs="Times New Roman"/>
          <w:sz w:val="24"/>
          <w:szCs w:val="24"/>
          <w:lang w:eastAsia="tr-TR"/>
        </w:rPr>
        <w:t>ATİP üzerinden sevkiyat bilgileri girilmeyen ve Alkol Transfer Belgesi düzenlenmeyen ürünler bulundukları yerden bir başka yere nakledilemez, alıcı tarafından teslim alınamaz.</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(2) Alkol Transfer Belgesi, nakliye hizmeti veren kişinin, sevkiyata ilişkin bilgileri U-</w:t>
      </w:r>
      <w:proofErr w:type="spellStart"/>
      <w:r w:rsidRPr="00F72044">
        <w:rPr>
          <w:rFonts w:ascii="Times New Roman" w:eastAsia="Times New Roman" w:hAnsi="Times New Roman" w:cs="Times New Roman"/>
          <w:sz w:val="24"/>
          <w:szCs w:val="24"/>
          <w:lang w:eastAsia="tr-TR"/>
        </w:rPr>
        <w:t>ETDS’ye</w:t>
      </w:r>
      <w:proofErr w:type="spellEnd"/>
      <w:r w:rsidRPr="00F72044">
        <w:rPr>
          <w:rFonts w:ascii="Times New Roman" w:eastAsia="Times New Roman" w:hAnsi="Times New Roman" w:cs="Times New Roman"/>
          <w:sz w:val="24"/>
          <w:szCs w:val="24"/>
          <w:lang w:eastAsia="tr-TR"/>
        </w:rPr>
        <w:t xml:space="preserve"> girmesinden sonra, satıcı tarafından ATİP üzerinden iki nüsha olarak düzenlenir.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(3) İki nüsha olarak düzenlenen Alkol Transfer Belgesinin sevkiyat esnasında nakil aracında bulundurulması, yapılan kontrollerde kolluk kuvvetlerine veya yetkili kamu görevlilerine ibraz edilmesi ve teslimat esnasında taraflarca imzalanan belgenin alıcı ve satıcı tarafından saklanması zorunludur.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(4)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veya suma sevkiyatı yapan araçların Alkol Transfer Belgesi düzenlenmeden ürün nakletmesi halinde sorumluluk satıcı firmaya aittir. Ancak alıcının Alkol Transfer Belgesi düzenlenmeksizin kendisine gönderilen ürünü teslim alması halinde, ürünün mevzuata aykırı şekilde sevkiyatı nedeniyle satıcı ve alıcı birlikte sorumlu kabul edilir.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(5) Alkol Transfer Belgesi düzenlendiği andan itibaren 72 saat süreyle geçerlidir, Ürünün bu süre zarfında teslim edilmemesi halinde gerekçesi belirtilmek suretiyle ATİP üzerinden Bakanlığa bilgi verilerek ek süre talep edilir. Bakanlık yapacağı değerlendirme sonunda ek süre verebilir. Ürün teslim alındıktan sonra, alıcı tarafından, Alkol Ticaret Platformu üzerinden en geç </w:t>
      </w:r>
      <w:r>
        <w:rPr>
          <w:rFonts w:ascii="Times New Roman" w:eastAsia="Times New Roman" w:hAnsi="Times New Roman" w:cs="Times New Roman"/>
          <w:sz w:val="24"/>
          <w:szCs w:val="24"/>
          <w:lang w:eastAsia="tr-TR"/>
        </w:rPr>
        <w:t>üç</w:t>
      </w:r>
      <w:r w:rsidRPr="00F72044">
        <w:rPr>
          <w:rFonts w:ascii="Times New Roman" w:eastAsia="Times New Roman" w:hAnsi="Times New Roman" w:cs="Times New Roman"/>
          <w:sz w:val="24"/>
          <w:szCs w:val="24"/>
          <w:lang w:eastAsia="tr-TR"/>
        </w:rPr>
        <w:t xml:space="preserve"> iş günü içinde alındı onayı verilmek zorundadır. Süresi içinde alındı onayı vermeyen alıcılar, alındı onayı verene kadar ATİP üzerinden aynı satıcıya yeni bir sipariş veremez.</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(6) Firmalar</w:t>
      </w:r>
      <w:r>
        <w:rPr>
          <w:rFonts w:ascii="Times New Roman" w:eastAsia="Times New Roman" w:hAnsi="Times New Roman" w:cs="Times New Roman"/>
          <w:sz w:val="24"/>
          <w:szCs w:val="24"/>
          <w:lang w:eastAsia="tr-TR"/>
        </w:rPr>
        <w:t>,</w:t>
      </w:r>
      <w:r w:rsidRPr="00F72044">
        <w:rPr>
          <w:rFonts w:ascii="Times New Roman" w:eastAsia="Times New Roman" w:hAnsi="Times New Roman" w:cs="Times New Roman"/>
          <w:sz w:val="24"/>
          <w:szCs w:val="24"/>
          <w:lang w:eastAsia="tr-TR"/>
        </w:rPr>
        <w:t xml:space="preserve"> depoları ve şubeleri arasında ürün sevkiyatı yapmadan önce ATİP üzerinden Alkol Transfer Belgesi düzenlemek zorundadır.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İthalat işlemleri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12</w:t>
      </w:r>
      <w:r w:rsidRPr="00F72044">
        <w:rPr>
          <w:rFonts w:ascii="Times New Roman" w:eastAsia="Times New Roman" w:hAnsi="Times New Roman" w:cs="Times New Roman"/>
          <w:bCs/>
          <w:sz w:val="24"/>
          <w:szCs w:val="24"/>
          <w:lang w:eastAsia="tr-TR"/>
        </w:rPr>
        <w:t xml:space="preserve">- (1) </w:t>
      </w:r>
      <w:r w:rsidRPr="00F72044">
        <w:rPr>
          <w:rFonts w:ascii="Times New Roman" w:eastAsia="Times New Roman" w:hAnsi="Times New Roman" w:cs="Times New Roman"/>
          <w:sz w:val="24"/>
          <w:szCs w:val="24"/>
          <w:lang w:eastAsia="tr-TR"/>
        </w:rPr>
        <w:t>İthal edilen ür</w:t>
      </w:r>
      <w:r>
        <w:rPr>
          <w:rFonts w:ascii="Times New Roman" w:eastAsia="Times New Roman" w:hAnsi="Times New Roman" w:cs="Times New Roman"/>
          <w:sz w:val="24"/>
          <w:szCs w:val="24"/>
          <w:lang w:eastAsia="tr-TR"/>
        </w:rPr>
        <w:t>ün miktarının firma stok kaydın</w:t>
      </w:r>
      <w:r w:rsidRPr="00F72044">
        <w:rPr>
          <w:rFonts w:ascii="Times New Roman" w:eastAsia="Times New Roman" w:hAnsi="Times New Roman" w:cs="Times New Roman"/>
          <w:sz w:val="24"/>
          <w:szCs w:val="24"/>
          <w:lang w:eastAsia="tr-TR"/>
        </w:rPr>
        <w:t xml:space="preserve">a işlenebilmesi için ilgili gümrük beyannamesinin kapatılması şartı aranır. Firmalar ithal edilen ürüne ilişkin bilgileri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tanımlayarak ürünü ilgili stokuna aktarmak zorundadır.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İhracat işlemleri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lastRenderedPageBreak/>
        <w:t>MADDE</w:t>
      </w:r>
      <w:r w:rsidRPr="00F72044">
        <w:rPr>
          <w:rFonts w:ascii="Times New Roman" w:eastAsia="Times New Roman" w:hAnsi="Times New Roman" w:cs="Times New Roman"/>
          <w:b/>
          <w:bCs/>
          <w:sz w:val="24"/>
          <w:szCs w:val="24"/>
          <w:lang w:eastAsia="tr-TR"/>
        </w:rPr>
        <w:t xml:space="preserve"> 13</w:t>
      </w:r>
      <w:r w:rsidRPr="00F72044">
        <w:rPr>
          <w:rFonts w:ascii="Times New Roman" w:eastAsia="Times New Roman" w:hAnsi="Times New Roman" w:cs="Times New Roman"/>
          <w:bCs/>
          <w:sz w:val="24"/>
          <w:szCs w:val="24"/>
          <w:lang w:eastAsia="tr-TR"/>
        </w:rPr>
        <w:t xml:space="preserve">- (1) </w:t>
      </w:r>
      <w:r w:rsidRPr="00F72044">
        <w:rPr>
          <w:rFonts w:ascii="Times New Roman" w:eastAsia="Times New Roman" w:hAnsi="Times New Roman" w:cs="Times New Roman"/>
          <w:sz w:val="24"/>
          <w:szCs w:val="24"/>
          <w:lang w:eastAsia="tr-TR"/>
        </w:rPr>
        <w:t xml:space="preserve">Etil alkol ve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ihracat işlemlerinde sevkiyat yapılmadan önce, ihracata ilişkin bilgilerin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giriş yapılarak Alkol Transfer Belgesi düzenlenmesi ve ihraç edilen ürüne ait kapatılmış gümrük beyannamesinin, beyanname kapatma tarihinden itibaren </w:t>
      </w:r>
      <w:r>
        <w:rPr>
          <w:rFonts w:ascii="Times New Roman" w:eastAsia="Times New Roman" w:hAnsi="Times New Roman" w:cs="Times New Roman"/>
          <w:sz w:val="24"/>
          <w:szCs w:val="24"/>
          <w:lang w:eastAsia="tr-TR"/>
        </w:rPr>
        <w:t>yedi</w:t>
      </w:r>
      <w:r w:rsidRPr="00F72044">
        <w:rPr>
          <w:rFonts w:ascii="Times New Roman" w:eastAsia="Times New Roman" w:hAnsi="Times New Roman" w:cs="Times New Roman"/>
          <w:sz w:val="24"/>
          <w:szCs w:val="24"/>
          <w:lang w:eastAsia="tr-TR"/>
        </w:rPr>
        <w:t xml:space="preserve"> gün içinde </w:t>
      </w:r>
      <w:proofErr w:type="spellStart"/>
      <w:r w:rsidRPr="00F72044">
        <w:rPr>
          <w:rFonts w:ascii="Times New Roman" w:eastAsia="Times New Roman" w:hAnsi="Times New Roman" w:cs="Times New Roman"/>
          <w:sz w:val="24"/>
          <w:szCs w:val="24"/>
          <w:lang w:eastAsia="tr-TR"/>
        </w:rPr>
        <w:t>ATİP’e</w:t>
      </w:r>
      <w:proofErr w:type="spellEnd"/>
      <w:r w:rsidRPr="00F72044">
        <w:rPr>
          <w:rFonts w:ascii="Times New Roman" w:eastAsia="Times New Roman" w:hAnsi="Times New Roman" w:cs="Times New Roman"/>
          <w:sz w:val="24"/>
          <w:szCs w:val="24"/>
          <w:lang w:eastAsia="tr-TR"/>
        </w:rPr>
        <w:t xml:space="preserve"> yüklenmesi zorunludur.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Cezalar</w:t>
      </w:r>
    </w:p>
    <w:p w:rsidR="00737809" w:rsidRPr="00F72044" w:rsidRDefault="00737809" w:rsidP="00BB6467">
      <w:pPr>
        <w:shd w:val="clear" w:color="auto" w:fill="FFFFFF"/>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14</w:t>
      </w:r>
      <w:r w:rsidRPr="00F72044">
        <w:rPr>
          <w:rFonts w:ascii="Times New Roman" w:eastAsia="Times New Roman" w:hAnsi="Times New Roman" w:cs="Times New Roman"/>
          <w:bCs/>
          <w:sz w:val="24"/>
          <w:szCs w:val="24"/>
          <w:lang w:eastAsia="tr-TR"/>
        </w:rPr>
        <w:t xml:space="preserve">- (1) </w:t>
      </w:r>
      <w:r w:rsidRPr="00F72044">
        <w:rPr>
          <w:rFonts w:ascii="Times New Roman" w:hAnsi="Times New Roman" w:cs="Times New Roman"/>
          <w:bCs/>
          <w:sz w:val="24"/>
          <w:szCs w:val="24"/>
        </w:rPr>
        <w:t xml:space="preserve">Bu Tebliğ hükümlerine aykırı davrananlar hakkında 4733 sayılı </w:t>
      </w:r>
      <w:r w:rsidR="00BB6467" w:rsidRPr="00F72044">
        <w:rPr>
          <w:rFonts w:ascii="Times New Roman" w:eastAsia="Times New Roman" w:hAnsi="Times New Roman" w:cs="Times New Roman"/>
          <w:sz w:val="24"/>
          <w:szCs w:val="24"/>
          <w:lang w:eastAsia="tr-TR"/>
        </w:rPr>
        <w:t>Tütün, Tütün Mamulleri ve Alkol Piyasasının Düzenlenmesine Dair Kanunun</w:t>
      </w:r>
      <w:r w:rsidRPr="00F72044">
        <w:rPr>
          <w:rFonts w:ascii="Times New Roman" w:hAnsi="Times New Roman" w:cs="Times New Roman"/>
          <w:bCs/>
          <w:sz w:val="24"/>
          <w:szCs w:val="24"/>
        </w:rPr>
        <w:t xml:space="preserve"> ve </w:t>
      </w:r>
      <w:r>
        <w:rPr>
          <w:rFonts w:ascii="Times New Roman" w:eastAsia="Times New Roman" w:hAnsi="Times New Roman" w:cs="Times New Roman"/>
          <w:sz w:val="24"/>
          <w:szCs w:val="24"/>
          <w:lang w:eastAsia="tr-TR"/>
        </w:rPr>
        <w:t xml:space="preserve">8/6/1942 tarihli ve 4250 sayılı İspirto ve İspirtolu İçkiler İnhisarı Kanununun </w:t>
      </w:r>
      <w:r w:rsidRPr="00F72044">
        <w:rPr>
          <w:rFonts w:ascii="Times New Roman" w:hAnsi="Times New Roman" w:cs="Times New Roman"/>
          <w:bCs/>
          <w:sz w:val="24"/>
          <w:szCs w:val="24"/>
        </w:rPr>
        <w:t>ilgili maddelerinde hüküm altına alınan idari yaptırımlar uygulanır.</w:t>
      </w:r>
    </w:p>
    <w:p w:rsidR="00737809" w:rsidRPr="00F72044" w:rsidRDefault="00737809" w:rsidP="00BB6467">
      <w:pPr>
        <w:spacing w:after="0" w:line="240" w:lineRule="auto"/>
        <w:ind w:firstLine="709"/>
        <w:jc w:val="both"/>
        <w:rPr>
          <w:rFonts w:ascii="Times New Roman" w:hAnsi="Times New Roman" w:cs="Times New Roman"/>
          <w:bCs/>
          <w:sz w:val="24"/>
          <w:szCs w:val="24"/>
        </w:rPr>
      </w:pPr>
      <w:r w:rsidRPr="00F72044">
        <w:rPr>
          <w:rFonts w:ascii="Times New Roman" w:hAnsi="Times New Roman" w:cs="Times New Roman"/>
          <w:bCs/>
          <w:sz w:val="24"/>
          <w:szCs w:val="24"/>
        </w:rPr>
        <w:t>(2) Aşağıda sayılan fiiller Yönetmeliğin 33 üncü maddesinin üçüncü fıkrasının (a) bendi kapsamında aykırılığın giderilmesinin mümkün olmadığı hallerden kabul edilir: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(a) Sistemde yer alan cihazların enerjisinin kast veya ihmal sonucunda kesilmesi</w:t>
      </w:r>
      <w:r>
        <w:rPr>
          <w:rFonts w:ascii="Times New Roman" w:eastAsia="Times New Roman" w:hAnsi="Times New Roman" w:cs="Times New Roman"/>
          <w:sz w:val="24"/>
          <w:szCs w:val="24"/>
          <w:lang w:eastAsia="tr-TR"/>
        </w:rPr>
        <w:t>.</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(b) Sistemdeki cihazlara ve bağlantı noktalarına uygulanan mühürlerin Daire Başkanlığının onayı olmaksızın bozulması</w:t>
      </w:r>
      <w:r>
        <w:rPr>
          <w:rFonts w:ascii="Times New Roman" w:eastAsia="Times New Roman" w:hAnsi="Times New Roman" w:cs="Times New Roman"/>
          <w:sz w:val="24"/>
          <w:szCs w:val="24"/>
          <w:lang w:eastAsia="tr-TR"/>
        </w:rPr>
        <w:t>.</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(c) Sistemde yer alan cihazların enerji ve data bağlantılarına Bakanlığın izni olmadan müdahale edilmesi</w:t>
      </w:r>
      <w:r>
        <w:rPr>
          <w:rFonts w:ascii="Times New Roman" w:eastAsia="Times New Roman" w:hAnsi="Times New Roman" w:cs="Times New Roman"/>
          <w:sz w:val="24"/>
          <w:szCs w:val="24"/>
          <w:lang w:eastAsia="tr-TR"/>
        </w:rPr>
        <w:t>.</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(ç) Sistemde yer alan cihazlara ve cihazlardan elde edilen verilerin Bakanlık veri merkezine aktarımını sağlayan sisteme bilişim yoluyla veya fiziki olarak müdahale edilmesi</w:t>
      </w:r>
      <w:r>
        <w:rPr>
          <w:rFonts w:ascii="Times New Roman" w:eastAsia="Times New Roman" w:hAnsi="Times New Roman" w:cs="Times New Roman"/>
          <w:sz w:val="24"/>
          <w:szCs w:val="24"/>
          <w:lang w:eastAsia="tr-TR"/>
        </w:rPr>
        <w:t>.</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(d) Sayaçları devre dışı bırakacak alternatif hat tesis edilmesi</w:t>
      </w:r>
      <w:r>
        <w:rPr>
          <w:rFonts w:ascii="Times New Roman" w:eastAsia="Times New Roman" w:hAnsi="Times New Roman" w:cs="Times New Roman"/>
          <w:sz w:val="24"/>
          <w:szCs w:val="24"/>
          <w:lang w:eastAsia="tr-TR"/>
        </w:rPr>
        <w:t>.</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(e) Daire Başkanlığının izni olmaksızın üretim tesislerinde </w:t>
      </w:r>
      <w:proofErr w:type="spellStart"/>
      <w:r w:rsidRPr="00F72044">
        <w:rPr>
          <w:rFonts w:ascii="Times New Roman" w:eastAsia="Times New Roman" w:hAnsi="Times New Roman" w:cs="Times New Roman"/>
          <w:sz w:val="24"/>
          <w:szCs w:val="24"/>
          <w:lang w:eastAsia="tr-TR"/>
        </w:rPr>
        <w:t>distilasyon</w:t>
      </w:r>
      <w:proofErr w:type="spellEnd"/>
      <w:r w:rsidRPr="00F72044">
        <w:rPr>
          <w:rFonts w:ascii="Times New Roman" w:eastAsia="Times New Roman" w:hAnsi="Times New Roman" w:cs="Times New Roman"/>
          <w:sz w:val="24"/>
          <w:szCs w:val="24"/>
          <w:lang w:eastAsia="tr-TR"/>
        </w:rPr>
        <w:t xml:space="preserve"> çıkışı ile nihai üretim miktarını tespit eden sayaç arasındaki hat üzerinde, depolarda ise tank çıkışından sayaca giden hat üzerinde musluk veya benzeri tahliye aparatlarına yer verilmesi veya teknik zorunluluklar haricinde sökülebilir bağlantı bulundurulması</w:t>
      </w:r>
      <w:r>
        <w:rPr>
          <w:rFonts w:ascii="Times New Roman" w:eastAsia="Times New Roman" w:hAnsi="Times New Roman" w:cs="Times New Roman"/>
          <w:sz w:val="24"/>
          <w:szCs w:val="24"/>
          <w:lang w:eastAsia="tr-TR"/>
        </w:rPr>
        <w:t>.</w:t>
      </w:r>
      <w:r w:rsidRPr="00F72044">
        <w:rPr>
          <w:rFonts w:ascii="Times New Roman" w:eastAsia="Times New Roman" w:hAnsi="Times New Roman" w:cs="Times New Roman"/>
          <w:sz w:val="24"/>
          <w:szCs w:val="24"/>
          <w:lang w:eastAsia="tr-TR"/>
        </w:rPr>
        <w:t xml:space="preserve">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(f) Sistemde yer alan cihazların arızalanması durumunda Daire Başkanlığına bilgi verilmeksizin müdahalede bulunulması ve cihaza yetkisiz kişilerin müdahalesine izin verilmesi</w:t>
      </w:r>
      <w:r>
        <w:rPr>
          <w:rFonts w:ascii="Times New Roman" w:eastAsia="Times New Roman" w:hAnsi="Times New Roman" w:cs="Times New Roman"/>
          <w:sz w:val="24"/>
          <w:szCs w:val="24"/>
          <w:lang w:eastAsia="tr-TR"/>
        </w:rPr>
        <w:t>.</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F72044">
        <w:rPr>
          <w:rFonts w:ascii="Times New Roman" w:eastAsia="Times New Roman" w:hAnsi="Times New Roman" w:cs="Times New Roman"/>
          <w:sz w:val="24"/>
          <w:szCs w:val="24"/>
          <w:lang w:eastAsia="tr-TR"/>
        </w:rPr>
        <w:t xml:space="preserve">(3) Daire Başkanlığının izni olmaksızın, ATİP dışında etil alkol, </w:t>
      </w:r>
      <w:proofErr w:type="spellStart"/>
      <w:r w:rsidRPr="00F72044">
        <w:rPr>
          <w:rFonts w:ascii="Times New Roman" w:eastAsia="Times New Roman" w:hAnsi="Times New Roman" w:cs="Times New Roman"/>
          <w:sz w:val="24"/>
          <w:szCs w:val="24"/>
          <w:lang w:eastAsia="tr-TR"/>
        </w:rPr>
        <w:t>metanol</w:t>
      </w:r>
      <w:proofErr w:type="spellEnd"/>
      <w:r w:rsidRPr="00F72044">
        <w:rPr>
          <w:rFonts w:ascii="Times New Roman" w:eastAsia="Times New Roman" w:hAnsi="Times New Roman" w:cs="Times New Roman"/>
          <w:sz w:val="24"/>
          <w:szCs w:val="24"/>
          <w:lang w:eastAsia="tr-TR"/>
        </w:rPr>
        <w:t xml:space="preserve"> ve suma alımı, satımı veya sevkiyatı yapılması ile Alkol Transfer Belgesi düzenlenmeksizin ürün sevkiyatı yapılması, Y</w:t>
      </w:r>
      <w:r w:rsidRPr="00F72044">
        <w:rPr>
          <w:rFonts w:ascii="Times New Roman" w:hAnsi="Times New Roman" w:cs="Times New Roman"/>
          <w:bCs/>
          <w:sz w:val="24"/>
          <w:szCs w:val="24"/>
        </w:rPr>
        <w:t xml:space="preserve">önetmeliğin 33 üncü maddesinin üçüncü fıkrasının (e) bendi kapsamında aykırılığın giderilmesinin mümkün olmadığı hallerden kabul edilir. </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sidRPr="00F72044">
        <w:rPr>
          <w:rFonts w:ascii="Times New Roman" w:eastAsia="Times New Roman" w:hAnsi="Times New Roman" w:cs="Times New Roman"/>
          <w:b/>
          <w:sz w:val="24"/>
          <w:szCs w:val="24"/>
          <w:lang w:eastAsia="tr-TR"/>
        </w:rPr>
        <w:t>Belgelerin saklanma süresi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15</w:t>
      </w:r>
      <w:r w:rsidRPr="00F72044">
        <w:rPr>
          <w:rFonts w:ascii="Times New Roman" w:eastAsia="Times New Roman" w:hAnsi="Times New Roman" w:cs="Times New Roman"/>
          <w:bCs/>
          <w:sz w:val="24"/>
          <w:szCs w:val="24"/>
          <w:lang w:eastAsia="tr-TR"/>
        </w:rPr>
        <w:t xml:space="preserve">- </w:t>
      </w:r>
      <w:r w:rsidRPr="00F72044">
        <w:rPr>
          <w:rFonts w:ascii="Times New Roman" w:eastAsia="Times New Roman" w:hAnsi="Times New Roman" w:cs="Times New Roman"/>
          <w:sz w:val="24"/>
          <w:szCs w:val="24"/>
          <w:lang w:eastAsia="tr-TR"/>
        </w:rPr>
        <w:t>(1) Alıcı ve satıcılar Alkol Transfer Belgesinin kendinde kalan nüshasını, düzenlenme tarihini takip eden yılın başından itibaren beş yıl süreyle saklamak zorundadır.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Default="00737809" w:rsidP="00BB6467">
      <w:pPr>
        <w:shd w:val="clear" w:color="auto" w:fill="FFFFFF"/>
        <w:spacing w:after="0" w:line="240"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Geçiş hükümleri</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GEÇİCİ MADDE 1- </w:t>
      </w:r>
      <w:r w:rsidRPr="00F72044">
        <w:rPr>
          <w:rFonts w:ascii="Times New Roman" w:eastAsia="Times New Roman" w:hAnsi="Times New Roman" w:cs="Times New Roman"/>
          <w:sz w:val="24"/>
          <w:szCs w:val="24"/>
          <w:lang w:eastAsia="tr-TR"/>
        </w:rPr>
        <w:t xml:space="preserve">(1) Üretim tesislerinde </w:t>
      </w:r>
      <w:proofErr w:type="spellStart"/>
      <w:r w:rsidRPr="00F72044">
        <w:rPr>
          <w:rFonts w:ascii="Times New Roman" w:eastAsia="Times New Roman" w:hAnsi="Times New Roman" w:cs="Times New Roman"/>
          <w:sz w:val="24"/>
          <w:szCs w:val="24"/>
          <w:lang w:eastAsia="tr-TR"/>
        </w:rPr>
        <w:t>distilasyon</w:t>
      </w:r>
      <w:proofErr w:type="spellEnd"/>
      <w:r w:rsidRPr="00F72044">
        <w:rPr>
          <w:rFonts w:ascii="Times New Roman" w:eastAsia="Times New Roman" w:hAnsi="Times New Roman" w:cs="Times New Roman"/>
          <w:sz w:val="24"/>
          <w:szCs w:val="24"/>
          <w:lang w:eastAsia="tr-TR"/>
        </w:rPr>
        <w:t xml:space="preserve"> çıkışı ile nihai üretim miktarını tespit eden sayaç arasındaki hat ile depolarda tank çıkışından sayaca giden hatta yer alan musluk veya benzeri tahliye aparatları ile teknik zorunluluklar haricinde sökülebilir bağlantılar bu </w:t>
      </w:r>
      <w:r>
        <w:rPr>
          <w:rFonts w:ascii="Times New Roman" w:eastAsia="Times New Roman" w:hAnsi="Times New Roman" w:cs="Times New Roman"/>
          <w:sz w:val="24"/>
          <w:szCs w:val="24"/>
          <w:lang w:eastAsia="tr-TR"/>
        </w:rPr>
        <w:t>T</w:t>
      </w:r>
      <w:r w:rsidRPr="00F72044">
        <w:rPr>
          <w:rFonts w:ascii="Times New Roman" w:eastAsia="Times New Roman" w:hAnsi="Times New Roman" w:cs="Times New Roman"/>
          <w:sz w:val="24"/>
          <w:szCs w:val="24"/>
          <w:lang w:eastAsia="tr-TR"/>
        </w:rPr>
        <w:t xml:space="preserve">ebliğin yürürlük tarihinden </w:t>
      </w:r>
      <w:r w:rsidR="004166A7">
        <w:rPr>
          <w:rFonts w:ascii="Times New Roman" w:eastAsia="Times New Roman" w:hAnsi="Times New Roman" w:cs="Times New Roman"/>
          <w:sz w:val="24"/>
          <w:szCs w:val="24"/>
          <w:lang w:eastAsia="tr-TR"/>
        </w:rPr>
        <w:t xml:space="preserve">itibaren </w:t>
      </w:r>
      <w:r>
        <w:rPr>
          <w:rFonts w:ascii="Times New Roman" w:eastAsia="Times New Roman" w:hAnsi="Times New Roman" w:cs="Times New Roman"/>
          <w:sz w:val="24"/>
          <w:szCs w:val="24"/>
          <w:lang w:eastAsia="tr-TR"/>
        </w:rPr>
        <w:t>altmış</w:t>
      </w:r>
      <w:r w:rsidRPr="00F72044">
        <w:rPr>
          <w:rFonts w:ascii="Times New Roman" w:eastAsia="Times New Roman" w:hAnsi="Times New Roman" w:cs="Times New Roman"/>
          <w:sz w:val="24"/>
          <w:szCs w:val="24"/>
          <w:lang w:eastAsia="tr-TR"/>
        </w:rPr>
        <w:t xml:space="preserve"> gün içerisinde 5 inci maddenin dördüncü fıkrasına uygun hale getirilir.</w:t>
      </w:r>
    </w:p>
    <w:p w:rsidR="00737809" w:rsidRPr="00F72044"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37809" w:rsidRPr="00F72044" w:rsidRDefault="00737809" w:rsidP="00BB6467">
      <w:pPr>
        <w:spacing w:after="0" w:line="240" w:lineRule="auto"/>
        <w:ind w:firstLine="709"/>
        <w:jc w:val="both"/>
        <w:rPr>
          <w:rFonts w:ascii="Times New Roman" w:eastAsia="Times New Roman" w:hAnsi="Times New Roman" w:cs="Times New Roman"/>
          <w:b/>
          <w:bCs/>
          <w:sz w:val="24"/>
          <w:szCs w:val="24"/>
          <w:lang w:eastAsia="tr-TR"/>
        </w:rPr>
      </w:pPr>
      <w:r w:rsidRPr="00F72044">
        <w:rPr>
          <w:rFonts w:ascii="Times New Roman" w:eastAsia="Times New Roman" w:hAnsi="Times New Roman" w:cs="Times New Roman"/>
          <w:b/>
          <w:bCs/>
          <w:sz w:val="24"/>
          <w:szCs w:val="24"/>
          <w:lang w:eastAsia="tr-TR"/>
        </w:rPr>
        <w:t>Yürürlük</w:t>
      </w:r>
    </w:p>
    <w:p w:rsidR="00737809" w:rsidRPr="00F72044" w:rsidRDefault="00737809" w:rsidP="00BB6467">
      <w:pPr>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16- </w:t>
      </w:r>
      <w:r w:rsidRPr="00F72044">
        <w:rPr>
          <w:rFonts w:ascii="Times New Roman" w:eastAsia="Times New Roman" w:hAnsi="Times New Roman" w:cs="Times New Roman"/>
          <w:bCs/>
          <w:sz w:val="24"/>
          <w:szCs w:val="24"/>
          <w:lang w:eastAsia="tr-TR"/>
        </w:rPr>
        <w:t>(1)</w:t>
      </w:r>
      <w:r w:rsidRPr="00F72044">
        <w:rPr>
          <w:rFonts w:ascii="Times New Roman" w:eastAsia="Times New Roman" w:hAnsi="Times New Roman" w:cs="Times New Roman"/>
          <w:b/>
          <w:bCs/>
          <w:sz w:val="24"/>
          <w:szCs w:val="24"/>
          <w:lang w:eastAsia="tr-TR"/>
        </w:rPr>
        <w:t xml:space="preserve"> </w:t>
      </w:r>
      <w:r w:rsidRPr="00F72044">
        <w:rPr>
          <w:rFonts w:ascii="Times New Roman" w:eastAsia="Times New Roman" w:hAnsi="Times New Roman" w:cs="Times New Roman"/>
          <w:sz w:val="24"/>
          <w:szCs w:val="24"/>
          <w:lang w:eastAsia="tr-TR"/>
        </w:rPr>
        <w:t>Bu Tebliğ yayımı tarihinde yürürlüğe girer.</w:t>
      </w:r>
    </w:p>
    <w:p w:rsidR="00737809" w:rsidRPr="00F72044" w:rsidRDefault="00737809" w:rsidP="00BB6467">
      <w:pPr>
        <w:spacing w:after="0" w:line="240" w:lineRule="auto"/>
        <w:ind w:firstLine="709"/>
        <w:jc w:val="both"/>
        <w:rPr>
          <w:rFonts w:ascii="Times New Roman" w:eastAsia="Times New Roman" w:hAnsi="Times New Roman" w:cs="Times New Roman"/>
          <w:b/>
          <w:bCs/>
          <w:sz w:val="24"/>
          <w:szCs w:val="24"/>
          <w:lang w:eastAsia="tr-TR"/>
        </w:rPr>
      </w:pPr>
    </w:p>
    <w:p w:rsidR="00737809" w:rsidRPr="00F72044" w:rsidRDefault="00737809" w:rsidP="00BB6467">
      <w:pPr>
        <w:spacing w:after="0" w:line="240" w:lineRule="auto"/>
        <w:ind w:firstLine="709"/>
        <w:jc w:val="both"/>
        <w:rPr>
          <w:rFonts w:ascii="Times New Roman" w:eastAsia="Times New Roman" w:hAnsi="Times New Roman" w:cs="Times New Roman"/>
          <w:b/>
          <w:bCs/>
          <w:sz w:val="24"/>
          <w:szCs w:val="24"/>
          <w:lang w:eastAsia="tr-TR"/>
        </w:rPr>
      </w:pPr>
      <w:r w:rsidRPr="00F72044">
        <w:rPr>
          <w:rFonts w:ascii="Times New Roman" w:eastAsia="Times New Roman" w:hAnsi="Times New Roman" w:cs="Times New Roman"/>
          <w:b/>
          <w:bCs/>
          <w:sz w:val="24"/>
          <w:szCs w:val="24"/>
          <w:lang w:eastAsia="tr-TR"/>
        </w:rPr>
        <w:t>Yürütme</w:t>
      </w:r>
    </w:p>
    <w:p w:rsidR="00737809" w:rsidRDefault="00737809" w:rsidP="005D0FBF">
      <w:pPr>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Pr="00F72044">
        <w:rPr>
          <w:rFonts w:ascii="Times New Roman" w:eastAsia="Times New Roman" w:hAnsi="Times New Roman" w:cs="Times New Roman"/>
          <w:b/>
          <w:bCs/>
          <w:sz w:val="24"/>
          <w:szCs w:val="24"/>
          <w:lang w:eastAsia="tr-TR"/>
        </w:rPr>
        <w:t xml:space="preserve"> 17- </w:t>
      </w:r>
      <w:r w:rsidRPr="00F72044">
        <w:rPr>
          <w:rFonts w:ascii="Times New Roman" w:eastAsia="Times New Roman" w:hAnsi="Times New Roman" w:cs="Times New Roman"/>
          <w:bCs/>
          <w:sz w:val="24"/>
          <w:szCs w:val="24"/>
          <w:lang w:eastAsia="tr-TR"/>
        </w:rPr>
        <w:t>(1)</w:t>
      </w:r>
      <w:r w:rsidRPr="00F72044">
        <w:rPr>
          <w:rFonts w:ascii="Times New Roman" w:eastAsia="Times New Roman" w:hAnsi="Times New Roman" w:cs="Times New Roman"/>
          <w:b/>
          <w:bCs/>
          <w:sz w:val="24"/>
          <w:szCs w:val="24"/>
          <w:lang w:eastAsia="tr-TR"/>
        </w:rPr>
        <w:t xml:space="preserve"> </w:t>
      </w:r>
      <w:r w:rsidRPr="00F72044">
        <w:rPr>
          <w:rFonts w:ascii="Times New Roman" w:eastAsia="Times New Roman" w:hAnsi="Times New Roman" w:cs="Times New Roman"/>
          <w:sz w:val="24"/>
          <w:szCs w:val="24"/>
          <w:lang w:eastAsia="tr-TR"/>
        </w:rPr>
        <w:t>Bu Tebliğ hükümlerini Tarım ve Orman Bakanı yürütür.</w:t>
      </w:r>
    </w:p>
    <w:p w:rsidR="00737809" w:rsidRDefault="00737809" w:rsidP="00BB6467">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9D42A6" w:rsidRDefault="009D42A6" w:rsidP="00270510">
      <w:bookmarkStart w:id="0" w:name="_GoBack"/>
      <w:bookmarkEnd w:id="0"/>
    </w:p>
    <w:sectPr w:rsidR="009D4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09"/>
    <w:rsid w:val="00214576"/>
    <w:rsid w:val="00270510"/>
    <w:rsid w:val="004166A7"/>
    <w:rsid w:val="005D0FBF"/>
    <w:rsid w:val="00737809"/>
    <w:rsid w:val="009607AE"/>
    <w:rsid w:val="009D42A6"/>
    <w:rsid w:val="00AB1653"/>
    <w:rsid w:val="00BB4A23"/>
    <w:rsid w:val="00BB6467"/>
    <w:rsid w:val="00CA7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FD1AF-3221-467B-B56A-8539E169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2429</Words>
  <Characters>13848</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SARIKAYA</dc:creator>
  <cp:keywords/>
  <dc:description/>
  <cp:lastModifiedBy>Yasin SARIKAYA</cp:lastModifiedBy>
  <cp:revision>7</cp:revision>
  <dcterms:created xsi:type="dcterms:W3CDTF">2024-05-02T11:25:00Z</dcterms:created>
  <dcterms:modified xsi:type="dcterms:W3CDTF">2024-05-02T12:55:00Z</dcterms:modified>
</cp:coreProperties>
</file>