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07EE7" w14:textId="77777777" w:rsidR="00334A77" w:rsidRDefault="00334A77" w:rsidP="00B2012B">
      <w:pPr>
        <w:rPr>
          <w:b/>
          <w:color w:val="0000FF"/>
          <w:sz w:val="26"/>
        </w:rPr>
      </w:pPr>
      <w:bookmarkStart w:id="0" w:name="_GoBack"/>
      <w:bookmarkEnd w:id="0"/>
      <w:r>
        <w:rPr>
          <w:b/>
          <w:color w:val="0000FF"/>
          <w:sz w:val="26"/>
        </w:rPr>
        <w:t>TÜRK STANDARDI TASARISI</w:t>
      </w:r>
    </w:p>
    <w:p w14:paraId="56C13D9B" w14:textId="5B90D4B2" w:rsidR="00334A77" w:rsidRPr="00C24C4D" w:rsidRDefault="00D56A92"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proofErr w:type="spellStart"/>
      <w:proofErr w:type="gramStart"/>
      <w:r w:rsidR="00BC741C">
        <w:rPr>
          <w:b/>
          <w:color w:val="0000FF"/>
          <w:sz w:val="26"/>
        </w:rPr>
        <w:t>tst</w:t>
      </w:r>
      <w:proofErr w:type="spellEnd"/>
      <w:proofErr w:type="gramEnd"/>
      <w:r w:rsidR="00BC741C">
        <w:rPr>
          <w:b/>
          <w:color w:val="0000FF"/>
          <w:sz w:val="26"/>
        </w:rPr>
        <w:t xml:space="preserve"> 13910</w:t>
      </w:r>
      <w:r w:rsidRPr="00C24C4D">
        <w:rPr>
          <w:b/>
          <w:color w:val="0000FF"/>
          <w:sz w:val="26"/>
        </w:rPr>
        <w:fldChar w:fldCharType="end"/>
      </w:r>
    </w:p>
    <w:p w14:paraId="4E654D68" w14:textId="564669C1" w:rsidR="00334A77" w:rsidRDefault="00D56A92" w:rsidP="00B2012B">
      <w:pPr>
        <w:jc w:val="right"/>
        <w:rPr>
          <w:color w:val="365F91" w:themeColor="accent1" w:themeShade="BF"/>
        </w:rPr>
      </w:pPr>
      <w:r w:rsidRPr="00BF0EFF">
        <w:fldChar w:fldCharType="begin"/>
      </w:r>
      <w:r w:rsidR="001E38DF">
        <w:instrText xml:space="preserve"> DOCPROPERTY STANDART_YAYIN_TARIHI \* MERGEFORMAT </w:instrText>
      </w:r>
      <w:r w:rsidRPr="00BF0EFF">
        <w:fldChar w:fldCharType="separate"/>
      </w:r>
      <w:r w:rsidR="00BC741C">
        <w:t xml:space="preserve"> </w:t>
      </w:r>
      <w:r w:rsidRPr="00BF0EFF">
        <w:fldChar w:fldCharType="end"/>
      </w:r>
    </w:p>
    <w:p w14:paraId="1F57706A" w14:textId="3ED64861" w:rsidR="00334A77" w:rsidRDefault="00251275" w:rsidP="00B2012B">
      <w:pPr>
        <w:jc w:val="right"/>
        <w:rPr>
          <w:b/>
          <w:color w:val="FF0000"/>
        </w:rPr>
      </w:pPr>
      <w:fldSimple w:instr=" DOCPROPERTY YERINE_ALDIGI_STANDART \* MERGEFORMAT ">
        <w:r w:rsidR="00BC741C" w:rsidRPr="00BC741C">
          <w:rPr>
            <w:color w:val="365F91" w:themeColor="accent1" w:themeShade="BF"/>
          </w:rPr>
          <w:t xml:space="preserve"> TS 13910:</w:t>
        </w:r>
        <w:r w:rsidR="00BC741C">
          <w:t>2021</w:t>
        </w:r>
      </w:fldSimple>
      <w:r w:rsidR="00334A77">
        <w:rPr>
          <w:b/>
          <w:color w:val="FF0000"/>
        </w:rPr>
        <w:t>yerine</w:t>
      </w:r>
    </w:p>
    <w:p w14:paraId="78805FFB" w14:textId="44DF1E2A" w:rsidR="00334A77" w:rsidRDefault="00334A77" w:rsidP="00B2012B">
      <w:pPr>
        <w:jc w:val="right"/>
        <w:rPr>
          <w:color w:val="365F91" w:themeColor="accent1" w:themeShade="BF"/>
        </w:rPr>
      </w:pPr>
      <w:r>
        <w:rPr>
          <w:color w:val="FF0000"/>
        </w:rPr>
        <w:t>ICS</w:t>
      </w:r>
      <w:fldSimple w:instr=" DOCPROPERTY ICS_NUMARASI \* MERGEFORMAT ">
        <w:r w:rsidR="00BC741C" w:rsidRPr="00BC741C">
          <w:rPr>
            <w:color w:val="365F91" w:themeColor="accent1" w:themeShade="BF"/>
          </w:rPr>
          <w:t>67.140.10</w:t>
        </w:r>
      </w:fldSimple>
    </w:p>
    <w:p w14:paraId="6FEF1957" w14:textId="77777777" w:rsidR="00334A77" w:rsidRDefault="00334A77" w:rsidP="00B2012B">
      <w:pPr>
        <w:rPr>
          <w:color w:val="365F91" w:themeColor="accent1" w:themeShade="BF"/>
        </w:rPr>
      </w:pPr>
    </w:p>
    <w:p w14:paraId="42AC13DE" w14:textId="77777777" w:rsidR="00334A77" w:rsidRDefault="00334A77" w:rsidP="00B2012B">
      <w:pPr>
        <w:rPr>
          <w:color w:val="365F91" w:themeColor="accent1" w:themeShade="BF"/>
        </w:rPr>
      </w:pPr>
    </w:p>
    <w:p w14:paraId="5E830FD3" w14:textId="77777777" w:rsidR="00334A77" w:rsidRDefault="00334A77" w:rsidP="00B2012B">
      <w:pPr>
        <w:rPr>
          <w:color w:val="365F91" w:themeColor="accent1" w:themeShade="BF"/>
        </w:rPr>
      </w:pPr>
    </w:p>
    <w:p w14:paraId="65030C3C" w14:textId="75B81CAF" w:rsidR="00334A77" w:rsidRPr="004218A9" w:rsidRDefault="00251275" w:rsidP="00B2012B">
      <w:pPr>
        <w:rPr>
          <w:b/>
          <w:color w:val="365F91" w:themeColor="accent1" w:themeShade="BF"/>
          <w:sz w:val="30"/>
        </w:rPr>
      </w:pPr>
      <w:fldSimple w:instr=" DOCPROPERTY TURKCE_ADI \* MERGEFORMAT ">
        <w:r w:rsidR="00BC741C" w:rsidRPr="00BC741C">
          <w:rPr>
            <w:b/>
            <w:color w:val="365F91" w:themeColor="accent1" w:themeShade="BF"/>
            <w:sz w:val="30"/>
          </w:rPr>
          <w:t>Çam balı</w:t>
        </w:r>
      </w:fldSimple>
    </w:p>
    <w:p w14:paraId="40F939EE" w14:textId="77777777" w:rsidR="00334A77" w:rsidRDefault="00334A77" w:rsidP="00B2012B">
      <w:pPr>
        <w:rPr>
          <w:b/>
          <w:color w:val="365F91" w:themeColor="accent1" w:themeShade="BF"/>
          <w:sz w:val="30"/>
        </w:rPr>
      </w:pPr>
    </w:p>
    <w:p w14:paraId="34303B06" w14:textId="078DA6E4" w:rsidR="00334A77" w:rsidRPr="00AD636B" w:rsidRDefault="00D56A92"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proofErr w:type="spellStart"/>
      <w:r w:rsidR="00BC741C" w:rsidRPr="00BC741C">
        <w:rPr>
          <w:i/>
          <w:color w:val="365F91" w:themeColor="accent1" w:themeShade="BF"/>
        </w:rPr>
        <w:t>Pine</w:t>
      </w:r>
      <w:proofErr w:type="spellEnd"/>
      <w:r w:rsidR="00BC741C">
        <w:rPr>
          <w:i/>
          <w:color w:val="365F91" w:themeColor="accent1" w:themeShade="BF"/>
          <w:lang w:val="en-GB"/>
        </w:rPr>
        <w:t xml:space="preserve"> honey</w:t>
      </w:r>
      <w:r w:rsidRPr="00AD636B">
        <w:rPr>
          <w:i/>
          <w:color w:val="365F91" w:themeColor="accent1" w:themeShade="BF"/>
          <w:lang w:val="en-GB"/>
        </w:rPr>
        <w:fldChar w:fldCharType="end"/>
      </w:r>
    </w:p>
    <w:p w14:paraId="39552DAC" w14:textId="4BCFDE65" w:rsidR="00334A77" w:rsidRPr="00AD636B" w:rsidRDefault="00D56A92" w:rsidP="00B2012B">
      <w:pPr>
        <w:rPr>
          <w:i/>
          <w:color w:val="365F91" w:themeColor="accent1" w:themeShade="BF"/>
          <w:lang w:val="fr-FR"/>
        </w:rPr>
      </w:pPr>
      <w:r w:rsidRPr="00BF0EFF">
        <w:fldChar w:fldCharType="begin"/>
      </w:r>
      <w:r w:rsidR="001E38DF">
        <w:instrText xml:space="preserve"> DOCPROPERTY FRANSIZCA_ADI \* MERGEFORMAT </w:instrText>
      </w:r>
      <w:r w:rsidRPr="00BF0EFF">
        <w:fldChar w:fldCharType="separate"/>
      </w:r>
      <w:r w:rsidR="00BC741C">
        <w:t xml:space="preserve"> </w:t>
      </w:r>
      <w:r w:rsidRPr="00BF0EFF">
        <w:fldChar w:fldCharType="end"/>
      </w:r>
    </w:p>
    <w:p w14:paraId="13C5E6D2" w14:textId="3C981884" w:rsidR="00334A77" w:rsidRPr="00AD636B" w:rsidRDefault="00D56A92" w:rsidP="00B2012B">
      <w:pPr>
        <w:rPr>
          <w:i/>
          <w:color w:val="365F91" w:themeColor="accent1" w:themeShade="BF"/>
          <w:lang w:val="de-DE"/>
        </w:rPr>
      </w:pPr>
      <w:r w:rsidRPr="00BF0EFF">
        <w:fldChar w:fldCharType="begin"/>
      </w:r>
      <w:r w:rsidR="001E38DF">
        <w:instrText xml:space="preserve"> DOCPROPERTY ALMANCA_ADI \* MERGEFORMAT </w:instrText>
      </w:r>
      <w:r w:rsidRPr="00BF0EFF">
        <w:fldChar w:fldCharType="separate"/>
      </w:r>
      <w:r w:rsidR="00BC741C">
        <w:t xml:space="preserve"> </w:t>
      </w:r>
      <w:r w:rsidRPr="00BF0EFF">
        <w:fldChar w:fldCharType="end"/>
      </w:r>
    </w:p>
    <w:p w14:paraId="2A34B6C5" w14:textId="77777777" w:rsidR="00334A77" w:rsidRDefault="00334A77" w:rsidP="00B2012B">
      <w:pPr>
        <w:rPr>
          <w:i/>
          <w:color w:val="365F91" w:themeColor="accent1" w:themeShade="BF"/>
        </w:rPr>
      </w:pPr>
    </w:p>
    <w:p w14:paraId="43546B0C" w14:textId="77777777" w:rsidR="00D402AF" w:rsidRDefault="00D402AF">
      <w:pPr>
        <w:rPr>
          <w:color w:val="365F91" w:themeColor="accent1" w:themeShade="BF"/>
        </w:rPr>
      </w:pPr>
      <w:r>
        <w:rPr>
          <w:color w:val="365F91" w:themeColor="accent1" w:themeShade="BF"/>
        </w:rPr>
        <w:br w:type="page"/>
      </w:r>
    </w:p>
    <w:p w14:paraId="189B9024" w14:textId="77777777" w:rsidR="00334A77" w:rsidRDefault="00334A77" w:rsidP="00B2012B">
      <w:pPr>
        <w:rPr>
          <w:color w:val="365F91" w:themeColor="accent1" w:themeShade="BF"/>
        </w:rPr>
      </w:pPr>
    </w:p>
    <w:p w14:paraId="22F57452" w14:textId="77777777" w:rsidR="00D402AF" w:rsidRDefault="00D402AF" w:rsidP="00B2012B">
      <w:pPr>
        <w:rPr>
          <w:color w:val="365F91" w:themeColor="accent1" w:themeShade="BF"/>
        </w:rPr>
      </w:pPr>
      <w:r>
        <w:rPr>
          <w:color w:val="365F91" w:themeColor="accent1" w:themeShade="BF"/>
        </w:rPr>
        <w:t>Mütalaa sayfası</w:t>
      </w:r>
    </w:p>
    <w:p w14:paraId="5A97B190" w14:textId="77777777" w:rsidR="00706529" w:rsidRPr="00BC741C" w:rsidRDefault="00706529">
      <w:pPr>
        <w:sectPr w:rsidR="00706529" w:rsidRPr="00BC741C" w:rsidSect="00F72014">
          <w:headerReference w:type="even" r:id="rId11"/>
          <w:headerReference w:type="default" r:id="rId12"/>
          <w:footerReference w:type="even" r:id="rId13"/>
          <w:footerReference w:type="default" r:id="rId14"/>
          <w:headerReference w:type="first" r:id="rId15"/>
          <w:footerReference w:type="first" r:id="rId16"/>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17C7B238" w14:textId="77777777" w:rsidTr="00B2012B">
        <w:trPr>
          <w:trHeight w:val="250"/>
        </w:trPr>
        <w:tc>
          <w:tcPr>
            <w:tcW w:w="2268" w:type="dxa"/>
            <w:vMerge w:val="restart"/>
            <w:shd w:val="clear" w:color="auto" w:fill="auto"/>
            <w:vAlign w:val="center"/>
          </w:tcPr>
          <w:p w14:paraId="0883BD67"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225FE777" wp14:editId="543F8709">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4105D4F6" w14:textId="77777777" w:rsidR="00334A77" w:rsidRPr="00436183" w:rsidRDefault="00334A77" w:rsidP="00B2012B">
            <w:pPr>
              <w:spacing w:after="0"/>
              <w:rPr>
                <w:rFonts w:eastAsia="Cambria" w:cs="Cambria"/>
                <w:b/>
                <w:sz w:val="16"/>
                <w:szCs w:val="16"/>
              </w:rPr>
            </w:pPr>
          </w:p>
        </w:tc>
      </w:tr>
      <w:tr w:rsidR="00334A77" w14:paraId="447183B0" w14:textId="77777777" w:rsidTr="00B2012B">
        <w:trPr>
          <w:trHeight w:val="970"/>
        </w:trPr>
        <w:tc>
          <w:tcPr>
            <w:tcW w:w="2268" w:type="dxa"/>
            <w:vMerge/>
            <w:tcBorders>
              <w:right w:val="nil"/>
            </w:tcBorders>
            <w:shd w:val="clear" w:color="auto" w:fill="auto"/>
            <w:vAlign w:val="center"/>
          </w:tcPr>
          <w:p w14:paraId="630CC171" w14:textId="77777777" w:rsidR="00334A77" w:rsidRPr="00AC570B" w:rsidRDefault="00334A77" w:rsidP="00B2012B">
            <w:pPr>
              <w:spacing w:after="0" w:line="240" w:lineRule="auto"/>
              <w:rPr>
                <w:rFonts w:eastAsia="Cambria" w:cs="Cambria"/>
                <w:noProof/>
              </w:rPr>
            </w:pPr>
          </w:p>
        </w:tc>
        <w:tc>
          <w:tcPr>
            <w:tcW w:w="3191" w:type="dxa"/>
            <w:tcBorders>
              <w:left w:val="nil"/>
              <w:bottom w:val="nil"/>
            </w:tcBorders>
            <w:shd w:val="clear" w:color="auto" w:fill="auto"/>
            <w:tcMar>
              <w:left w:w="0" w:type="dxa"/>
            </w:tcMar>
            <w:vAlign w:val="center"/>
          </w:tcPr>
          <w:p w14:paraId="7B66079B"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143EB34E" w14:textId="77777777" w:rsidR="00334A77" w:rsidRPr="00926A35" w:rsidRDefault="00334A77" w:rsidP="00B2012B">
            <w:pPr>
              <w:pStyle w:val="tseTrkStandard"/>
              <w:rPr>
                <w:rFonts w:cs="Arial"/>
                <w:sz w:val="32"/>
                <w:szCs w:val="26"/>
              </w:rPr>
            </w:pPr>
            <w:r w:rsidRPr="00926A35">
              <w:t>Türk Standardı</w:t>
            </w:r>
          </w:p>
        </w:tc>
      </w:tr>
      <w:tr w:rsidR="00334A77" w14:paraId="583ED4FB" w14:textId="77777777" w:rsidTr="00B2012B">
        <w:trPr>
          <w:trHeight w:val="236"/>
        </w:trPr>
        <w:tc>
          <w:tcPr>
            <w:tcW w:w="2268" w:type="dxa"/>
            <w:vMerge/>
            <w:tcBorders>
              <w:bottom w:val="nil"/>
            </w:tcBorders>
            <w:shd w:val="clear" w:color="auto" w:fill="auto"/>
            <w:vAlign w:val="center"/>
          </w:tcPr>
          <w:p w14:paraId="51D5D44C" w14:textId="77777777" w:rsidR="00334A77" w:rsidRPr="00AC570B" w:rsidRDefault="00334A77" w:rsidP="00B2012B">
            <w:pPr>
              <w:spacing w:after="0" w:line="240" w:lineRule="auto"/>
              <w:rPr>
                <w:rFonts w:eastAsia="Cambria" w:cs="Cambria"/>
                <w:noProof/>
              </w:rPr>
            </w:pPr>
          </w:p>
        </w:tc>
        <w:tc>
          <w:tcPr>
            <w:tcW w:w="7341" w:type="dxa"/>
            <w:gridSpan w:val="3"/>
            <w:tcBorders>
              <w:top w:val="nil"/>
            </w:tcBorders>
            <w:shd w:val="clear" w:color="auto" w:fill="auto"/>
            <w:tcMar>
              <w:left w:w="0" w:type="dxa"/>
            </w:tcMar>
            <w:vAlign w:val="center"/>
          </w:tcPr>
          <w:p w14:paraId="133E4DE4" w14:textId="77777777" w:rsidR="00334A77" w:rsidRPr="00436183" w:rsidRDefault="00334A77" w:rsidP="00B2012B">
            <w:pPr>
              <w:spacing w:after="0"/>
              <w:rPr>
                <w:rFonts w:cs="Arial"/>
                <w:b/>
                <w:color w:val="FF3300"/>
                <w:sz w:val="16"/>
                <w:szCs w:val="16"/>
              </w:rPr>
            </w:pPr>
          </w:p>
        </w:tc>
      </w:tr>
      <w:tr w:rsidR="00334A77" w14:paraId="5EA8A9FC" w14:textId="77777777" w:rsidTr="00B2012B">
        <w:trPr>
          <w:trHeight w:hRule="exact" w:val="833"/>
        </w:trPr>
        <w:tc>
          <w:tcPr>
            <w:tcW w:w="2268" w:type="dxa"/>
            <w:tcBorders>
              <w:top w:val="nil"/>
            </w:tcBorders>
            <w:shd w:val="clear" w:color="auto" w:fill="auto"/>
            <w:vAlign w:val="center"/>
          </w:tcPr>
          <w:p w14:paraId="7D7D8103"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52CB5C81" w14:textId="77777777" w:rsidR="00334A77" w:rsidRPr="00C2543B" w:rsidRDefault="00334A77" w:rsidP="00B2012B">
            <w:pPr>
              <w:spacing w:after="0"/>
              <w:jc w:val="right"/>
              <w:rPr>
                <w:rFonts w:eastAsia="Cambria" w:cs="Cambria"/>
                <w:b/>
                <w:sz w:val="44"/>
              </w:rPr>
            </w:pPr>
          </w:p>
        </w:tc>
      </w:tr>
      <w:tr w:rsidR="00334A77" w:rsidRPr="00E950C3" w14:paraId="7B80CA7A" w14:textId="77777777" w:rsidTr="00B2012B">
        <w:trPr>
          <w:trHeight w:hRule="exact" w:val="834"/>
        </w:trPr>
        <w:tc>
          <w:tcPr>
            <w:tcW w:w="2268" w:type="dxa"/>
            <w:shd w:val="clear" w:color="auto" w:fill="auto"/>
            <w:vAlign w:val="center"/>
          </w:tcPr>
          <w:p w14:paraId="078E22A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2D549E5" w14:textId="128783F7" w:rsidR="00334A77" w:rsidRPr="00DD28D1" w:rsidRDefault="00D56A92" w:rsidP="00B2012B">
            <w:pPr>
              <w:pStyle w:val="tseStandartNo"/>
              <w:rPr>
                <w:rFonts w:cs="Cambria"/>
              </w:rPr>
            </w:pPr>
            <w:r>
              <w:fldChar w:fldCharType="begin"/>
            </w:r>
            <w:r w:rsidR="007A59AE">
              <w:instrText xml:space="preserve"> DOCPROPERTY STANDART_NUMARASI \* MERGEFORMAT </w:instrText>
            </w:r>
            <w:r>
              <w:fldChar w:fldCharType="separate"/>
            </w:r>
            <w:proofErr w:type="spellStart"/>
            <w:proofErr w:type="gramStart"/>
            <w:r w:rsidR="00BC741C">
              <w:t>tst</w:t>
            </w:r>
            <w:proofErr w:type="spellEnd"/>
            <w:proofErr w:type="gramEnd"/>
            <w:r w:rsidR="00BC741C">
              <w:t xml:space="preserve"> 13910</w:t>
            </w:r>
            <w:r>
              <w:fldChar w:fldCharType="end"/>
            </w:r>
          </w:p>
        </w:tc>
      </w:tr>
      <w:tr w:rsidR="00334A77" w:rsidRPr="00801BF7" w14:paraId="4C0C6334" w14:textId="77777777" w:rsidTr="00B2012B">
        <w:trPr>
          <w:trHeight w:hRule="exact" w:val="567"/>
        </w:trPr>
        <w:tc>
          <w:tcPr>
            <w:tcW w:w="2268" w:type="dxa"/>
            <w:shd w:val="clear" w:color="auto" w:fill="auto"/>
            <w:vAlign w:val="center"/>
          </w:tcPr>
          <w:p w14:paraId="16E4A6EE"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CE4AEA2" w14:textId="77777777" w:rsidR="00334A77" w:rsidRPr="00801BF7" w:rsidRDefault="00334A77" w:rsidP="00B2012B">
            <w:pPr>
              <w:pStyle w:val="tseStandartTarihi"/>
              <w:rPr>
                <w:rFonts w:cs="Cambria"/>
              </w:rPr>
            </w:pPr>
          </w:p>
        </w:tc>
      </w:tr>
      <w:tr w:rsidR="00334A77" w14:paraId="5CD086EB" w14:textId="77777777" w:rsidTr="00B2012B">
        <w:trPr>
          <w:trHeight w:hRule="exact" w:val="567"/>
        </w:trPr>
        <w:tc>
          <w:tcPr>
            <w:tcW w:w="2268" w:type="dxa"/>
            <w:shd w:val="clear" w:color="auto" w:fill="auto"/>
            <w:vAlign w:val="center"/>
          </w:tcPr>
          <w:p w14:paraId="1246A06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A835E96" w14:textId="316E244F" w:rsidR="00334A77" w:rsidRPr="00801BF7" w:rsidRDefault="00251275" w:rsidP="00B2012B">
            <w:pPr>
              <w:pStyle w:val="tseYerine"/>
              <w:rPr>
                <w:rFonts w:cs="Cambria"/>
              </w:rPr>
            </w:pPr>
            <w:fldSimple w:instr=" DOCPROPERTY YERINE_ALDIGI_STANDART \* MERGEFORMAT ">
              <w:r w:rsidR="00BC741C">
                <w:t xml:space="preserve"> TS 13910:2021</w:t>
              </w:r>
            </w:fldSimple>
            <w:r w:rsidR="00334A77">
              <w:rPr>
                <w:rFonts w:cs="Cambria"/>
              </w:rPr>
              <w:t xml:space="preserve"> yerine</w:t>
            </w:r>
          </w:p>
        </w:tc>
      </w:tr>
      <w:tr w:rsidR="00334A77" w14:paraId="7FF5A952" w14:textId="77777777" w:rsidTr="00B2012B">
        <w:trPr>
          <w:trHeight w:hRule="exact" w:val="567"/>
        </w:trPr>
        <w:tc>
          <w:tcPr>
            <w:tcW w:w="2268" w:type="dxa"/>
            <w:shd w:val="clear" w:color="auto" w:fill="auto"/>
            <w:vAlign w:val="center"/>
          </w:tcPr>
          <w:p w14:paraId="46D4CAD3"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C75D83E" w14:textId="77777777" w:rsidR="00334A77" w:rsidRPr="00801BF7" w:rsidRDefault="00334A77" w:rsidP="00B2012B">
            <w:pPr>
              <w:spacing w:after="0"/>
              <w:rPr>
                <w:rFonts w:eastAsia="Cambria" w:cs="Cambria"/>
              </w:rPr>
            </w:pPr>
          </w:p>
        </w:tc>
      </w:tr>
      <w:tr w:rsidR="00334A77" w:rsidRPr="00801BF7" w14:paraId="2F5E045E" w14:textId="77777777" w:rsidTr="00B2012B">
        <w:trPr>
          <w:trHeight w:hRule="exact" w:val="567"/>
        </w:trPr>
        <w:tc>
          <w:tcPr>
            <w:tcW w:w="2268" w:type="dxa"/>
            <w:shd w:val="clear" w:color="auto" w:fill="auto"/>
          </w:tcPr>
          <w:p w14:paraId="0E6DB716" w14:textId="77777777" w:rsidR="00334A77" w:rsidRDefault="00334A77" w:rsidP="00B2012B">
            <w:pPr>
              <w:spacing w:after="0"/>
            </w:pPr>
          </w:p>
        </w:tc>
        <w:tc>
          <w:tcPr>
            <w:tcW w:w="7341" w:type="dxa"/>
            <w:gridSpan w:val="3"/>
            <w:shd w:val="clear" w:color="auto" w:fill="auto"/>
            <w:vAlign w:val="bottom"/>
          </w:tcPr>
          <w:p w14:paraId="22158A0E" w14:textId="16175889" w:rsidR="00334A77" w:rsidRDefault="00334A77" w:rsidP="00B2012B">
            <w:pPr>
              <w:pStyle w:val="tseICS"/>
            </w:pPr>
            <w:r>
              <w:t xml:space="preserve">ICS </w:t>
            </w:r>
            <w:fldSimple w:instr=" DOCPROPERTY ICS_NUMARASI \* MERGEFORMAT ">
              <w:r w:rsidR="00BC741C">
                <w:t>67.140.10</w:t>
              </w:r>
            </w:fldSimple>
          </w:p>
        </w:tc>
      </w:tr>
      <w:tr w:rsidR="00334A77" w14:paraId="45D28F6B" w14:textId="77777777" w:rsidTr="00B2012B">
        <w:trPr>
          <w:trHeight w:hRule="exact" w:val="311"/>
        </w:trPr>
        <w:tc>
          <w:tcPr>
            <w:tcW w:w="2268" w:type="dxa"/>
            <w:shd w:val="clear" w:color="auto" w:fill="auto"/>
            <w:vAlign w:val="center"/>
          </w:tcPr>
          <w:p w14:paraId="44DA565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072F8A20" w14:textId="77777777" w:rsidR="00334A77" w:rsidRPr="00801BF7" w:rsidRDefault="00334A77" w:rsidP="00B2012B">
            <w:pPr>
              <w:spacing w:after="0"/>
              <w:rPr>
                <w:rFonts w:eastAsia="Cambria" w:cs="Cambria"/>
              </w:rPr>
            </w:pPr>
          </w:p>
        </w:tc>
      </w:tr>
      <w:tr w:rsidR="00334A77" w14:paraId="373AC142" w14:textId="77777777" w:rsidTr="00B2012B">
        <w:trPr>
          <w:trHeight w:hRule="exact" w:val="1590"/>
        </w:trPr>
        <w:tc>
          <w:tcPr>
            <w:tcW w:w="2268" w:type="dxa"/>
            <w:shd w:val="clear" w:color="auto" w:fill="auto"/>
            <w:vAlign w:val="center"/>
          </w:tcPr>
          <w:p w14:paraId="39D4D2A4"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34A19E18" w14:textId="2410E8B6" w:rsidR="00334A77" w:rsidRPr="000B35B5" w:rsidRDefault="00251275" w:rsidP="000960A6">
            <w:pPr>
              <w:pStyle w:val="zzCoverTr"/>
              <w:spacing w:before="0"/>
              <w:ind w:left="132"/>
              <w:rPr>
                <w:rFonts w:cs="Cambria"/>
                <w:b/>
              </w:rPr>
            </w:pPr>
            <w:fldSimple w:instr=" DOCPROPERTY TURKCE_ADI \* MERGEFORMAT ">
              <w:r w:rsidR="00BC741C" w:rsidRPr="00BC741C">
                <w:rPr>
                  <w:b/>
                </w:rPr>
                <w:t>Çam balı</w:t>
              </w:r>
            </w:fldSimple>
            <w:r w:rsidR="00334A77" w:rsidRPr="000B35B5">
              <w:rPr>
                <w:b/>
              </w:rPr>
              <w:br/>
            </w:r>
          </w:p>
        </w:tc>
      </w:tr>
      <w:tr w:rsidR="00334A77" w14:paraId="13AABF56" w14:textId="77777777" w:rsidTr="00B2012B">
        <w:trPr>
          <w:trHeight w:hRule="exact" w:val="1112"/>
        </w:trPr>
        <w:tc>
          <w:tcPr>
            <w:tcW w:w="2268" w:type="dxa"/>
            <w:shd w:val="clear" w:color="auto" w:fill="auto"/>
            <w:vAlign w:val="center"/>
          </w:tcPr>
          <w:p w14:paraId="6414BFD7"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0B108429" w14:textId="50380755" w:rsidR="00334A77" w:rsidRPr="00E77DDF" w:rsidRDefault="00251275" w:rsidP="000960A6">
            <w:pPr>
              <w:pStyle w:val="zzCoverEn"/>
            </w:pPr>
            <w:fldSimple w:instr=" DOCPROPERTY INGILIZCE_ADI \* MERGEFORMAT ">
              <w:r w:rsidR="00BC741C">
                <w:t>Pine honey</w:t>
              </w:r>
            </w:fldSimple>
          </w:p>
        </w:tc>
      </w:tr>
      <w:tr w:rsidR="00334A77" w14:paraId="509BEE2C" w14:textId="77777777" w:rsidTr="00B2012B">
        <w:trPr>
          <w:trHeight w:hRule="exact" w:val="1035"/>
        </w:trPr>
        <w:tc>
          <w:tcPr>
            <w:tcW w:w="2268" w:type="dxa"/>
            <w:shd w:val="clear" w:color="auto" w:fill="auto"/>
            <w:vAlign w:val="center"/>
          </w:tcPr>
          <w:p w14:paraId="187B00B0"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41D62D7D" w14:textId="53B20C90" w:rsidR="00334A77" w:rsidRPr="00E77DDF" w:rsidRDefault="00D56A92" w:rsidP="00B2012B">
            <w:pPr>
              <w:pStyle w:val="zzCoverFr"/>
              <w:rPr>
                <w:rFonts w:cs="Cambria"/>
                <w:szCs w:val="26"/>
              </w:rPr>
            </w:pPr>
            <w:r>
              <w:fldChar w:fldCharType="begin"/>
            </w:r>
            <w:r w:rsidR="001E38DF">
              <w:instrText xml:space="preserve"> DOCPROPERTY FRANSIZCA_ADI \* MERGEFORMAT </w:instrText>
            </w:r>
            <w:r>
              <w:fldChar w:fldCharType="separate"/>
            </w:r>
            <w:r w:rsidR="00BC741C">
              <w:t xml:space="preserve"> </w:t>
            </w:r>
            <w:r>
              <w:fldChar w:fldCharType="end"/>
            </w:r>
          </w:p>
        </w:tc>
      </w:tr>
      <w:tr w:rsidR="00334A77" w14:paraId="16CE92A6" w14:textId="77777777" w:rsidTr="00B2012B">
        <w:trPr>
          <w:trHeight w:hRule="exact" w:val="992"/>
        </w:trPr>
        <w:tc>
          <w:tcPr>
            <w:tcW w:w="2268" w:type="dxa"/>
            <w:shd w:val="clear" w:color="auto" w:fill="auto"/>
            <w:vAlign w:val="center"/>
          </w:tcPr>
          <w:p w14:paraId="090CFF0E"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52A1733B" w14:textId="33EE650B" w:rsidR="00334A77" w:rsidRPr="00801BF7" w:rsidRDefault="00D56A92" w:rsidP="00B2012B">
            <w:pPr>
              <w:spacing w:after="0"/>
              <w:ind w:left="132"/>
              <w:rPr>
                <w:rFonts w:eastAsia="Cambria" w:cs="Cambria"/>
              </w:rPr>
            </w:pPr>
            <w:r w:rsidRPr="00BF0EFF">
              <w:fldChar w:fldCharType="begin"/>
            </w:r>
            <w:r w:rsidR="001E38DF">
              <w:instrText xml:space="preserve"> DOCPROPERTY ALMANCA_ADI \* MERGEFORMAT </w:instrText>
            </w:r>
            <w:r w:rsidRPr="00BF0EFF">
              <w:fldChar w:fldCharType="separate"/>
            </w:r>
            <w:r w:rsidR="00BC741C">
              <w:t xml:space="preserve"> </w:t>
            </w:r>
            <w:r w:rsidRPr="00BF0EFF">
              <w:fldChar w:fldCharType="end"/>
            </w:r>
          </w:p>
        </w:tc>
      </w:tr>
      <w:tr w:rsidR="00334A77" w14:paraId="2A30CBBC" w14:textId="77777777" w:rsidTr="00B2012B">
        <w:trPr>
          <w:trHeight w:val="820"/>
        </w:trPr>
        <w:tc>
          <w:tcPr>
            <w:tcW w:w="2268" w:type="dxa"/>
            <w:shd w:val="clear" w:color="auto" w:fill="auto"/>
            <w:vAlign w:val="center"/>
          </w:tcPr>
          <w:p w14:paraId="0DDCB995"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7C84359"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08CC8C58" w14:textId="77777777" w:rsidR="00334A77" w:rsidRPr="00801BF7" w:rsidRDefault="00334A77" w:rsidP="00B2012B">
            <w:pPr>
              <w:spacing w:after="0"/>
              <w:jc w:val="center"/>
              <w:rPr>
                <w:rFonts w:eastAsia="Cambria" w:cs="Cambria"/>
              </w:rPr>
            </w:pPr>
          </w:p>
        </w:tc>
      </w:tr>
      <w:tr w:rsidR="00334A77" w14:paraId="45717149" w14:textId="77777777" w:rsidTr="00B2012B">
        <w:trPr>
          <w:trHeight w:val="820"/>
        </w:trPr>
        <w:tc>
          <w:tcPr>
            <w:tcW w:w="2268" w:type="dxa"/>
            <w:shd w:val="clear" w:color="auto" w:fill="auto"/>
            <w:vAlign w:val="center"/>
          </w:tcPr>
          <w:p w14:paraId="2D04B4E1"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89BDD74"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E8B6A14" w14:textId="77777777" w:rsidR="00334A77" w:rsidRPr="00801BF7" w:rsidRDefault="00334A77" w:rsidP="00B2012B">
            <w:pPr>
              <w:spacing w:after="0"/>
              <w:jc w:val="center"/>
              <w:rPr>
                <w:rFonts w:eastAsia="Cambria" w:cs="Cambria"/>
              </w:rPr>
            </w:pPr>
          </w:p>
        </w:tc>
      </w:tr>
      <w:tr w:rsidR="00334A77" w14:paraId="13ACE22B" w14:textId="77777777" w:rsidTr="00B2012B">
        <w:trPr>
          <w:trHeight w:val="820"/>
        </w:trPr>
        <w:tc>
          <w:tcPr>
            <w:tcW w:w="2268" w:type="dxa"/>
            <w:shd w:val="clear" w:color="auto" w:fill="auto"/>
            <w:vAlign w:val="center"/>
          </w:tcPr>
          <w:p w14:paraId="2C13C647"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0DAA5395"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A554109" w14:textId="77777777" w:rsidR="00334A77" w:rsidRPr="00801BF7" w:rsidRDefault="00334A77" w:rsidP="00B2012B">
            <w:pPr>
              <w:spacing w:after="0"/>
              <w:jc w:val="center"/>
              <w:rPr>
                <w:rFonts w:eastAsia="Cambria" w:cs="Cambria"/>
              </w:rPr>
            </w:pPr>
          </w:p>
        </w:tc>
      </w:tr>
      <w:tr w:rsidR="00334A77" w14:paraId="27103990" w14:textId="77777777" w:rsidTr="00E1441B">
        <w:trPr>
          <w:trHeight w:val="175"/>
        </w:trPr>
        <w:tc>
          <w:tcPr>
            <w:tcW w:w="2268" w:type="dxa"/>
            <w:tcBorders>
              <w:bottom w:val="nil"/>
            </w:tcBorders>
            <w:shd w:val="clear" w:color="auto" w:fill="auto"/>
            <w:vAlign w:val="center"/>
          </w:tcPr>
          <w:p w14:paraId="6A6D54AD"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7F564E81"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2D0EAD04" w14:textId="77777777" w:rsidR="00334A77" w:rsidRPr="00801BF7" w:rsidRDefault="00334A77" w:rsidP="00B2012B">
            <w:pPr>
              <w:spacing w:after="0"/>
              <w:rPr>
                <w:rFonts w:eastAsia="Cambria" w:cs="Cambria"/>
              </w:rPr>
            </w:pPr>
          </w:p>
        </w:tc>
      </w:tr>
      <w:tr w:rsidR="00334A77" w14:paraId="0263FE61" w14:textId="77777777" w:rsidTr="00B2012B">
        <w:trPr>
          <w:trHeight w:val="516"/>
        </w:trPr>
        <w:tc>
          <w:tcPr>
            <w:tcW w:w="2268" w:type="dxa"/>
            <w:tcBorders>
              <w:bottom w:val="nil"/>
            </w:tcBorders>
            <w:shd w:val="clear" w:color="auto" w:fill="auto"/>
            <w:vAlign w:val="center"/>
          </w:tcPr>
          <w:p w14:paraId="347D0B40"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3C256A18" w14:textId="77777777" w:rsidR="00334A77" w:rsidRPr="00801BF7" w:rsidRDefault="00334A77" w:rsidP="00B2012B">
            <w:pPr>
              <w:spacing w:after="0"/>
              <w:rPr>
                <w:rFonts w:eastAsia="Cambria" w:cs="Cambria"/>
              </w:rPr>
            </w:pPr>
          </w:p>
        </w:tc>
      </w:tr>
    </w:tbl>
    <w:p w14:paraId="512272AE" w14:textId="77777777" w:rsidR="00334A77" w:rsidRDefault="00334A77" w:rsidP="00B2012B">
      <w:pPr>
        <w:sectPr w:rsidR="00334A77" w:rsidSect="00EE3A3A">
          <w:footerReference w:type="first" r:id="rId18"/>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319653D5" w14:textId="77777777" w:rsidR="00334A77" w:rsidRPr="00B22BF6" w:rsidRDefault="004268F9" w:rsidP="00B2012B">
      <w:r>
        <w:rPr>
          <w:noProof/>
          <w:szCs w:val="26"/>
          <w:lang w:eastAsia="tr-TR"/>
        </w:rPr>
        <w:lastRenderedPageBreak/>
        <mc:AlternateContent>
          <mc:Choice Requires="wps">
            <w:drawing>
              <wp:anchor distT="45720" distB="45720" distL="114300" distR="114300" simplePos="0" relativeHeight="251659264" behindDoc="0" locked="0" layoutInCell="1" allowOverlap="1" wp14:anchorId="242C5710" wp14:editId="5414BEC7">
                <wp:simplePos x="0" y="0"/>
                <wp:positionH relativeFrom="margin">
                  <wp:posOffset>0</wp:posOffset>
                </wp:positionH>
                <wp:positionV relativeFrom="margin">
                  <wp:posOffset>5719445</wp:posOffset>
                </wp:positionV>
                <wp:extent cx="6191885" cy="3147695"/>
                <wp:effectExtent l="0" t="0" r="0" b="0"/>
                <wp:wrapSquare wrapText="bothSides"/>
                <wp:docPr id="1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4D0DD6DA" w14:textId="77777777" w:rsidR="00023112" w:rsidRPr="008D5FEC" w:rsidRDefault="00023112" w:rsidP="00B2012B">
                            <w:pPr>
                              <w:pStyle w:val="AltBilgi"/>
                              <w:tabs>
                                <w:tab w:val="left" w:pos="1134"/>
                              </w:tabs>
                              <w:spacing w:after="0" w:line="720" w:lineRule="auto"/>
                              <w:rPr>
                                <w:b/>
                                <w:sz w:val="28"/>
                              </w:rPr>
                            </w:pPr>
                            <w:r w:rsidRPr="00D415E7">
                              <w:rPr>
                                <w:noProof/>
                                <w:lang w:eastAsia="tr-TR"/>
                              </w:rPr>
                              <w:drawing>
                                <wp:inline distT="0" distB="0" distL="0" distR="0" wp14:anchorId="599B8C1E" wp14:editId="3F5B34BD">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26F85492" w14:textId="1491E1FB" w:rsidR="00023112" w:rsidRDefault="00023112" w:rsidP="00B2012B">
                            <w:pPr>
                              <w:pStyle w:val="AltBilgi"/>
                            </w:pPr>
                            <w:r>
                              <w:t>© TSE 202</w:t>
                            </w:r>
                            <w:r w:rsidR="00BC741C">
                              <w:t>4</w:t>
                            </w:r>
                          </w:p>
                          <w:p w14:paraId="1FD123AE" w14:textId="77777777" w:rsidR="00023112" w:rsidRDefault="00023112"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5529E5B" w14:textId="77777777" w:rsidR="00023112" w:rsidRPr="00673D90" w:rsidRDefault="00023112" w:rsidP="00B2012B">
                            <w:pPr>
                              <w:pStyle w:val="Normal9"/>
                            </w:pPr>
                          </w:p>
                          <w:p w14:paraId="3D91E239" w14:textId="77777777" w:rsidR="00023112" w:rsidRPr="0033018B" w:rsidRDefault="00023112" w:rsidP="00B2012B">
                            <w:pPr>
                              <w:pStyle w:val="Normal9"/>
                              <w:rPr>
                                <w:b/>
                              </w:rPr>
                            </w:pPr>
                            <w:r w:rsidRPr="0033018B">
                              <w:rPr>
                                <w:b/>
                              </w:rPr>
                              <w:t>TSE Standard Hazırlama Merkezi Başkanlığı</w:t>
                            </w:r>
                          </w:p>
                          <w:p w14:paraId="20A08465" w14:textId="77777777" w:rsidR="00023112" w:rsidRDefault="00023112" w:rsidP="00B2012B">
                            <w:pPr>
                              <w:pStyle w:val="Normal9"/>
                            </w:pPr>
                            <w:r>
                              <w:t>Necatibey Caddesi No: 112</w:t>
                            </w:r>
                          </w:p>
                          <w:p w14:paraId="4903C872" w14:textId="77777777" w:rsidR="00023112" w:rsidRDefault="00023112" w:rsidP="00B2012B">
                            <w:pPr>
                              <w:pStyle w:val="Normal9"/>
                            </w:pPr>
                            <w:r>
                              <w:t>06100 Bakanlıklar * ANKARA</w:t>
                            </w:r>
                          </w:p>
                          <w:p w14:paraId="312D8845" w14:textId="77777777" w:rsidR="00023112" w:rsidRPr="00673D90" w:rsidRDefault="00023112" w:rsidP="00B2012B">
                            <w:pPr>
                              <w:pStyle w:val="Normal9"/>
                            </w:pPr>
                          </w:p>
                          <w:p w14:paraId="3AD18427" w14:textId="77777777" w:rsidR="00023112" w:rsidRPr="00673D90" w:rsidRDefault="00023112" w:rsidP="00B2012B">
                            <w:pPr>
                              <w:pStyle w:val="Normal9"/>
                            </w:pPr>
                            <w:r w:rsidRPr="0033018B">
                              <w:rPr>
                                <w:b/>
                              </w:rPr>
                              <w:t>Tel:</w:t>
                            </w:r>
                            <w:r w:rsidRPr="00673D90">
                              <w:t xml:space="preserve"> + </w:t>
                            </w:r>
                            <w:r>
                              <w:t>90312416 68 30</w:t>
                            </w:r>
                          </w:p>
                          <w:p w14:paraId="12C791C8" w14:textId="77777777" w:rsidR="00023112" w:rsidRPr="00673D90" w:rsidRDefault="00023112" w:rsidP="00B2012B">
                            <w:pPr>
                              <w:pStyle w:val="Normal9"/>
                            </w:pPr>
                            <w:r w:rsidRPr="0033018B">
                              <w:rPr>
                                <w:b/>
                              </w:rPr>
                              <w:t>Faks:</w:t>
                            </w:r>
                            <w:r w:rsidRPr="00673D90">
                              <w:t xml:space="preserve"> + </w:t>
                            </w:r>
                            <w:r>
                              <w:t>90 312416 64 39</w:t>
                            </w:r>
                          </w:p>
                          <w:p w14:paraId="0D304F52" w14:textId="77777777" w:rsidR="00023112" w:rsidRPr="00673D90" w:rsidRDefault="00023112" w:rsidP="00B2012B">
                            <w:pPr>
                              <w:pStyle w:val="Normal9"/>
                            </w:pPr>
                            <w:r w:rsidRPr="0033018B">
                              <w:rPr>
                                <w:b/>
                              </w:rPr>
                              <w:t>E-posta:</w:t>
                            </w:r>
                            <w:r>
                              <w:t>dokumansatis</w:t>
                            </w:r>
                            <w:r w:rsidRPr="00673D90">
                              <w:t>@</w:t>
                            </w:r>
                            <w:r>
                              <w:t>tse.</w:t>
                            </w:r>
                            <w:r w:rsidRPr="00673D90">
                              <w:t>org</w:t>
                            </w:r>
                            <w:r>
                              <w:t>.tr</w:t>
                            </w:r>
                          </w:p>
                          <w:p w14:paraId="115FAFF8" w14:textId="77777777" w:rsidR="00023112" w:rsidRPr="00673D90" w:rsidRDefault="00023112"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2C5710" id="_x0000_t202" coordsize="21600,21600" o:spt="202" path="m,l,21600r21600,l21600,xe">
                <v:stroke joinstyle="miter"/>
                <v:path gradientshapeok="t" o:connecttype="rect"/>
              </v:shapetype>
              <v:shape id="Metin Kutusu 4" o:spid="_x0000_s1026" type="#_x0000_t202" style="position:absolute;left:0;text-align:left;margin-left:0;margin-top:450.3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O6MAIAAFY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Yu+WlGjW&#10;Yo/uhZeavOt85zqyDBT1xmXo+WDQ1w+vYED3WK4zd8C/OKLh0DBdixtroW8EKzHFNLxMLp6OOC6A&#10;FP09lBiKdR4i0FDZNvCHjBBEx1Y9ntsjBk84Xq7TbbrZrCjhaHuZLq/W21WMwbKn58Y6/0ZAS4KQ&#10;U4v9j/DsdOd8SIdlTy4hmgMly6NUKiq2Lg7KkhPDWTnGb0L/yU1p0ud0u1qsRgb+CjGP358gWulx&#10;6JVsc7o5O7Es8PZal3EkPZNqlDFlpSciA3cji34ohqkxBZSPSKmFcbhxGVFowH6jpMfBzqn72jEr&#10;KFFvNbZlmy6XYROislxdLVCxl5bi0sI0R6icekpG8eDH7emMlXWDkcZB0HCDraxkJDn0fMxqyhuH&#10;N3I/LVrYjks9ev34Hey/AwAA//8DAFBLAwQUAAYACAAAACEAcwg+9N8AAAAJAQAADwAAAGRycy9k&#10;b3ducmV2LnhtbEyPwU7DMBBE70j8g7VIXBC1S0vShDgVQgLBDdoKrm7sJhH2OthuGv6e5QTH0Yxm&#10;3lTryVk2mhB7jxLmMwHMYON1j62E3fbxegUsJoVaWY9GwreJsK7PzypVan/CNzNuUsuoBGOpJHQp&#10;DSXnsemMU3HmB4PkHXxwKpEMLddBnajcWX4jRMad6pEWOjWYh840n5ujk7BaPo8f8WXx+t5kB1uk&#10;q3x8+gpSXl5M93fAkpnSXxh+8QkdamLa+yPqyKwEOpIkFELkwMgu8ts5sD3lFkW2BF5X/P+D+gcA&#10;AP//AwBQSwECLQAUAAYACAAAACEAtoM4kv4AAADhAQAAEwAAAAAAAAAAAAAAAAAAAAAAW0NvbnRl&#10;bnRfVHlwZXNdLnhtbFBLAQItABQABgAIAAAAIQA4/SH/1gAAAJQBAAALAAAAAAAAAAAAAAAAAC8B&#10;AABfcmVscy8ucmVsc1BLAQItABQABgAIAAAAIQAKe8O6MAIAAFYEAAAOAAAAAAAAAAAAAAAAAC4C&#10;AABkcnMvZTJvRG9jLnhtbFBLAQItABQABgAIAAAAIQBzCD703wAAAAkBAAAPAAAAAAAAAAAAAAAA&#10;AIoEAABkcnMvZG93bnJldi54bWxQSwUGAAAAAAQABADzAAAAlgUAAAAA&#10;">
                <v:textbox>
                  <w:txbxContent>
                    <w:p w14:paraId="4D0DD6DA" w14:textId="77777777" w:rsidR="00023112" w:rsidRPr="008D5FEC" w:rsidRDefault="00023112" w:rsidP="00B2012B">
                      <w:pPr>
                        <w:pStyle w:val="AltBilgi"/>
                        <w:tabs>
                          <w:tab w:val="left" w:pos="1134"/>
                        </w:tabs>
                        <w:spacing w:after="0" w:line="720" w:lineRule="auto"/>
                        <w:rPr>
                          <w:b/>
                          <w:sz w:val="28"/>
                        </w:rPr>
                      </w:pPr>
                      <w:r w:rsidRPr="00D415E7">
                        <w:rPr>
                          <w:noProof/>
                          <w:lang w:eastAsia="tr-TR"/>
                        </w:rPr>
                        <w:drawing>
                          <wp:inline distT="0" distB="0" distL="0" distR="0" wp14:anchorId="599B8C1E" wp14:editId="3F5B34BD">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26F85492" w14:textId="1491E1FB" w:rsidR="00023112" w:rsidRDefault="00023112" w:rsidP="00B2012B">
                      <w:pPr>
                        <w:pStyle w:val="AltBilgi"/>
                      </w:pPr>
                      <w:r>
                        <w:t>© TSE 202</w:t>
                      </w:r>
                      <w:r w:rsidR="00BC741C">
                        <w:t>4</w:t>
                      </w:r>
                    </w:p>
                    <w:p w14:paraId="1FD123AE" w14:textId="77777777" w:rsidR="00023112" w:rsidRDefault="00023112"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5529E5B" w14:textId="77777777" w:rsidR="00023112" w:rsidRPr="00673D90" w:rsidRDefault="00023112" w:rsidP="00B2012B">
                      <w:pPr>
                        <w:pStyle w:val="Normal9"/>
                      </w:pPr>
                    </w:p>
                    <w:p w14:paraId="3D91E239" w14:textId="77777777" w:rsidR="00023112" w:rsidRPr="0033018B" w:rsidRDefault="00023112" w:rsidP="00B2012B">
                      <w:pPr>
                        <w:pStyle w:val="Normal9"/>
                        <w:rPr>
                          <w:b/>
                        </w:rPr>
                      </w:pPr>
                      <w:r w:rsidRPr="0033018B">
                        <w:rPr>
                          <w:b/>
                        </w:rPr>
                        <w:t>TSE Standard Hazırlama Merkezi Başkanlığı</w:t>
                      </w:r>
                    </w:p>
                    <w:p w14:paraId="20A08465" w14:textId="77777777" w:rsidR="00023112" w:rsidRDefault="00023112" w:rsidP="00B2012B">
                      <w:pPr>
                        <w:pStyle w:val="Normal9"/>
                      </w:pPr>
                      <w:proofErr w:type="spellStart"/>
                      <w:r>
                        <w:t>Necatibey</w:t>
                      </w:r>
                      <w:proofErr w:type="spellEnd"/>
                      <w:r>
                        <w:t xml:space="preserve"> Caddesi No: 112</w:t>
                      </w:r>
                    </w:p>
                    <w:p w14:paraId="4903C872" w14:textId="77777777" w:rsidR="00023112" w:rsidRDefault="00023112" w:rsidP="00B2012B">
                      <w:pPr>
                        <w:pStyle w:val="Normal9"/>
                      </w:pPr>
                      <w:r>
                        <w:t>06100 Bakanlıklar * ANKARA</w:t>
                      </w:r>
                    </w:p>
                    <w:p w14:paraId="312D8845" w14:textId="77777777" w:rsidR="00023112" w:rsidRPr="00673D90" w:rsidRDefault="00023112" w:rsidP="00B2012B">
                      <w:pPr>
                        <w:pStyle w:val="Normal9"/>
                      </w:pPr>
                    </w:p>
                    <w:p w14:paraId="3AD18427" w14:textId="77777777" w:rsidR="00023112" w:rsidRPr="00673D90" w:rsidRDefault="00023112" w:rsidP="00B2012B">
                      <w:pPr>
                        <w:pStyle w:val="Normal9"/>
                      </w:pPr>
                      <w:r w:rsidRPr="0033018B">
                        <w:rPr>
                          <w:b/>
                        </w:rPr>
                        <w:t>Tel:</w:t>
                      </w:r>
                      <w:r w:rsidRPr="00673D90">
                        <w:t xml:space="preserve"> + </w:t>
                      </w:r>
                      <w:r>
                        <w:t>90312416 68 30</w:t>
                      </w:r>
                    </w:p>
                    <w:p w14:paraId="12C791C8" w14:textId="77777777" w:rsidR="00023112" w:rsidRPr="00673D90" w:rsidRDefault="00023112" w:rsidP="00B2012B">
                      <w:pPr>
                        <w:pStyle w:val="Normal9"/>
                      </w:pPr>
                      <w:r w:rsidRPr="0033018B">
                        <w:rPr>
                          <w:b/>
                        </w:rPr>
                        <w:t>Faks:</w:t>
                      </w:r>
                      <w:r w:rsidRPr="00673D90">
                        <w:t xml:space="preserve"> + </w:t>
                      </w:r>
                      <w:r>
                        <w:t>90 312416 64 39</w:t>
                      </w:r>
                    </w:p>
                    <w:p w14:paraId="0D304F52" w14:textId="77777777" w:rsidR="00023112" w:rsidRPr="00673D90" w:rsidRDefault="00023112" w:rsidP="00B2012B">
                      <w:pPr>
                        <w:pStyle w:val="Normal9"/>
                      </w:pPr>
                      <w:proofErr w:type="spellStart"/>
                      <w:r w:rsidRPr="0033018B">
                        <w:rPr>
                          <w:b/>
                        </w:rPr>
                        <w:t>E-posta:</w:t>
                      </w:r>
                      <w:r>
                        <w:t>dokumansatis</w:t>
                      </w:r>
                      <w:r w:rsidRPr="00673D90">
                        <w:t>@</w:t>
                      </w:r>
                      <w:r>
                        <w:t>tse.</w:t>
                      </w:r>
                      <w:r w:rsidRPr="00673D90">
                        <w:t>org</w:t>
                      </w:r>
                      <w:r>
                        <w:t>.tr</w:t>
                      </w:r>
                      <w:proofErr w:type="spellEnd"/>
                    </w:p>
                    <w:p w14:paraId="115FAFF8" w14:textId="77777777" w:rsidR="00023112" w:rsidRPr="00673D90" w:rsidRDefault="00023112"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r w:rsidR="00A60FE8">
        <w:br w:type="page"/>
      </w:r>
    </w:p>
    <w:p w14:paraId="6F1ADBF5" w14:textId="77777777" w:rsidR="009D4516" w:rsidRPr="00BC741C" w:rsidRDefault="00EE3A3A" w:rsidP="00BC741C">
      <w:pPr>
        <w:pStyle w:val="tseMillinsz"/>
        <w:jc w:val="both"/>
      </w:pPr>
      <w:bookmarkStart w:id="4" w:name="_Toc183613423"/>
      <w:r>
        <w:lastRenderedPageBreak/>
        <w:t>Ö</w:t>
      </w:r>
      <w:r w:rsidR="00334A77">
        <w:t>nsöz</w:t>
      </w:r>
      <w:bookmarkEnd w:id="4"/>
    </w:p>
    <w:p w14:paraId="09CE0B6A" w14:textId="3CD4B012" w:rsidR="00BC741C" w:rsidRPr="00A62A83" w:rsidRDefault="00BC741C" w:rsidP="00BC741C">
      <w:pPr>
        <w:rPr>
          <w:rFonts w:eastAsia="Calibri"/>
        </w:rPr>
      </w:pPr>
      <w:r>
        <w:t>Bu standart</w:t>
      </w:r>
      <w:r w:rsidRPr="00A62A83">
        <w:t xml:space="preserve">, Türk Standardları Enstitüsü </w:t>
      </w:r>
      <w:fldSimple w:instr=" DOCPROPERTY IHTISAS_KURULU_ADI \* MERGEFORMAT ">
        <w:r>
          <w:t>Gıda, Tarım ve Hayvancılık</w:t>
        </w:r>
      </w:fldSimple>
      <w:r>
        <w:t xml:space="preserve"> </w:t>
      </w:r>
      <w:r w:rsidRPr="00A62A83">
        <w:t xml:space="preserve">İhtisas Kurulu’na bağlı </w:t>
      </w:r>
      <w:fldSimple w:instr=" DOCPROPERTY TEKNIK_KOMITE_ADI \* MERGEFORMAT ">
        <w:r>
          <w:t>TK15 Gıda ve Ziraat</w:t>
        </w:r>
      </w:fldSimple>
      <w:r w:rsidRPr="00A62A83">
        <w:t xml:space="preserve"> Teknik Komitesi’nce</w:t>
      </w:r>
      <w:fldSimple w:instr=" DOCPROPERTY YERINE_ALDIGI_STANDART \* MERGEFORMAT ">
        <w:r w:rsidRPr="00BC741C">
          <w:rPr>
            <w:bCs/>
          </w:rPr>
          <w:t xml:space="preserve"> TS 13910:</w:t>
        </w:r>
        <w:r>
          <w:t>2021</w:t>
        </w:r>
      </w:fldSimple>
      <w:r w:rsidRPr="00A62A83">
        <w:rPr>
          <w:rFonts w:eastAsia="Calibri"/>
        </w:rPr>
        <w:t xml:space="preserve">’in revizyonu olarak hazırlanmış ve TSE Teknik Kurulu’nun </w:t>
      </w:r>
      <w:r>
        <w:rPr>
          <w:rFonts w:eastAsia="Calibri"/>
        </w:rPr>
        <w:t>………..</w:t>
      </w:r>
      <w:r w:rsidRPr="00A62A83">
        <w:rPr>
          <w:rFonts w:eastAsia="Calibri"/>
        </w:rPr>
        <w:t xml:space="preserve"> tarihli toplantısında kabul edilerek yayımına karar verilmiştir.</w:t>
      </w:r>
    </w:p>
    <w:p w14:paraId="40988613" w14:textId="467377A8" w:rsidR="00BC741C" w:rsidRDefault="00BC741C" w:rsidP="00BC741C">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 xml:space="preserve"> TS 13910:2021</w:t>
      </w:r>
      <w:r w:rsidRPr="003A41EC">
        <w:rPr>
          <w:color w:val="000000" w:themeColor="text1"/>
        </w:rPr>
        <w:fldChar w:fldCharType="end"/>
      </w:r>
      <w:r w:rsidRPr="003A41EC">
        <w:rPr>
          <w:color w:val="000000" w:themeColor="text1"/>
        </w:rPr>
        <w:t>'in yerini alır.</w:t>
      </w:r>
    </w:p>
    <w:p w14:paraId="365C52F5" w14:textId="77777777" w:rsidR="00BC741C" w:rsidRDefault="00BC741C" w:rsidP="00BC741C">
      <w:pPr>
        <w:rPr>
          <w:rFonts w:eastAsia="Calibri"/>
        </w:rPr>
      </w:pPr>
      <w:r w:rsidRPr="00A62A83">
        <w:rPr>
          <w:rFonts w:eastAsia="Calibri"/>
        </w:rPr>
        <w:t xml:space="preserve">Bu standardın hazırlanmasında, milli ihtiyaç ve imkanlarımız ön planda olmak üzere, milletlerarası </w:t>
      </w:r>
      <w:proofErr w:type="spellStart"/>
      <w:r w:rsidRPr="00A62A83">
        <w:rPr>
          <w:rFonts w:eastAsia="Calibri"/>
        </w:rPr>
        <w:t>standardlar</w:t>
      </w:r>
      <w:proofErr w:type="spellEnd"/>
      <w:r w:rsidRPr="00A62A83">
        <w:rPr>
          <w:rFonts w:eastAsia="Calibri"/>
        </w:rPr>
        <w:t xml:space="preserve">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0EE7427F" w14:textId="77777777" w:rsidR="00BC741C" w:rsidRPr="00D0055C" w:rsidRDefault="00BC741C" w:rsidP="00BC741C">
      <w:pPr>
        <w:rPr>
          <w:lang w:eastAsia="tr-TR"/>
        </w:rPr>
      </w:pPr>
      <w:r w:rsidRPr="00D0055C">
        <w:rPr>
          <w:lang w:eastAsia="tr-TR"/>
        </w:rPr>
        <w:t xml:space="preserve">Bu standart son şeklini almadan önce; üretici, imalatçı ve tüketici durumundaki konunun ilgilileri ile gerekli </w:t>
      </w:r>
      <w:proofErr w:type="gramStart"/>
      <w:r w:rsidRPr="00D0055C">
        <w:rPr>
          <w:lang w:eastAsia="tr-TR"/>
        </w:rPr>
        <w:t>işbirliği</w:t>
      </w:r>
      <w:proofErr w:type="gramEnd"/>
      <w:r w:rsidRPr="00D0055C">
        <w:rPr>
          <w:lang w:eastAsia="tr-TR"/>
        </w:rPr>
        <w:t xml:space="preserve"> yapılmış ve alınan görüşlere göre revize edilmiştir.</w:t>
      </w:r>
    </w:p>
    <w:p w14:paraId="58EEAC2C" w14:textId="77777777" w:rsidR="00BC741C" w:rsidRDefault="00BC741C" w:rsidP="00BC741C">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5142C6B6" w14:textId="77777777" w:rsidR="00BC741C" w:rsidRDefault="00BC741C" w:rsidP="009F16C3">
      <w:pPr>
        <w:rPr>
          <w:rFonts w:eastAsia="Calibri"/>
        </w:rPr>
      </w:pPr>
    </w:p>
    <w:p w14:paraId="5D4C6B1B" w14:textId="77777777" w:rsidR="009853B5" w:rsidRDefault="009853B5">
      <w:pPr>
        <w:spacing w:after="200" w:line="276" w:lineRule="auto"/>
      </w:pPr>
      <w:r>
        <w:br w:type="page"/>
      </w:r>
    </w:p>
    <w:p w14:paraId="57B5C83E" w14:textId="56C24F0E" w:rsidR="00BC741C" w:rsidRDefault="00BC741C">
      <w:pPr>
        <w:spacing w:after="200" w:line="276" w:lineRule="auto"/>
        <w:jc w:val="left"/>
      </w:pPr>
      <w:r>
        <w:lastRenderedPageBreak/>
        <w:br w:type="page"/>
      </w:r>
    </w:p>
    <w:p w14:paraId="775FC2EB" w14:textId="77777777" w:rsidR="009F16C3" w:rsidRDefault="009F16C3">
      <w:pPr>
        <w:sectPr w:rsidR="009F16C3" w:rsidSect="00EE3A3A">
          <w:headerReference w:type="default" r:id="rId21"/>
          <w:footerReference w:type="even" r:id="rId22"/>
          <w:headerReference w:type="first" r:id="rId23"/>
          <w:footerReference w:type="first" r:id="rId24"/>
          <w:pgSz w:w="11906" w:h="16838" w:code="9"/>
          <w:pgMar w:top="794" w:right="737" w:bottom="567" w:left="851" w:header="709" w:footer="709" w:gutter="567"/>
          <w:pgNumType w:fmt="lowerRoman"/>
          <w:cols w:space="720"/>
          <w:titlePg/>
          <w:docGrid w:linePitch="300"/>
        </w:sectPr>
      </w:pPr>
    </w:p>
    <w:p w14:paraId="73CFDFC4" w14:textId="77777777" w:rsidR="00EE3A3A" w:rsidRDefault="00EE3A3A" w:rsidP="00EE3A3A">
      <w:pPr>
        <w:pStyle w:val="zzContents"/>
        <w:outlineLvl w:val="9"/>
      </w:pPr>
      <w:r>
        <w:lastRenderedPageBreak/>
        <w:t>İçindekiler</w:t>
      </w:r>
    </w:p>
    <w:p w14:paraId="08C85BF7" w14:textId="77777777" w:rsidR="009853B5" w:rsidRPr="009853B5" w:rsidRDefault="009853B5" w:rsidP="009853B5">
      <w:pPr>
        <w:pStyle w:val="T1"/>
        <w:jc w:val="right"/>
      </w:pPr>
      <w:r>
        <w:t>Sayfa</w:t>
      </w:r>
    </w:p>
    <w:p w14:paraId="7C8F1FBA" w14:textId="7A0117AA" w:rsidR="00BC741C" w:rsidRDefault="00D56A92">
      <w:pPr>
        <w:pStyle w:val="T1"/>
        <w:rPr>
          <w:rFonts w:asciiTheme="minorHAnsi" w:eastAsiaTheme="minorEastAsia" w:hAnsiTheme="minorHAnsi"/>
          <w:b w:val="0"/>
          <w:noProof/>
          <w:lang w:eastAsia="tr-TR"/>
        </w:rPr>
      </w:pPr>
      <w:r>
        <w:fldChar w:fldCharType="begin"/>
      </w:r>
      <w:r w:rsidR="00993B72">
        <w:instrText xml:space="preserve"> TOC \o "1-2" \u </w:instrText>
      </w:r>
      <w:r>
        <w:fldChar w:fldCharType="separate"/>
      </w:r>
      <w:r w:rsidR="00BC741C">
        <w:rPr>
          <w:noProof/>
        </w:rPr>
        <w:t>Önsöz</w:t>
      </w:r>
      <w:r w:rsidR="00BC741C">
        <w:rPr>
          <w:noProof/>
        </w:rPr>
        <w:tab/>
      </w:r>
      <w:r w:rsidR="00BC741C">
        <w:rPr>
          <w:noProof/>
        </w:rPr>
        <w:tab/>
      </w:r>
      <w:r w:rsidR="00BC741C">
        <w:rPr>
          <w:noProof/>
        </w:rPr>
        <w:fldChar w:fldCharType="begin"/>
      </w:r>
      <w:r w:rsidR="00BC741C">
        <w:rPr>
          <w:noProof/>
        </w:rPr>
        <w:instrText xml:space="preserve"> PAGEREF _Toc183613423 \h </w:instrText>
      </w:r>
      <w:r w:rsidR="00BC741C">
        <w:rPr>
          <w:noProof/>
        </w:rPr>
      </w:r>
      <w:r w:rsidR="00BC741C">
        <w:rPr>
          <w:noProof/>
        </w:rPr>
        <w:fldChar w:fldCharType="separate"/>
      </w:r>
      <w:r w:rsidR="00BC741C">
        <w:rPr>
          <w:noProof/>
        </w:rPr>
        <w:t>iii</w:t>
      </w:r>
      <w:r w:rsidR="00BC741C">
        <w:rPr>
          <w:noProof/>
        </w:rPr>
        <w:fldChar w:fldCharType="end"/>
      </w:r>
    </w:p>
    <w:p w14:paraId="19C12DB7" w14:textId="7195A07D" w:rsidR="00BC741C" w:rsidRDefault="00BC741C">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_Toc183613424 \h </w:instrText>
      </w:r>
      <w:r>
        <w:rPr>
          <w:noProof/>
        </w:rPr>
      </w:r>
      <w:r>
        <w:rPr>
          <w:noProof/>
        </w:rPr>
        <w:fldChar w:fldCharType="separate"/>
      </w:r>
      <w:r>
        <w:rPr>
          <w:noProof/>
        </w:rPr>
        <w:t>1</w:t>
      </w:r>
      <w:r>
        <w:rPr>
          <w:noProof/>
        </w:rPr>
        <w:fldChar w:fldCharType="end"/>
      </w:r>
    </w:p>
    <w:p w14:paraId="230384CC" w14:textId="2F501BA5" w:rsidR="00BC741C" w:rsidRDefault="00BC741C">
      <w:pPr>
        <w:pStyle w:val="T1"/>
        <w:rPr>
          <w:rFonts w:asciiTheme="minorHAnsi" w:eastAsiaTheme="minorEastAsia" w:hAnsiTheme="minorHAnsi"/>
          <w:b w:val="0"/>
          <w:noProof/>
          <w:lang w:eastAsia="tr-TR"/>
        </w:rPr>
      </w:pPr>
      <w:r w:rsidRPr="00B67040">
        <w:rPr>
          <w:rFonts w:asciiTheme="majorHAnsi" w:hAnsiTheme="majorHAnsi"/>
          <w:noProof/>
          <w:lang w:val="nb-NO"/>
        </w:rPr>
        <w:t>2</w:t>
      </w:r>
      <w:r>
        <w:rPr>
          <w:rFonts w:asciiTheme="minorHAnsi" w:eastAsiaTheme="minorEastAsia" w:hAnsiTheme="minorHAnsi"/>
          <w:b w:val="0"/>
          <w:noProof/>
          <w:lang w:eastAsia="tr-TR"/>
        </w:rPr>
        <w:tab/>
      </w:r>
      <w:r w:rsidRPr="00B67040">
        <w:rPr>
          <w:rFonts w:asciiTheme="majorHAnsi" w:hAnsiTheme="majorHAnsi"/>
          <w:noProof/>
          <w:lang w:val="nb-NO"/>
        </w:rPr>
        <w:t>Bağlayıcı atıflar</w:t>
      </w:r>
      <w:r>
        <w:rPr>
          <w:noProof/>
        </w:rPr>
        <w:tab/>
      </w:r>
      <w:r>
        <w:rPr>
          <w:noProof/>
        </w:rPr>
        <w:fldChar w:fldCharType="begin"/>
      </w:r>
      <w:r>
        <w:rPr>
          <w:noProof/>
        </w:rPr>
        <w:instrText xml:space="preserve"> PAGEREF _Toc183613425 \h </w:instrText>
      </w:r>
      <w:r>
        <w:rPr>
          <w:noProof/>
        </w:rPr>
      </w:r>
      <w:r>
        <w:rPr>
          <w:noProof/>
        </w:rPr>
        <w:fldChar w:fldCharType="separate"/>
      </w:r>
      <w:r>
        <w:rPr>
          <w:noProof/>
        </w:rPr>
        <w:t>1</w:t>
      </w:r>
      <w:r>
        <w:rPr>
          <w:noProof/>
        </w:rPr>
        <w:fldChar w:fldCharType="end"/>
      </w:r>
    </w:p>
    <w:p w14:paraId="590A4C3E" w14:textId="793E126C" w:rsidR="00BC741C" w:rsidRDefault="00BC741C">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_Toc183613426 \h </w:instrText>
      </w:r>
      <w:r>
        <w:rPr>
          <w:noProof/>
        </w:rPr>
      </w:r>
      <w:r>
        <w:rPr>
          <w:noProof/>
        </w:rPr>
        <w:fldChar w:fldCharType="separate"/>
      </w:r>
      <w:r>
        <w:rPr>
          <w:noProof/>
        </w:rPr>
        <w:t>2</w:t>
      </w:r>
      <w:r>
        <w:rPr>
          <w:noProof/>
        </w:rPr>
        <w:fldChar w:fldCharType="end"/>
      </w:r>
    </w:p>
    <w:p w14:paraId="7B1BC0F5" w14:textId="3AFA4368" w:rsidR="00BC741C" w:rsidRDefault="00BC741C">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_Toc183613427 \h </w:instrText>
      </w:r>
      <w:r>
        <w:rPr>
          <w:noProof/>
        </w:rPr>
      </w:r>
      <w:r>
        <w:rPr>
          <w:noProof/>
        </w:rPr>
        <w:fldChar w:fldCharType="separate"/>
      </w:r>
      <w:r>
        <w:rPr>
          <w:noProof/>
        </w:rPr>
        <w:t>3</w:t>
      </w:r>
      <w:r>
        <w:rPr>
          <w:noProof/>
        </w:rPr>
        <w:fldChar w:fldCharType="end"/>
      </w:r>
    </w:p>
    <w:p w14:paraId="72C6806B" w14:textId="39D4CB5C" w:rsidR="00BC741C" w:rsidRDefault="00BC741C">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_Toc183613428 \h </w:instrText>
      </w:r>
      <w:r>
        <w:rPr>
          <w:noProof/>
        </w:rPr>
      </w:r>
      <w:r>
        <w:rPr>
          <w:noProof/>
        </w:rPr>
        <w:fldChar w:fldCharType="separate"/>
      </w:r>
      <w:r>
        <w:rPr>
          <w:noProof/>
        </w:rPr>
        <w:t>3</w:t>
      </w:r>
      <w:r>
        <w:rPr>
          <w:noProof/>
        </w:rPr>
        <w:fldChar w:fldCharType="end"/>
      </w:r>
    </w:p>
    <w:p w14:paraId="44398E2B" w14:textId="5E1C5F31" w:rsidR="00BC741C" w:rsidRDefault="00BC741C">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_Toc183613429 \h </w:instrText>
      </w:r>
      <w:r>
        <w:rPr>
          <w:noProof/>
        </w:rPr>
      </w:r>
      <w:r>
        <w:rPr>
          <w:noProof/>
        </w:rPr>
        <w:fldChar w:fldCharType="separate"/>
      </w:r>
      <w:r>
        <w:rPr>
          <w:noProof/>
        </w:rPr>
        <w:t>3</w:t>
      </w:r>
      <w:r>
        <w:rPr>
          <w:noProof/>
        </w:rPr>
        <w:fldChar w:fldCharType="end"/>
      </w:r>
    </w:p>
    <w:p w14:paraId="6F0FE6DA" w14:textId="2BB44084" w:rsidR="00BC741C" w:rsidRDefault="00BC741C">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_Toc183613430 \h </w:instrText>
      </w:r>
      <w:r>
        <w:rPr>
          <w:noProof/>
        </w:rPr>
      </w:r>
      <w:r>
        <w:rPr>
          <w:noProof/>
        </w:rPr>
        <w:fldChar w:fldCharType="separate"/>
      </w:r>
      <w:r>
        <w:rPr>
          <w:noProof/>
        </w:rPr>
        <w:t>5</w:t>
      </w:r>
      <w:r>
        <w:rPr>
          <w:noProof/>
        </w:rPr>
        <w:fldChar w:fldCharType="end"/>
      </w:r>
    </w:p>
    <w:p w14:paraId="5018343A" w14:textId="6CCF9E2C" w:rsidR="00BC741C" w:rsidRDefault="00BC741C">
      <w:pPr>
        <w:pStyle w:val="T2"/>
        <w:rPr>
          <w:rFonts w:asciiTheme="minorHAnsi" w:eastAsiaTheme="minorEastAsia" w:hAnsiTheme="minorHAnsi"/>
          <w:b w:val="0"/>
          <w:noProof/>
          <w:lang w:eastAsia="tr-TR"/>
        </w:rPr>
      </w:pPr>
      <w:r>
        <w:rPr>
          <w:noProof/>
        </w:rPr>
        <w:t>5.1</w:t>
      </w:r>
      <w:r>
        <w:rPr>
          <w:rFonts w:asciiTheme="minorHAnsi" w:eastAsiaTheme="minorEastAsia" w:hAnsiTheme="minorHAnsi"/>
          <w:b w:val="0"/>
          <w:noProof/>
          <w:lang w:eastAsia="tr-TR"/>
        </w:rPr>
        <w:tab/>
      </w:r>
      <w:r>
        <w:rPr>
          <w:noProof/>
        </w:rPr>
        <w:t>Numune alma</w:t>
      </w:r>
      <w:r>
        <w:rPr>
          <w:noProof/>
        </w:rPr>
        <w:tab/>
      </w:r>
      <w:r>
        <w:rPr>
          <w:noProof/>
        </w:rPr>
        <w:fldChar w:fldCharType="begin"/>
      </w:r>
      <w:r>
        <w:rPr>
          <w:noProof/>
        </w:rPr>
        <w:instrText xml:space="preserve"> PAGEREF _Toc183613431 \h </w:instrText>
      </w:r>
      <w:r>
        <w:rPr>
          <w:noProof/>
        </w:rPr>
      </w:r>
      <w:r>
        <w:rPr>
          <w:noProof/>
        </w:rPr>
        <w:fldChar w:fldCharType="separate"/>
      </w:r>
      <w:r>
        <w:rPr>
          <w:noProof/>
        </w:rPr>
        <w:t>5</w:t>
      </w:r>
      <w:r>
        <w:rPr>
          <w:noProof/>
        </w:rPr>
        <w:fldChar w:fldCharType="end"/>
      </w:r>
    </w:p>
    <w:p w14:paraId="4B9878CD" w14:textId="72FDE2A9" w:rsidR="00BC741C" w:rsidRDefault="00BC741C">
      <w:pPr>
        <w:pStyle w:val="T2"/>
        <w:rPr>
          <w:rFonts w:asciiTheme="minorHAnsi" w:eastAsiaTheme="minorEastAsia" w:hAnsiTheme="minorHAnsi"/>
          <w:b w:val="0"/>
          <w:noProof/>
          <w:lang w:eastAsia="tr-TR"/>
        </w:rPr>
      </w:pPr>
      <w:r w:rsidRPr="00B67040">
        <w:rPr>
          <w:bCs/>
          <w:noProof/>
          <w:color w:val="000000" w:themeColor="text1"/>
        </w:rPr>
        <w:t>5.2</w:t>
      </w:r>
      <w:r>
        <w:rPr>
          <w:rFonts w:asciiTheme="minorHAnsi" w:eastAsiaTheme="minorEastAsia" w:hAnsiTheme="minorHAnsi"/>
          <w:b w:val="0"/>
          <w:noProof/>
          <w:lang w:eastAsia="tr-TR"/>
        </w:rPr>
        <w:tab/>
      </w:r>
      <w:r w:rsidRPr="00B67040">
        <w:rPr>
          <w:bCs/>
          <w:noProof/>
          <w:color w:val="000000" w:themeColor="text1"/>
        </w:rPr>
        <w:t>Muayeneler</w:t>
      </w:r>
      <w:r>
        <w:rPr>
          <w:noProof/>
        </w:rPr>
        <w:tab/>
      </w:r>
      <w:r>
        <w:rPr>
          <w:noProof/>
        </w:rPr>
        <w:fldChar w:fldCharType="begin"/>
      </w:r>
      <w:r>
        <w:rPr>
          <w:noProof/>
        </w:rPr>
        <w:instrText xml:space="preserve"> PAGEREF _Toc183613432 \h </w:instrText>
      </w:r>
      <w:r>
        <w:rPr>
          <w:noProof/>
        </w:rPr>
      </w:r>
      <w:r>
        <w:rPr>
          <w:noProof/>
        </w:rPr>
        <w:fldChar w:fldCharType="separate"/>
      </w:r>
      <w:r>
        <w:rPr>
          <w:noProof/>
        </w:rPr>
        <w:t>6</w:t>
      </w:r>
      <w:r>
        <w:rPr>
          <w:noProof/>
        </w:rPr>
        <w:fldChar w:fldCharType="end"/>
      </w:r>
    </w:p>
    <w:p w14:paraId="335F213F" w14:textId="7EDA609A" w:rsidR="00BC741C" w:rsidRDefault="00BC741C">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_Toc183613433 \h </w:instrText>
      </w:r>
      <w:r>
        <w:rPr>
          <w:noProof/>
        </w:rPr>
      </w:r>
      <w:r>
        <w:rPr>
          <w:noProof/>
        </w:rPr>
        <w:fldChar w:fldCharType="separate"/>
      </w:r>
      <w:r>
        <w:rPr>
          <w:noProof/>
        </w:rPr>
        <w:t>6</w:t>
      </w:r>
      <w:r>
        <w:rPr>
          <w:noProof/>
        </w:rPr>
        <w:fldChar w:fldCharType="end"/>
      </w:r>
    </w:p>
    <w:p w14:paraId="638B4062" w14:textId="44BD44A7" w:rsidR="00BC741C" w:rsidRDefault="00BC741C">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_Toc183613434 \h </w:instrText>
      </w:r>
      <w:r>
        <w:rPr>
          <w:noProof/>
        </w:rPr>
      </w:r>
      <w:r>
        <w:rPr>
          <w:noProof/>
        </w:rPr>
        <w:fldChar w:fldCharType="separate"/>
      </w:r>
      <w:r>
        <w:rPr>
          <w:noProof/>
        </w:rPr>
        <w:t>9</w:t>
      </w:r>
      <w:r>
        <w:rPr>
          <w:noProof/>
        </w:rPr>
        <w:fldChar w:fldCharType="end"/>
      </w:r>
    </w:p>
    <w:p w14:paraId="7031C8EA" w14:textId="0641B8CB" w:rsidR="00BC741C" w:rsidRDefault="00BC741C">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_Toc183613435 \h </w:instrText>
      </w:r>
      <w:r>
        <w:rPr>
          <w:noProof/>
        </w:rPr>
      </w:r>
      <w:r>
        <w:rPr>
          <w:noProof/>
        </w:rPr>
        <w:fldChar w:fldCharType="separate"/>
      </w:r>
      <w:r>
        <w:rPr>
          <w:noProof/>
        </w:rPr>
        <w:t>9</w:t>
      </w:r>
      <w:r>
        <w:rPr>
          <w:noProof/>
        </w:rPr>
        <w:fldChar w:fldCharType="end"/>
      </w:r>
    </w:p>
    <w:p w14:paraId="40F5A6A1" w14:textId="142795C6" w:rsidR="00BC741C" w:rsidRDefault="00BC741C">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_Toc183613436 \h </w:instrText>
      </w:r>
      <w:r>
        <w:rPr>
          <w:noProof/>
        </w:rPr>
      </w:r>
      <w:r>
        <w:rPr>
          <w:noProof/>
        </w:rPr>
        <w:fldChar w:fldCharType="separate"/>
      </w:r>
      <w:r>
        <w:rPr>
          <w:noProof/>
        </w:rPr>
        <w:t>10</w:t>
      </w:r>
      <w:r>
        <w:rPr>
          <w:noProof/>
        </w:rPr>
        <w:fldChar w:fldCharType="end"/>
      </w:r>
    </w:p>
    <w:p w14:paraId="2B063E70" w14:textId="7C05F80F" w:rsidR="00BC741C" w:rsidRDefault="00BC741C">
      <w:pPr>
        <w:pStyle w:val="T2"/>
        <w:rPr>
          <w:rFonts w:asciiTheme="minorHAnsi" w:eastAsiaTheme="minorEastAsia" w:hAnsiTheme="minorHAnsi"/>
          <w:b w:val="0"/>
          <w:noProof/>
          <w:lang w:eastAsia="tr-TR"/>
        </w:rPr>
      </w:pPr>
      <w:r w:rsidRPr="00B67040">
        <w:rPr>
          <w:rFonts w:eastAsia="Calibri" w:cs="Calibri"/>
          <w:noProof/>
        </w:rPr>
        <w:t>6.1</w:t>
      </w:r>
      <w:r>
        <w:rPr>
          <w:rFonts w:asciiTheme="minorHAnsi" w:eastAsiaTheme="minorEastAsia" w:hAnsiTheme="minorHAnsi"/>
          <w:b w:val="0"/>
          <w:noProof/>
          <w:lang w:eastAsia="tr-TR"/>
        </w:rPr>
        <w:tab/>
      </w:r>
      <w:r w:rsidRPr="00B67040">
        <w:rPr>
          <w:rFonts w:eastAsia="Calibri" w:cs="Calibri"/>
          <w:noProof/>
        </w:rPr>
        <w:t>Ambalâjlama</w:t>
      </w:r>
      <w:r>
        <w:rPr>
          <w:noProof/>
        </w:rPr>
        <w:tab/>
      </w:r>
      <w:r>
        <w:rPr>
          <w:noProof/>
        </w:rPr>
        <w:fldChar w:fldCharType="begin"/>
      </w:r>
      <w:r>
        <w:rPr>
          <w:noProof/>
        </w:rPr>
        <w:instrText xml:space="preserve"> PAGEREF _Toc183613437 \h </w:instrText>
      </w:r>
      <w:r>
        <w:rPr>
          <w:noProof/>
        </w:rPr>
      </w:r>
      <w:r>
        <w:rPr>
          <w:noProof/>
        </w:rPr>
        <w:fldChar w:fldCharType="separate"/>
      </w:r>
      <w:r>
        <w:rPr>
          <w:noProof/>
        </w:rPr>
        <w:t>10</w:t>
      </w:r>
      <w:r>
        <w:rPr>
          <w:noProof/>
        </w:rPr>
        <w:fldChar w:fldCharType="end"/>
      </w:r>
    </w:p>
    <w:p w14:paraId="29962143" w14:textId="04FF45C4" w:rsidR="00BC741C" w:rsidRDefault="00BC741C">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_Toc183613438 \h </w:instrText>
      </w:r>
      <w:r>
        <w:rPr>
          <w:noProof/>
        </w:rPr>
      </w:r>
      <w:r>
        <w:rPr>
          <w:noProof/>
        </w:rPr>
        <w:fldChar w:fldCharType="separate"/>
      </w:r>
      <w:r>
        <w:rPr>
          <w:noProof/>
        </w:rPr>
        <w:t>10</w:t>
      </w:r>
      <w:r>
        <w:rPr>
          <w:noProof/>
        </w:rPr>
        <w:fldChar w:fldCharType="end"/>
      </w:r>
    </w:p>
    <w:p w14:paraId="7F86C142" w14:textId="13CD4F28" w:rsidR="00BC741C" w:rsidRDefault="00BC741C">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_Toc183613439 \h </w:instrText>
      </w:r>
      <w:r>
        <w:rPr>
          <w:noProof/>
        </w:rPr>
      </w:r>
      <w:r>
        <w:rPr>
          <w:noProof/>
        </w:rPr>
        <w:fldChar w:fldCharType="separate"/>
      </w:r>
      <w:r>
        <w:rPr>
          <w:noProof/>
        </w:rPr>
        <w:t>10</w:t>
      </w:r>
      <w:r>
        <w:rPr>
          <w:noProof/>
        </w:rPr>
        <w:fldChar w:fldCharType="end"/>
      </w:r>
    </w:p>
    <w:p w14:paraId="6FB0EA79" w14:textId="47C12FC9" w:rsidR="00BC741C" w:rsidRDefault="00BC741C">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_Toc183613440 \h </w:instrText>
      </w:r>
      <w:r>
        <w:rPr>
          <w:noProof/>
        </w:rPr>
      </w:r>
      <w:r>
        <w:rPr>
          <w:noProof/>
        </w:rPr>
        <w:fldChar w:fldCharType="separate"/>
      </w:r>
      <w:r>
        <w:rPr>
          <w:noProof/>
        </w:rPr>
        <w:t>10</w:t>
      </w:r>
      <w:r>
        <w:rPr>
          <w:noProof/>
        </w:rPr>
        <w:fldChar w:fldCharType="end"/>
      </w:r>
    </w:p>
    <w:p w14:paraId="71201A91" w14:textId="63C3D407" w:rsidR="00BC741C" w:rsidRDefault="00BC741C">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_Toc183613441 \h </w:instrText>
      </w:r>
      <w:r>
        <w:rPr>
          <w:noProof/>
        </w:rPr>
      </w:r>
      <w:r>
        <w:rPr>
          <w:noProof/>
        </w:rPr>
        <w:fldChar w:fldCharType="separate"/>
      </w:r>
      <w:r>
        <w:rPr>
          <w:noProof/>
        </w:rPr>
        <w:t>11</w:t>
      </w:r>
      <w:r>
        <w:rPr>
          <w:noProof/>
        </w:rPr>
        <w:fldChar w:fldCharType="end"/>
      </w:r>
    </w:p>
    <w:p w14:paraId="78961800" w14:textId="282DB540" w:rsidR="009853B5" w:rsidRDefault="00D56A92">
      <w:pPr>
        <w:spacing w:after="200" w:line="276" w:lineRule="auto"/>
      </w:pPr>
      <w:r>
        <w:fldChar w:fldCharType="end"/>
      </w:r>
      <w:r w:rsidR="009853B5">
        <w:br w:type="page"/>
      </w:r>
    </w:p>
    <w:p w14:paraId="3123B8F4" w14:textId="68F218A8" w:rsidR="00BC741C" w:rsidRDefault="00BC741C">
      <w:pPr>
        <w:spacing w:after="200" w:line="276" w:lineRule="auto"/>
        <w:jc w:val="left"/>
      </w:pPr>
      <w:r>
        <w:lastRenderedPageBreak/>
        <w:br w:type="page"/>
      </w:r>
    </w:p>
    <w:p w14:paraId="2AA8C338" w14:textId="77777777" w:rsidR="009F16C3" w:rsidRDefault="009F16C3" w:rsidP="00B2012B">
      <w:pPr>
        <w:sectPr w:rsidR="009F16C3" w:rsidSect="009F16C3">
          <w:pgSz w:w="11906" w:h="16838" w:code="9"/>
          <w:pgMar w:top="794" w:right="737" w:bottom="567" w:left="851" w:header="709" w:footer="709" w:gutter="567"/>
          <w:pgNumType w:fmt="lowerRoman"/>
          <w:cols w:space="720"/>
          <w:docGrid w:linePitch="300"/>
        </w:sectPr>
      </w:pPr>
    </w:p>
    <w:p w14:paraId="427B3358" w14:textId="77777777" w:rsidR="00E12311" w:rsidRPr="00781808" w:rsidRDefault="00E12311">
      <w:pPr>
        <w:pStyle w:val="Balk1"/>
      </w:pPr>
      <w:bookmarkStart w:id="5" w:name="_Toc65758225"/>
      <w:bookmarkStart w:id="6" w:name="_Toc183613424"/>
      <w:bookmarkStart w:id="7" w:name="_Toc60860914"/>
      <w:bookmarkStart w:id="8" w:name="_Toc475177336"/>
      <w:r w:rsidRPr="00781808">
        <w:lastRenderedPageBreak/>
        <w:t>Kapsam</w:t>
      </w:r>
      <w:bookmarkEnd w:id="5"/>
      <w:bookmarkEnd w:id="6"/>
    </w:p>
    <w:p w14:paraId="0B6D947C" w14:textId="73C898D9" w:rsidR="00E12311" w:rsidRDefault="004968EF" w:rsidP="00BC741C">
      <w:pPr>
        <w:rPr>
          <w:szCs w:val="24"/>
        </w:rPr>
      </w:pPr>
      <w:r w:rsidRPr="00244B94">
        <w:t xml:space="preserve">Bu standart, </w:t>
      </w:r>
      <w:r w:rsidR="00B011FB">
        <w:t xml:space="preserve">çam </w:t>
      </w:r>
      <w:r w:rsidRPr="00244B94">
        <w:t>balı</w:t>
      </w:r>
      <w:r w:rsidR="00B011FB">
        <w:t xml:space="preserve"> ve salgı balını</w:t>
      </w:r>
      <w:r w:rsidRPr="00244B94">
        <w:t xml:space="preserve"> kapsar. </w:t>
      </w:r>
    </w:p>
    <w:p w14:paraId="05E6008A" w14:textId="77777777" w:rsidR="00E12311" w:rsidRPr="00781808" w:rsidRDefault="00E12311" w:rsidP="00E12311">
      <w:pPr>
        <w:pStyle w:val="Balk1"/>
        <w:rPr>
          <w:rFonts w:asciiTheme="majorHAnsi" w:hAnsiTheme="majorHAnsi"/>
          <w:lang w:val="nb-NO"/>
        </w:rPr>
      </w:pPr>
      <w:bookmarkStart w:id="9" w:name="_Toc65758226"/>
      <w:bookmarkStart w:id="10" w:name="_Toc183613425"/>
      <w:r w:rsidRPr="00781808">
        <w:rPr>
          <w:rFonts w:asciiTheme="majorHAnsi" w:hAnsiTheme="majorHAnsi"/>
          <w:lang w:val="nb-NO"/>
        </w:rPr>
        <w:t>Bağlayıcı atıflar</w:t>
      </w:r>
      <w:bookmarkEnd w:id="9"/>
      <w:bookmarkEnd w:id="10"/>
    </w:p>
    <w:p w14:paraId="63AF570B" w14:textId="77777777" w:rsidR="00E12311" w:rsidRDefault="00E12311" w:rsidP="00E12311">
      <w:r w:rsidRPr="00781808">
        <w:t>Bu standartta diğer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r w:rsidR="00D34EAB">
        <w:t>.</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969"/>
        <w:gridCol w:w="4329"/>
      </w:tblGrid>
      <w:tr w:rsidR="00B011FB" w:rsidRPr="00BC741C" w14:paraId="0DB22408" w14:textId="77777777" w:rsidTr="00BC741C">
        <w:trPr>
          <w:jc w:val="center"/>
        </w:trPr>
        <w:tc>
          <w:tcPr>
            <w:tcW w:w="1555" w:type="dxa"/>
            <w:vAlign w:val="center"/>
          </w:tcPr>
          <w:p w14:paraId="58AB2194" w14:textId="77777777" w:rsidR="00B011FB" w:rsidRPr="00BC741C" w:rsidRDefault="00B011FB" w:rsidP="00B011FB">
            <w:pPr>
              <w:pStyle w:val="GvdeMetniGirintisi2"/>
              <w:spacing w:after="0"/>
              <w:jc w:val="center"/>
              <w:rPr>
                <w:rFonts w:cstheme="minorHAnsi"/>
                <w:b/>
                <w:color w:val="000000" w:themeColor="text1"/>
                <w:sz w:val="20"/>
                <w:szCs w:val="20"/>
              </w:rPr>
            </w:pPr>
            <w:r w:rsidRPr="00BC741C">
              <w:rPr>
                <w:rFonts w:cstheme="minorHAnsi"/>
                <w:b/>
                <w:color w:val="000000" w:themeColor="text1"/>
                <w:sz w:val="20"/>
                <w:szCs w:val="20"/>
              </w:rPr>
              <w:t>TS No</w:t>
            </w:r>
          </w:p>
        </w:tc>
        <w:tc>
          <w:tcPr>
            <w:tcW w:w="3969" w:type="dxa"/>
            <w:vAlign w:val="center"/>
          </w:tcPr>
          <w:p w14:paraId="383409C7" w14:textId="77777777" w:rsidR="00B011FB" w:rsidRPr="00BC741C" w:rsidRDefault="00B011FB" w:rsidP="00B011FB">
            <w:pPr>
              <w:pStyle w:val="GvdeMetniGirintisi2"/>
              <w:spacing w:after="0"/>
              <w:jc w:val="center"/>
              <w:rPr>
                <w:rFonts w:cstheme="minorHAnsi"/>
                <w:b/>
                <w:color w:val="000000" w:themeColor="text1"/>
                <w:sz w:val="20"/>
                <w:szCs w:val="20"/>
              </w:rPr>
            </w:pPr>
            <w:r w:rsidRPr="00BC741C">
              <w:rPr>
                <w:rFonts w:cstheme="minorHAnsi"/>
                <w:b/>
                <w:color w:val="000000" w:themeColor="text1"/>
                <w:sz w:val="20"/>
                <w:szCs w:val="20"/>
              </w:rPr>
              <w:t>Türkçe Adı</w:t>
            </w:r>
          </w:p>
        </w:tc>
        <w:tc>
          <w:tcPr>
            <w:tcW w:w="4329" w:type="dxa"/>
            <w:vAlign w:val="center"/>
          </w:tcPr>
          <w:p w14:paraId="3F67D70F" w14:textId="77777777" w:rsidR="00B011FB" w:rsidRPr="00BC741C" w:rsidRDefault="00B011FB" w:rsidP="00B011FB">
            <w:pPr>
              <w:pStyle w:val="GvdeMetniGirintisi2"/>
              <w:spacing w:after="0"/>
              <w:jc w:val="center"/>
              <w:rPr>
                <w:rFonts w:cstheme="minorHAnsi"/>
                <w:b/>
                <w:color w:val="000000" w:themeColor="text1"/>
                <w:sz w:val="20"/>
                <w:szCs w:val="20"/>
              </w:rPr>
            </w:pPr>
            <w:r w:rsidRPr="00BC741C">
              <w:rPr>
                <w:rFonts w:cstheme="minorHAnsi"/>
                <w:b/>
                <w:color w:val="000000" w:themeColor="text1"/>
                <w:sz w:val="20"/>
                <w:szCs w:val="20"/>
              </w:rPr>
              <w:t>İngilizce Adı</w:t>
            </w:r>
          </w:p>
        </w:tc>
      </w:tr>
      <w:tr w:rsidR="00B011FB" w:rsidRPr="00BC741C" w14:paraId="01C4360B" w14:textId="77777777" w:rsidTr="00BC741C">
        <w:trPr>
          <w:trHeight w:val="659"/>
          <w:jc w:val="center"/>
        </w:trPr>
        <w:tc>
          <w:tcPr>
            <w:tcW w:w="1555" w:type="dxa"/>
            <w:vAlign w:val="center"/>
          </w:tcPr>
          <w:p w14:paraId="061D089F" w14:textId="77777777" w:rsidR="00B011FB" w:rsidRPr="00BC741C" w:rsidRDefault="00B011FB" w:rsidP="00BC741C">
            <w:pPr>
              <w:spacing w:after="0"/>
              <w:jc w:val="left"/>
              <w:rPr>
                <w:rFonts w:cstheme="minorHAnsi"/>
                <w:sz w:val="20"/>
                <w:szCs w:val="20"/>
              </w:rPr>
            </w:pPr>
            <w:r w:rsidRPr="00BC741C">
              <w:rPr>
                <w:rFonts w:cstheme="minorHAnsi"/>
                <w:sz w:val="20"/>
                <w:szCs w:val="20"/>
              </w:rPr>
              <w:t>TS 545</w:t>
            </w:r>
          </w:p>
        </w:tc>
        <w:tc>
          <w:tcPr>
            <w:tcW w:w="3969" w:type="dxa"/>
            <w:vAlign w:val="center"/>
          </w:tcPr>
          <w:p w14:paraId="22E07AB4" w14:textId="77777777" w:rsidR="00B011FB" w:rsidRPr="00BC741C" w:rsidRDefault="00B011FB" w:rsidP="00BC741C">
            <w:pPr>
              <w:spacing w:after="0"/>
              <w:jc w:val="left"/>
              <w:rPr>
                <w:rFonts w:cstheme="minorHAnsi"/>
                <w:sz w:val="20"/>
                <w:szCs w:val="20"/>
              </w:rPr>
            </w:pPr>
            <w:r w:rsidRPr="00BC741C">
              <w:rPr>
                <w:rFonts w:cstheme="minorHAnsi"/>
                <w:sz w:val="20"/>
                <w:szCs w:val="20"/>
              </w:rPr>
              <w:t>Ayarlı çözeltilerin hazırlanması</w:t>
            </w:r>
          </w:p>
        </w:tc>
        <w:tc>
          <w:tcPr>
            <w:tcW w:w="4329" w:type="dxa"/>
            <w:vAlign w:val="center"/>
          </w:tcPr>
          <w:p w14:paraId="18D0150C" w14:textId="77777777" w:rsidR="00B011FB" w:rsidRPr="00BC741C" w:rsidRDefault="00B011FB" w:rsidP="00BC741C">
            <w:pPr>
              <w:spacing w:after="0"/>
              <w:jc w:val="left"/>
              <w:rPr>
                <w:rFonts w:cstheme="minorHAnsi"/>
                <w:sz w:val="20"/>
                <w:szCs w:val="20"/>
              </w:rPr>
            </w:pPr>
            <w:proofErr w:type="spellStart"/>
            <w:r w:rsidRPr="00BC741C">
              <w:rPr>
                <w:rFonts w:cstheme="minorHAnsi"/>
                <w:sz w:val="20"/>
                <w:szCs w:val="20"/>
              </w:rPr>
              <w:t>Preparation</w:t>
            </w:r>
            <w:proofErr w:type="spellEnd"/>
            <w:r w:rsidRPr="00BC741C">
              <w:rPr>
                <w:rFonts w:cstheme="minorHAnsi"/>
                <w:sz w:val="20"/>
                <w:szCs w:val="20"/>
              </w:rPr>
              <w:t xml:space="preserve"> of </w:t>
            </w:r>
            <w:proofErr w:type="spellStart"/>
            <w:r w:rsidRPr="00BC741C">
              <w:rPr>
                <w:rFonts w:cstheme="minorHAnsi"/>
                <w:sz w:val="20"/>
                <w:szCs w:val="20"/>
              </w:rPr>
              <w:t>standard</w:t>
            </w:r>
            <w:proofErr w:type="spellEnd"/>
            <w:r w:rsidRPr="00BC741C">
              <w:rPr>
                <w:rFonts w:cstheme="minorHAnsi"/>
                <w:sz w:val="20"/>
                <w:szCs w:val="20"/>
              </w:rPr>
              <w:t xml:space="preserve"> </w:t>
            </w:r>
            <w:proofErr w:type="spellStart"/>
            <w:r w:rsidRPr="00BC741C">
              <w:rPr>
                <w:rFonts w:cstheme="minorHAnsi"/>
                <w:sz w:val="20"/>
                <w:szCs w:val="20"/>
              </w:rPr>
              <w:t>solutions</w:t>
            </w:r>
            <w:proofErr w:type="spellEnd"/>
            <w:r w:rsidRPr="00BC741C">
              <w:rPr>
                <w:rFonts w:cstheme="minorHAnsi"/>
                <w:sz w:val="20"/>
                <w:szCs w:val="20"/>
              </w:rPr>
              <w:t xml:space="preserve"> </w:t>
            </w:r>
            <w:proofErr w:type="spellStart"/>
            <w:r w:rsidRPr="00BC741C">
              <w:rPr>
                <w:rFonts w:cstheme="minorHAnsi"/>
                <w:sz w:val="20"/>
                <w:szCs w:val="20"/>
              </w:rPr>
              <w:t>for</w:t>
            </w:r>
            <w:proofErr w:type="spellEnd"/>
            <w:r w:rsidRPr="00BC741C">
              <w:rPr>
                <w:rFonts w:cstheme="minorHAnsi"/>
                <w:sz w:val="20"/>
                <w:szCs w:val="20"/>
              </w:rPr>
              <w:t xml:space="preserve"> </w:t>
            </w:r>
            <w:proofErr w:type="spellStart"/>
            <w:r w:rsidRPr="00BC741C">
              <w:rPr>
                <w:rFonts w:cstheme="minorHAnsi"/>
                <w:sz w:val="20"/>
                <w:szCs w:val="20"/>
              </w:rPr>
              <w:t>volumetric</w:t>
            </w:r>
            <w:proofErr w:type="spellEnd"/>
            <w:r w:rsidRPr="00BC741C">
              <w:rPr>
                <w:rFonts w:cstheme="minorHAnsi"/>
                <w:sz w:val="20"/>
                <w:szCs w:val="20"/>
              </w:rPr>
              <w:t xml:space="preserve"> </w:t>
            </w:r>
            <w:proofErr w:type="spellStart"/>
            <w:r w:rsidRPr="00BC741C">
              <w:rPr>
                <w:rFonts w:cstheme="minorHAnsi"/>
                <w:sz w:val="20"/>
                <w:szCs w:val="20"/>
              </w:rPr>
              <w:t>analysis</w:t>
            </w:r>
            <w:proofErr w:type="spellEnd"/>
          </w:p>
        </w:tc>
      </w:tr>
      <w:tr w:rsidR="00B011FB" w:rsidRPr="00BC741C" w14:paraId="67A9C521" w14:textId="77777777" w:rsidTr="00BC741C">
        <w:trPr>
          <w:trHeight w:val="456"/>
          <w:jc w:val="center"/>
        </w:trPr>
        <w:tc>
          <w:tcPr>
            <w:tcW w:w="1555" w:type="dxa"/>
            <w:vAlign w:val="center"/>
          </w:tcPr>
          <w:p w14:paraId="5F59FED0" w14:textId="77777777" w:rsidR="00B011FB" w:rsidRPr="00BC741C" w:rsidRDefault="00B011FB" w:rsidP="00BC741C">
            <w:pPr>
              <w:spacing w:after="0"/>
              <w:jc w:val="left"/>
              <w:rPr>
                <w:rFonts w:cstheme="minorHAnsi"/>
                <w:sz w:val="20"/>
                <w:szCs w:val="20"/>
              </w:rPr>
            </w:pPr>
            <w:r w:rsidRPr="00BC741C">
              <w:rPr>
                <w:rFonts w:cstheme="minorHAnsi"/>
                <w:sz w:val="20"/>
                <w:szCs w:val="20"/>
              </w:rPr>
              <w:t>TS ISO 3310-1*</w:t>
            </w:r>
          </w:p>
        </w:tc>
        <w:tc>
          <w:tcPr>
            <w:tcW w:w="3969" w:type="dxa"/>
            <w:vAlign w:val="center"/>
          </w:tcPr>
          <w:p w14:paraId="1A9161F6" w14:textId="0CB4A729" w:rsidR="00B011FB" w:rsidRPr="00BC741C" w:rsidRDefault="00B011FB" w:rsidP="00BC741C">
            <w:pPr>
              <w:spacing w:after="0"/>
              <w:jc w:val="left"/>
              <w:rPr>
                <w:rFonts w:cstheme="minorHAnsi"/>
                <w:bCs/>
                <w:sz w:val="20"/>
                <w:szCs w:val="20"/>
              </w:rPr>
            </w:pPr>
            <w:r w:rsidRPr="00BC741C">
              <w:rPr>
                <w:rFonts w:cstheme="minorHAnsi"/>
                <w:sz w:val="20"/>
                <w:szCs w:val="20"/>
              </w:rPr>
              <w:t xml:space="preserve">Deney elekleri </w:t>
            </w:r>
            <w:r w:rsidR="00BC741C" w:rsidRPr="00BC741C">
              <w:rPr>
                <w:rFonts w:cstheme="minorHAnsi"/>
                <w:sz w:val="20"/>
                <w:szCs w:val="20"/>
              </w:rPr>
              <w:t>-</w:t>
            </w:r>
            <w:r w:rsidRPr="00BC741C">
              <w:rPr>
                <w:rFonts w:cstheme="minorHAnsi"/>
                <w:sz w:val="20"/>
                <w:szCs w:val="20"/>
              </w:rPr>
              <w:t xml:space="preserve"> Teknik özellikler ve deneyler </w:t>
            </w:r>
            <w:r w:rsidR="00BC741C" w:rsidRPr="00BC741C">
              <w:rPr>
                <w:rFonts w:cstheme="minorHAnsi"/>
                <w:sz w:val="20"/>
                <w:szCs w:val="20"/>
              </w:rPr>
              <w:t>-</w:t>
            </w:r>
            <w:r w:rsidRPr="00BC741C">
              <w:rPr>
                <w:rFonts w:cstheme="minorHAnsi"/>
                <w:sz w:val="20"/>
                <w:szCs w:val="20"/>
              </w:rPr>
              <w:t xml:space="preserve"> Kısım 1: Metal tel örgülü deney elekleri</w:t>
            </w:r>
          </w:p>
        </w:tc>
        <w:tc>
          <w:tcPr>
            <w:tcW w:w="4329" w:type="dxa"/>
            <w:vAlign w:val="center"/>
          </w:tcPr>
          <w:p w14:paraId="5667D02A" w14:textId="04CA06F3" w:rsidR="00B011FB" w:rsidRPr="00BC741C" w:rsidRDefault="00B011FB" w:rsidP="00BC741C">
            <w:pPr>
              <w:spacing w:after="0"/>
              <w:jc w:val="left"/>
              <w:rPr>
                <w:rFonts w:cstheme="minorHAnsi"/>
                <w:bCs/>
                <w:sz w:val="20"/>
                <w:szCs w:val="20"/>
              </w:rPr>
            </w:pPr>
            <w:r w:rsidRPr="00BC741C">
              <w:rPr>
                <w:rFonts w:cstheme="minorHAnsi"/>
                <w:sz w:val="20"/>
                <w:szCs w:val="20"/>
              </w:rPr>
              <w:t xml:space="preserve">Test </w:t>
            </w:r>
            <w:proofErr w:type="spellStart"/>
            <w:r w:rsidRPr="00BC741C">
              <w:rPr>
                <w:rFonts w:cstheme="minorHAnsi"/>
                <w:sz w:val="20"/>
                <w:szCs w:val="20"/>
              </w:rPr>
              <w:t>sieves</w:t>
            </w:r>
            <w:proofErr w:type="spellEnd"/>
            <w:r w:rsidRPr="00BC741C">
              <w:rPr>
                <w:rFonts w:cstheme="minorHAnsi"/>
                <w:sz w:val="20"/>
                <w:szCs w:val="20"/>
              </w:rPr>
              <w:t xml:space="preserve"> </w:t>
            </w:r>
            <w:r w:rsidR="00BC741C" w:rsidRPr="00BC741C">
              <w:rPr>
                <w:rFonts w:cstheme="minorHAnsi"/>
                <w:sz w:val="20"/>
                <w:szCs w:val="20"/>
              </w:rPr>
              <w:t>-</w:t>
            </w:r>
            <w:r w:rsidRPr="00BC741C">
              <w:rPr>
                <w:rFonts w:cstheme="minorHAnsi"/>
                <w:sz w:val="20"/>
                <w:szCs w:val="20"/>
              </w:rPr>
              <w:t xml:space="preserve"> Technical </w:t>
            </w:r>
            <w:proofErr w:type="spellStart"/>
            <w:r w:rsidRPr="00BC741C">
              <w:rPr>
                <w:rFonts w:cstheme="minorHAnsi"/>
                <w:sz w:val="20"/>
                <w:szCs w:val="20"/>
              </w:rPr>
              <w:t>requirement</w:t>
            </w:r>
            <w:proofErr w:type="spellEnd"/>
            <w:r w:rsidRPr="00BC741C">
              <w:rPr>
                <w:rFonts w:cstheme="minorHAnsi"/>
                <w:sz w:val="20"/>
                <w:szCs w:val="20"/>
              </w:rPr>
              <w:t xml:space="preserve"> s </w:t>
            </w:r>
            <w:proofErr w:type="spellStart"/>
            <w:r w:rsidRPr="00BC741C">
              <w:rPr>
                <w:rFonts w:cstheme="minorHAnsi"/>
                <w:sz w:val="20"/>
                <w:szCs w:val="20"/>
              </w:rPr>
              <w:t>and</w:t>
            </w:r>
            <w:proofErr w:type="spellEnd"/>
            <w:r w:rsidRPr="00BC741C">
              <w:rPr>
                <w:rFonts w:cstheme="minorHAnsi"/>
                <w:sz w:val="20"/>
                <w:szCs w:val="20"/>
              </w:rPr>
              <w:t xml:space="preserve"> </w:t>
            </w:r>
            <w:proofErr w:type="spellStart"/>
            <w:r w:rsidRPr="00BC741C">
              <w:rPr>
                <w:rFonts w:cstheme="minorHAnsi"/>
                <w:sz w:val="20"/>
                <w:szCs w:val="20"/>
              </w:rPr>
              <w:t>testing</w:t>
            </w:r>
            <w:proofErr w:type="spellEnd"/>
            <w:r w:rsidRPr="00BC741C">
              <w:rPr>
                <w:rFonts w:cstheme="minorHAnsi"/>
                <w:sz w:val="20"/>
                <w:szCs w:val="20"/>
              </w:rPr>
              <w:t xml:space="preserve"> </w:t>
            </w:r>
            <w:r w:rsidR="00BC741C" w:rsidRPr="00BC741C">
              <w:rPr>
                <w:rFonts w:cstheme="minorHAnsi"/>
                <w:sz w:val="20"/>
                <w:szCs w:val="20"/>
              </w:rPr>
              <w:t>-</w:t>
            </w:r>
            <w:r w:rsidRPr="00BC741C">
              <w:rPr>
                <w:rFonts w:cstheme="minorHAnsi"/>
                <w:sz w:val="20"/>
                <w:szCs w:val="20"/>
              </w:rPr>
              <w:t xml:space="preserve"> </w:t>
            </w:r>
            <w:proofErr w:type="spellStart"/>
            <w:r w:rsidRPr="00BC741C">
              <w:rPr>
                <w:rFonts w:cstheme="minorHAnsi"/>
                <w:sz w:val="20"/>
                <w:szCs w:val="20"/>
              </w:rPr>
              <w:t>Part</w:t>
            </w:r>
            <w:proofErr w:type="spellEnd"/>
            <w:r w:rsidRPr="00BC741C">
              <w:rPr>
                <w:rFonts w:cstheme="minorHAnsi"/>
                <w:sz w:val="20"/>
                <w:szCs w:val="20"/>
              </w:rPr>
              <w:t xml:space="preserve"> 1: Test </w:t>
            </w:r>
            <w:proofErr w:type="spellStart"/>
            <w:r w:rsidRPr="00BC741C">
              <w:rPr>
                <w:rFonts w:cstheme="minorHAnsi"/>
                <w:sz w:val="20"/>
                <w:szCs w:val="20"/>
              </w:rPr>
              <w:t>sieves</w:t>
            </w:r>
            <w:proofErr w:type="spellEnd"/>
            <w:r w:rsidRPr="00BC741C">
              <w:rPr>
                <w:rFonts w:cstheme="minorHAnsi"/>
                <w:sz w:val="20"/>
                <w:szCs w:val="20"/>
              </w:rPr>
              <w:t xml:space="preserve"> of metal </w:t>
            </w:r>
            <w:proofErr w:type="spellStart"/>
            <w:r w:rsidRPr="00BC741C">
              <w:rPr>
                <w:rFonts w:cstheme="minorHAnsi"/>
                <w:sz w:val="20"/>
                <w:szCs w:val="20"/>
              </w:rPr>
              <w:t>wire</w:t>
            </w:r>
            <w:proofErr w:type="spellEnd"/>
            <w:r w:rsidRPr="00BC741C">
              <w:rPr>
                <w:rFonts w:cstheme="minorHAnsi"/>
                <w:sz w:val="20"/>
                <w:szCs w:val="20"/>
              </w:rPr>
              <w:t xml:space="preserve"> </w:t>
            </w:r>
            <w:proofErr w:type="spellStart"/>
            <w:r w:rsidRPr="00BC741C">
              <w:rPr>
                <w:rFonts w:cstheme="minorHAnsi"/>
                <w:sz w:val="20"/>
                <w:szCs w:val="20"/>
              </w:rPr>
              <w:t>cloth</w:t>
            </w:r>
            <w:proofErr w:type="spellEnd"/>
          </w:p>
        </w:tc>
      </w:tr>
      <w:tr w:rsidR="00B011FB" w:rsidRPr="00BC741C" w14:paraId="1BD51FF2" w14:textId="77777777" w:rsidTr="00BC741C">
        <w:trPr>
          <w:trHeight w:val="456"/>
          <w:jc w:val="center"/>
        </w:trPr>
        <w:tc>
          <w:tcPr>
            <w:tcW w:w="1555" w:type="dxa"/>
            <w:vAlign w:val="center"/>
          </w:tcPr>
          <w:p w14:paraId="76FC7613" w14:textId="77777777" w:rsidR="00B011FB" w:rsidRPr="00BC741C" w:rsidRDefault="00B011FB" w:rsidP="00BC741C">
            <w:pPr>
              <w:spacing w:after="0"/>
              <w:jc w:val="left"/>
              <w:rPr>
                <w:rFonts w:cstheme="minorHAnsi"/>
                <w:sz w:val="20"/>
                <w:szCs w:val="20"/>
              </w:rPr>
            </w:pPr>
            <w:r w:rsidRPr="00BC741C">
              <w:rPr>
                <w:rFonts w:cstheme="minorHAnsi"/>
                <w:sz w:val="20"/>
                <w:szCs w:val="20"/>
              </w:rPr>
              <w:t>TS 1924</w:t>
            </w:r>
          </w:p>
        </w:tc>
        <w:tc>
          <w:tcPr>
            <w:tcW w:w="3969" w:type="dxa"/>
            <w:vAlign w:val="center"/>
          </w:tcPr>
          <w:p w14:paraId="4E4AB71B" w14:textId="77777777" w:rsidR="00B011FB" w:rsidRPr="00BC741C" w:rsidRDefault="00B011FB" w:rsidP="00BC741C">
            <w:pPr>
              <w:spacing w:after="0"/>
              <w:jc w:val="left"/>
              <w:rPr>
                <w:rFonts w:cstheme="minorHAnsi"/>
                <w:sz w:val="20"/>
                <w:szCs w:val="20"/>
              </w:rPr>
            </w:pPr>
            <w:r w:rsidRPr="00BC741C">
              <w:rPr>
                <w:rFonts w:cstheme="minorHAnsi"/>
                <w:sz w:val="20"/>
                <w:szCs w:val="20"/>
              </w:rPr>
              <w:t>Konserve kutuları (Meyve ve sebze mamulleri için silindirik</w:t>
            </w:r>
          </w:p>
        </w:tc>
        <w:tc>
          <w:tcPr>
            <w:tcW w:w="4329" w:type="dxa"/>
            <w:vAlign w:val="center"/>
          </w:tcPr>
          <w:p w14:paraId="235F588F" w14:textId="77777777" w:rsidR="00B011FB" w:rsidRPr="00BC741C" w:rsidRDefault="00B011FB" w:rsidP="00BC741C">
            <w:pPr>
              <w:spacing w:after="0"/>
              <w:jc w:val="left"/>
              <w:rPr>
                <w:rFonts w:cstheme="minorHAnsi"/>
                <w:sz w:val="20"/>
                <w:szCs w:val="20"/>
              </w:rPr>
            </w:pPr>
            <w:proofErr w:type="spellStart"/>
            <w:r w:rsidRPr="00BC741C">
              <w:rPr>
                <w:rFonts w:cstheme="minorHAnsi"/>
                <w:sz w:val="20"/>
                <w:szCs w:val="20"/>
              </w:rPr>
              <w:t>Clindrical</w:t>
            </w:r>
            <w:proofErr w:type="spellEnd"/>
            <w:r w:rsidRPr="00BC741C">
              <w:rPr>
                <w:rFonts w:cstheme="minorHAnsi"/>
                <w:sz w:val="20"/>
                <w:szCs w:val="20"/>
              </w:rPr>
              <w:t xml:space="preserve"> </w:t>
            </w:r>
            <w:proofErr w:type="spellStart"/>
            <w:r w:rsidRPr="00BC741C">
              <w:rPr>
                <w:rFonts w:cstheme="minorHAnsi"/>
                <w:sz w:val="20"/>
                <w:szCs w:val="20"/>
              </w:rPr>
              <w:t>cons</w:t>
            </w:r>
            <w:proofErr w:type="spellEnd"/>
            <w:r w:rsidRPr="00BC741C">
              <w:rPr>
                <w:rFonts w:cstheme="minorHAnsi"/>
                <w:sz w:val="20"/>
                <w:szCs w:val="20"/>
              </w:rPr>
              <w:t xml:space="preserve"> </w:t>
            </w:r>
            <w:proofErr w:type="spellStart"/>
            <w:r w:rsidRPr="00BC741C">
              <w:rPr>
                <w:rFonts w:cstheme="minorHAnsi"/>
                <w:sz w:val="20"/>
                <w:szCs w:val="20"/>
              </w:rPr>
              <w:t>for</w:t>
            </w:r>
            <w:proofErr w:type="spellEnd"/>
            <w:r w:rsidRPr="00BC741C">
              <w:rPr>
                <w:rFonts w:cstheme="minorHAnsi"/>
                <w:sz w:val="20"/>
                <w:szCs w:val="20"/>
              </w:rPr>
              <w:t xml:space="preserve"> </w:t>
            </w:r>
            <w:proofErr w:type="spellStart"/>
            <w:r w:rsidRPr="00BC741C">
              <w:rPr>
                <w:rFonts w:cstheme="minorHAnsi"/>
                <w:sz w:val="20"/>
                <w:szCs w:val="20"/>
              </w:rPr>
              <w:t>fruit</w:t>
            </w:r>
            <w:proofErr w:type="spellEnd"/>
            <w:r w:rsidRPr="00BC741C">
              <w:rPr>
                <w:rFonts w:cstheme="minorHAnsi"/>
                <w:sz w:val="20"/>
                <w:szCs w:val="20"/>
              </w:rPr>
              <w:t xml:space="preserve"> </w:t>
            </w:r>
            <w:proofErr w:type="spellStart"/>
            <w:r w:rsidRPr="00BC741C">
              <w:rPr>
                <w:rFonts w:cstheme="minorHAnsi"/>
                <w:sz w:val="20"/>
                <w:szCs w:val="20"/>
              </w:rPr>
              <w:t>and</w:t>
            </w:r>
            <w:proofErr w:type="spellEnd"/>
            <w:r w:rsidRPr="00BC741C">
              <w:rPr>
                <w:rFonts w:cstheme="minorHAnsi"/>
                <w:sz w:val="20"/>
                <w:szCs w:val="20"/>
              </w:rPr>
              <w:t xml:space="preserve"> </w:t>
            </w:r>
            <w:proofErr w:type="spellStart"/>
            <w:r w:rsidRPr="00BC741C">
              <w:rPr>
                <w:rFonts w:cstheme="minorHAnsi"/>
                <w:sz w:val="20"/>
                <w:szCs w:val="20"/>
              </w:rPr>
              <w:t>vegetable</w:t>
            </w:r>
            <w:proofErr w:type="spellEnd"/>
          </w:p>
        </w:tc>
      </w:tr>
      <w:tr w:rsidR="00B011FB" w:rsidRPr="00BC741C" w14:paraId="73521CC9" w14:textId="77777777" w:rsidTr="00BC741C">
        <w:trPr>
          <w:trHeight w:val="456"/>
          <w:jc w:val="center"/>
        </w:trPr>
        <w:tc>
          <w:tcPr>
            <w:tcW w:w="1555" w:type="dxa"/>
            <w:vAlign w:val="center"/>
          </w:tcPr>
          <w:p w14:paraId="5A375104" w14:textId="77777777" w:rsidR="00B011FB" w:rsidRPr="00BC741C" w:rsidRDefault="00B011FB" w:rsidP="00BC741C">
            <w:pPr>
              <w:spacing w:after="0"/>
              <w:jc w:val="left"/>
              <w:rPr>
                <w:rFonts w:cstheme="minorHAnsi"/>
                <w:sz w:val="20"/>
                <w:szCs w:val="20"/>
              </w:rPr>
            </w:pPr>
            <w:r w:rsidRPr="00BC741C">
              <w:rPr>
                <w:rFonts w:cstheme="minorHAnsi"/>
                <w:sz w:val="20"/>
                <w:szCs w:val="20"/>
              </w:rPr>
              <w:t>TS 2104</w:t>
            </w:r>
          </w:p>
        </w:tc>
        <w:tc>
          <w:tcPr>
            <w:tcW w:w="3969" w:type="dxa"/>
            <w:vAlign w:val="center"/>
          </w:tcPr>
          <w:p w14:paraId="172BF8F2" w14:textId="2CF736C6" w:rsidR="00B011FB" w:rsidRPr="00BC741C" w:rsidRDefault="00B011FB" w:rsidP="00BC741C">
            <w:pPr>
              <w:spacing w:after="0"/>
              <w:jc w:val="left"/>
              <w:rPr>
                <w:rFonts w:cstheme="minorHAnsi"/>
                <w:bCs/>
                <w:sz w:val="20"/>
                <w:szCs w:val="20"/>
              </w:rPr>
            </w:pPr>
            <w:r w:rsidRPr="00BC741C">
              <w:rPr>
                <w:rFonts w:cstheme="minorHAnsi"/>
                <w:sz w:val="20"/>
                <w:szCs w:val="20"/>
              </w:rPr>
              <w:t xml:space="preserve">Belirteçler - Belirteç çözeltileri hazırlama </w:t>
            </w:r>
            <w:r w:rsidR="000F2980" w:rsidRPr="00BC741C">
              <w:rPr>
                <w:rFonts w:cstheme="minorHAnsi"/>
                <w:sz w:val="20"/>
                <w:szCs w:val="20"/>
              </w:rPr>
              <w:t>y</w:t>
            </w:r>
            <w:r w:rsidRPr="00BC741C">
              <w:rPr>
                <w:rFonts w:cstheme="minorHAnsi"/>
                <w:sz w:val="20"/>
                <w:szCs w:val="20"/>
              </w:rPr>
              <w:t>öntemleri</w:t>
            </w:r>
          </w:p>
        </w:tc>
        <w:tc>
          <w:tcPr>
            <w:tcW w:w="4329" w:type="dxa"/>
            <w:vAlign w:val="center"/>
          </w:tcPr>
          <w:p w14:paraId="0CFA2460" w14:textId="77777777" w:rsidR="00B011FB" w:rsidRPr="00BC741C" w:rsidRDefault="00B011FB" w:rsidP="00BC741C">
            <w:pPr>
              <w:spacing w:after="0"/>
              <w:jc w:val="left"/>
              <w:rPr>
                <w:rFonts w:cstheme="minorHAnsi"/>
                <w:bCs/>
                <w:sz w:val="20"/>
                <w:szCs w:val="20"/>
              </w:rPr>
            </w:pPr>
            <w:proofErr w:type="spellStart"/>
            <w:r w:rsidRPr="00BC741C">
              <w:rPr>
                <w:rFonts w:cstheme="minorHAnsi"/>
                <w:sz w:val="20"/>
                <w:szCs w:val="20"/>
              </w:rPr>
              <w:t>Indicators</w:t>
            </w:r>
            <w:proofErr w:type="spellEnd"/>
            <w:r w:rsidRPr="00BC741C">
              <w:rPr>
                <w:rFonts w:cstheme="minorHAnsi"/>
                <w:sz w:val="20"/>
                <w:szCs w:val="20"/>
              </w:rPr>
              <w:t xml:space="preserve"> -</w:t>
            </w:r>
            <w:proofErr w:type="spellStart"/>
            <w:r w:rsidRPr="00BC741C">
              <w:rPr>
                <w:rFonts w:cstheme="minorHAnsi"/>
                <w:sz w:val="20"/>
                <w:szCs w:val="20"/>
              </w:rPr>
              <w:t>Methods</w:t>
            </w:r>
            <w:proofErr w:type="spellEnd"/>
            <w:r w:rsidRPr="00BC741C">
              <w:rPr>
                <w:rFonts w:cstheme="minorHAnsi"/>
                <w:sz w:val="20"/>
                <w:szCs w:val="20"/>
              </w:rPr>
              <w:t xml:space="preserve"> of </w:t>
            </w:r>
            <w:proofErr w:type="spellStart"/>
            <w:r w:rsidRPr="00BC741C">
              <w:rPr>
                <w:rFonts w:cstheme="minorHAnsi"/>
                <w:sz w:val="20"/>
                <w:szCs w:val="20"/>
              </w:rPr>
              <w:t>preparation</w:t>
            </w:r>
            <w:proofErr w:type="spellEnd"/>
            <w:r w:rsidRPr="00BC741C">
              <w:rPr>
                <w:rFonts w:cstheme="minorHAnsi"/>
                <w:sz w:val="20"/>
                <w:szCs w:val="20"/>
              </w:rPr>
              <w:t xml:space="preserve"> of </w:t>
            </w:r>
            <w:proofErr w:type="spellStart"/>
            <w:r w:rsidRPr="00BC741C">
              <w:rPr>
                <w:rFonts w:cstheme="minorHAnsi"/>
                <w:sz w:val="20"/>
                <w:szCs w:val="20"/>
              </w:rPr>
              <w:t>indicator</w:t>
            </w:r>
            <w:proofErr w:type="spellEnd"/>
          </w:p>
        </w:tc>
      </w:tr>
      <w:tr w:rsidR="00B011FB" w:rsidRPr="00BC741C" w14:paraId="7C413C46" w14:textId="77777777" w:rsidTr="00BC741C">
        <w:trPr>
          <w:trHeight w:val="659"/>
          <w:jc w:val="center"/>
        </w:trPr>
        <w:tc>
          <w:tcPr>
            <w:tcW w:w="1555" w:type="dxa"/>
            <w:vAlign w:val="center"/>
          </w:tcPr>
          <w:p w14:paraId="302747C7" w14:textId="77777777" w:rsidR="00B011FB" w:rsidRPr="00BC741C" w:rsidRDefault="00B011FB" w:rsidP="00BC741C">
            <w:pPr>
              <w:spacing w:after="0"/>
              <w:jc w:val="left"/>
              <w:rPr>
                <w:rFonts w:cstheme="minorHAnsi"/>
                <w:sz w:val="20"/>
                <w:szCs w:val="20"/>
              </w:rPr>
            </w:pPr>
            <w:r w:rsidRPr="00BC741C">
              <w:rPr>
                <w:rFonts w:cstheme="minorHAnsi"/>
                <w:sz w:val="20"/>
                <w:szCs w:val="20"/>
              </w:rPr>
              <w:t>TS ISO 2859-1</w:t>
            </w:r>
          </w:p>
        </w:tc>
        <w:tc>
          <w:tcPr>
            <w:tcW w:w="3969" w:type="dxa"/>
            <w:vAlign w:val="center"/>
          </w:tcPr>
          <w:p w14:paraId="6DF96166" w14:textId="77777777" w:rsidR="00B011FB" w:rsidRPr="00BC741C" w:rsidRDefault="00B011FB" w:rsidP="00BC741C">
            <w:pPr>
              <w:spacing w:after="0"/>
              <w:jc w:val="left"/>
              <w:rPr>
                <w:rFonts w:cstheme="minorHAnsi"/>
                <w:sz w:val="20"/>
                <w:szCs w:val="20"/>
              </w:rPr>
            </w:pPr>
            <w:r w:rsidRPr="00BC741C">
              <w:rPr>
                <w:rFonts w:cstheme="minorHAnsi"/>
                <w:bCs/>
                <w:sz w:val="20"/>
                <w:szCs w:val="20"/>
              </w:rPr>
              <w:t xml:space="preserve">Muayene ve deney için numune alma metotları - Nitel özelliklere göre - Bölüm 1: Parti </w:t>
            </w:r>
            <w:proofErr w:type="spellStart"/>
            <w:r w:rsidRPr="00BC741C">
              <w:rPr>
                <w:rFonts w:cstheme="minorHAnsi"/>
                <w:bCs/>
                <w:sz w:val="20"/>
                <w:szCs w:val="20"/>
              </w:rPr>
              <w:t>parti</w:t>
            </w:r>
            <w:proofErr w:type="spellEnd"/>
            <w:r w:rsidRPr="00BC741C">
              <w:rPr>
                <w:rFonts w:cstheme="minorHAnsi"/>
                <w:bCs/>
                <w:sz w:val="20"/>
                <w:szCs w:val="20"/>
              </w:rPr>
              <w:t xml:space="preserve"> muayene için kabul kalite sınırına göre (AQL) indekslenmiş numune alma programları</w:t>
            </w:r>
          </w:p>
        </w:tc>
        <w:tc>
          <w:tcPr>
            <w:tcW w:w="4329" w:type="dxa"/>
            <w:vAlign w:val="center"/>
          </w:tcPr>
          <w:p w14:paraId="131A8A88" w14:textId="77777777" w:rsidR="00B011FB" w:rsidRPr="00BC741C" w:rsidRDefault="00B011FB" w:rsidP="00BC741C">
            <w:pPr>
              <w:spacing w:after="0"/>
              <w:jc w:val="left"/>
              <w:rPr>
                <w:rFonts w:cstheme="minorHAnsi"/>
                <w:sz w:val="20"/>
                <w:szCs w:val="20"/>
              </w:rPr>
            </w:pPr>
            <w:proofErr w:type="spellStart"/>
            <w:r w:rsidRPr="00BC741C">
              <w:rPr>
                <w:rFonts w:cstheme="minorHAnsi"/>
                <w:bCs/>
                <w:sz w:val="20"/>
                <w:szCs w:val="20"/>
              </w:rPr>
              <w:t>Sampling</w:t>
            </w:r>
            <w:proofErr w:type="spellEnd"/>
            <w:r w:rsidRPr="00BC741C">
              <w:rPr>
                <w:rFonts w:cstheme="minorHAnsi"/>
                <w:bCs/>
                <w:sz w:val="20"/>
                <w:szCs w:val="20"/>
              </w:rPr>
              <w:t xml:space="preserve"> </w:t>
            </w:r>
            <w:proofErr w:type="spellStart"/>
            <w:r w:rsidRPr="00BC741C">
              <w:rPr>
                <w:rFonts w:cstheme="minorHAnsi"/>
                <w:bCs/>
                <w:sz w:val="20"/>
                <w:szCs w:val="20"/>
              </w:rPr>
              <w:t>procedures</w:t>
            </w:r>
            <w:proofErr w:type="spellEnd"/>
            <w:r w:rsidRPr="00BC741C">
              <w:rPr>
                <w:rFonts w:cstheme="minorHAnsi"/>
                <w:bCs/>
                <w:sz w:val="20"/>
                <w:szCs w:val="20"/>
              </w:rPr>
              <w:t xml:space="preserve"> </w:t>
            </w:r>
            <w:proofErr w:type="spellStart"/>
            <w:r w:rsidRPr="00BC741C">
              <w:rPr>
                <w:rFonts w:cstheme="minorHAnsi"/>
                <w:bCs/>
                <w:sz w:val="20"/>
                <w:szCs w:val="20"/>
              </w:rPr>
              <w:t>for</w:t>
            </w:r>
            <w:proofErr w:type="spellEnd"/>
            <w:r w:rsidRPr="00BC741C">
              <w:rPr>
                <w:rFonts w:cstheme="minorHAnsi"/>
                <w:bCs/>
                <w:sz w:val="20"/>
                <w:szCs w:val="20"/>
              </w:rPr>
              <w:t xml:space="preserve"> </w:t>
            </w:r>
            <w:proofErr w:type="spellStart"/>
            <w:r w:rsidRPr="00BC741C">
              <w:rPr>
                <w:rFonts w:cstheme="minorHAnsi"/>
                <w:bCs/>
                <w:sz w:val="20"/>
                <w:szCs w:val="20"/>
              </w:rPr>
              <w:t>inspection</w:t>
            </w:r>
            <w:proofErr w:type="spellEnd"/>
            <w:r w:rsidRPr="00BC741C">
              <w:rPr>
                <w:rFonts w:cstheme="minorHAnsi"/>
                <w:bCs/>
                <w:sz w:val="20"/>
                <w:szCs w:val="20"/>
              </w:rPr>
              <w:t xml:space="preserve"> </w:t>
            </w:r>
            <w:proofErr w:type="spellStart"/>
            <w:r w:rsidRPr="00BC741C">
              <w:rPr>
                <w:rFonts w:cstheme="minorHAnsi"/>
                <w:bCs/>
                <w:sz w:val="20"/>
                <w:szCs w:val="20"/>
              </w:rPr>
              <w:t>by</w:t>
            </w:r>
            <w:proofErr w:type="spellEnd"/>
            <w:r w:rsidRPr="00BC741C">
              <w:rPr>
                <w:rFonts w:cstheme="minorHAnsi"/>
                <w:bCs/>
                <w:sz w:val="20"/>
                <w:szCs w:val="20"/>
              </w:rPr>
              <w:t xml:space="preserve"> </w:t>
            </w:r>
            <w:proofErr w:type="spellStart"/>
            <w:r w:rsidRPr="00BC741C">
              <w:rPr>
                <w:rFonts w:cstheme="minorHAnsi"/>
                <w:bCs/>
                <w:sz w:val="20"/>
                <w:szCs w:val="20"/>
              </w:rPr>
              <w:t>attributes</w:t>
            </w:r>
            <w:proofErr w:type="spellEnd"/>
            <w:r w:rsidRPr="00BC741C">
              <w:rPr>
                <w:rFonts w:cstheme="minorHAnsi"/>
                <w:bCs/>
                <w:sz w:val="20"/>
                <w:szCs w:val="20"/>
              </w:rPr>
              <w:t xml:space="preserve"> – </w:t>
            </w:r>
            <w:proofErr w:type="spellStart"/>
            <w:r w:rsidRPr="00BC741C">
              <w:rPr>
                <w:rFonts w:cstheme="minorHAnsi"/>
                <w:bCs/>
                <w:sz w:val="20"/>
                <w:szCs w:val="20"/>
              </w:rPr>
              <w:t>Part</w:t>
            </w:r>
            <w:proofErr w:type="spellEnd"/>
            <w:r w:rsidRPr="00BC741C">
              <w:rPr>
                <w:rFonts w:cstheme="minorHAnsi"/>
                <w:bCs/>
                <w:sz w:val="20"/>
                <w:szCs w:val="20"/>
              </w:rPr>
              <w:t xml:space="preserve"> 1: </w:t>
            </w:r>
            <w:proofErr w:type="spellStart"/>
            <w:r w:rsidRPr="00BC741C">
              <w:rPr>
                <w:rFonts w:cstheme="minorHAnsi"/>
                <w:bCs/>
                <w:sz w:val="20"/>
                <w:szCs w:val="20"/>
              </w:rPr>
              <w:t>Sampling</w:t>
            </w:r>
            <w:proofErr w:type="spellEnd"/>
            <w:r w:rsidRPr="00BC741C">
              <w:rPr>
                <w:rFonts w:cstheme="minorHAnsi"/>
                <w:bCs/>
                <w:sz w:val="20"/>
                <w:szCs w:val="20"/>
              </w:rPr>
              <w:t xml:space="preserve"> </w:t>
            </w:r>
            <w:proofErr w:type="spellStart"/>
            <w:r w:rsidRPr="00BC741C">
              <w:rPr>
                <w:rFonts w:cstheme="minorHAnsi"/>
                <w:bCs/>
                <w:sz w:val="20"/>
                <w:szCs w:val="20"/>
              </w:rPr>
              <w:t>schemes</w:t>
            </w:r>
            <w:proofErr w:type="spellEnd"/>
            <w:r w:rsidRPr="00BC741C">
              <w:rPr>
                <w:rFonts w:cstheme="minorHAnsi"/>
                <w:bCs/>
                <w:sz w:val="20"/>
                <w:szCs w:val="20"/>
              </w:rPr>
              <w:t xml:space="preserve"> </w:t>
            </w:r>
            <w:proofErr w:type="spellStart"/>
            <w:r w:rsidRPr="00BC741C">
              <w:rPr>
                <w:rFonts w:cstheme="minorHAnsi"/>
                <w:bCs/>
                <w:sz w:val="20"/>
                <w:szCs w:val="20"/>
              </w:rPr>
              <w:t>indexed</w:t>
            </w:r>
            <w:proofErr w:type="spellEnd"/>
            <w:r w:rsidRPr="00BC741C">
              <w:rPr>
                <w:rFonts w:cstheme="minorHAnsi"/>
                <w:bCs/>
                <w:sz w:val="20"/>
                <w:szCs w:val="20"/>
              </w:rPr>
              <w:t xml:space="preserve"> </w:t>
            </w:r>
            <w:proofErr w:type="spellStart"/>
            <w:r w:rsidRPr="00BC741C">
              <w:rPr>
                <w:rFonts w:cstheme="minorHAnsi"/>
                <w:bCs/>
                <w:sz w:val="20"/>
                <w:szCs w:val="20"/>
              </w:rPr>
              <w:t>by</w:t>
            </w:r>
            <w:proofErr w:type="spellEnd"/>
            <w:r w:rsidRPr="00BC741C">
              <w:rPr>
                <w:rFonts w:cstheme="minorHAnsi"/>
                <w:bCs/>
                <w:sz w:val="20"/>
                <w:szCs w:val="20"/>
              </w:rPr>
              <w:t xml:space="preserve"> </w:t>
            </w:r>
            <w:proofErr w:type="spellStart"/>
            <w:r w:rsidRPr="00BC741C">
              <w:rPr>
                <w:rFonts w:cstheme="minorHAnsi"/>
                <w:bCs/>
                <w:sz w:val="20"/>
                <w:szCs w:val="20"/>
              </w:rPr>
              <w:t>acceptance</w:t>
            </w:r>
            <w:proofErr w:type="spellEnd"/>
            <w:r w:rsidRPr="00BC741C">
              <w:rPr>
                <w:rFonts w:cstheme="minorHAnsi"/>
                <w:bCs/>
                <w:sz w:val="20"/>
                <w:szCs w:val="20"/>
              </w:rPr>
              <w:t xml:space="preserve"> </w:t>
            </w:r>
            <w:proofErr w:type="spellStart"/>
            <w:r w:rsidRPr="00BC741C">
              <w:rPr>
                <w:rFonts w:cstheme="minorHAnsi"/>
                <w:bCs/>
                <w:sz w:val="20"/>
                <w:szCs w:val="20"/>
              </w:rPr>
              <w:t>quality</w:t>
            </w:r>
            <w:proofErr w:type="spellEnd"/>
            <w:r w:rsidRPr="00BC741C">
              <w:rPr>
                <w:rFonts w:cstheme="minorHAnsi"/>
                <w:bCs/>
                <w:sz w:val="20"/>
                <w:szCs w:val="20"/>
              </w:rPr>
              <w:t xml:space="preserve"> limit (AQL) </w:t>
            </w:r>
            <w:proofErr w:type="spellStart"/>
            <w:r w:rsidRPr="00BC741C">
              <w:rPr>
                <w:rFonts w:cstheme="minorHAnsi"/>
                <w:bCs/>
                <w:sz w:val="20"/>
                <w:szCs w:val="20"/>
              </w:rPr>
              <w:t>for</w:t>
            </w:r>
            <w:proofErr w:type="spellEnd"/>
            <w:r w:rsidRPr="00BC741C">
              <w:rPr>
                <w:rFonts w:cstheme="minorHAnsi"/>
                <w:bCs/>
                <w:sz w:val="20"/>
                <w:szCs w:val="20"/>
              </w:rPr>
              <w:t xml:space="preserve"> lot-</w:t>
            </w:r>
            <w:proofErr w:type="spellStart"/>
            <w:r w:rsidRPr="00BC741C">
              <w:rPr>
                <w:rFonts w:cstheme="minorHAnsi"/>
                <w:bCs/>
                <w:sz w:val="20"/>
                <w:szCs w:val="20"/>
              </w:rPr>
              <w:t>by</w:t>
            </w:r>
            <w:proofErr w:type="spellEnd"/>
            <w:r w:rsidRPr="00BC741C">
              <w:rPr>
                <w:rFonts w:cstheme="minorHAnsi"/>
                <w:bCs/>
                <w:sz w:val="20"/>
                <w:szCs w:val="20"/>
              </w:rPr>
              <w:t xml:space="preserve">-lot </w:t>
            </w:r>
            <w:proofErr w:type="spellStart"/>
            <w:r w:rsidRPr="00BC741C">
              <w:rPr>
                <w:rFonts w:cstheme="minorHAnsi"/>
                <w:bCs/>
                <w:sz w:val="20"/>
                <w:szCs w:val="20"/>
              </w:rPr>
              <w:t>inspection</w:t>
            </w:r>
            <w:proofErr w:type="spellEnd"/>
          </w:p>
        </w:tc>
      </w:tr>
      <w:tr w:rsidR="00B011FB" w:rsidRPr="00BC741C" w14:paraId="05B35181" w14:textId="77777777" w:rsidTr="00BC741C">
        <w:trPr>
          <w:trHeight w:val="600"/>
          <w:jc w:val="center"/>
        </w:trPr>
        <w:tc>
          <w:tcPr>
            <w:tcW w:w="1555" w:type="dxa"/>
            <w:vAlign w:val="center"/>
          </w:tcPr>
          <w:p w14:paraId="6DB24476" w14:textId="77777777" w:rsidR="00B011FB" w:rsidRPr="00BC741C" w:rsidRDefault="00B011FB" w:rsidP="00BC741C">
            <w:pPr>
              <w:spacing w:after="0"/>
              <w:jc w:val="left"/>
              <w:rPr>
                <w:rFonts w:cstheme="minorHAnsi"/>
                <w:sz w:val="20"/>
                <w:szCs w:val="20"/>
              </w:rPr>
            </w:pPr>
            <w:r w:rsidRPr="00BC741C">
              <w:rPr>
                <w:rFonts w:cstheme="minorHAnsi"/>
                <w:sz w:val="20"/>
                <w:szCs w:val="20"/>
              </w:rPr>
              <w:t>TS 3036</w:t>
            </w:r>
          </w:p>
        </w:tc>
        <w:tc>
          <w:tcPr>
            <w:tcW w:w="3969" w:type="dxa"/>
            <w:vAlign w:val="center"/>
          </w:tcPr>
          <w:p w14:paraId="6AF94698" w14:textId="77777777" w:rsidR="00B011FB" w:rsidRPr="00BC741C" w:rsidRDefault="00B011FB" w:rsidP="00BC741C">
            <w:pPr>
              <w:spacing w:after="0"/>
              <w:jc w:val="left"/>
              <w:rPr>
                <w:rFonts w:cstheme="minorHAnsi"/>
                <w:sz w:val="20"/>
                <w:szCs w:val="20"/>
              </w:rPr>
            </w:pPr>
            <w:r w:rsidRPr="00BC741C">
              <w:rPr>
                <w:rFonts w:cstheme="minorHAnsi"/>
                <w:sz w:val="20"/>
                <w:szCs w:val="20"/>
              </w:rPr>
              <w:t>Bal</w:t>
            </w:r>
          </w:p>
        </w:tc>
        <w:tc>
          <w:tcPr>
            <w:tcW w:w="4329" w:type="dxa"/>
            <w:vAlign w:val="center"/>
          </w:tcPr>
          <w:p w14:paraId="78162C6D" w14:textId="77777777" w:rsidR="00B011FB" w:rsidRPr="00BC741C" w:rsidRDefault="00B011FB" w:rsidP="00BC741C">
            <w:pPr>
              <w:spacing w:after="0"/>
              <w:jc w:val="left"/>
              <w:rPr>
                <w:rFonts w:cstheme="minorHAnsi"/>
                <w:sz w:val="20"/>
                <w:szCs w:val="20"/>
              </w:rPr>
            </w:pPr>
            <w:proofErr w:type="spellStart"/>
            <w:r w:rsidRPr="00BC741C">
              <w:rPr>
                <w:rFonts w:cstheme="minorHAnsi"/>
                <w:sz w:val="20"/>
                <w:szCs w:val="20"/>
              </w:rPr>
              <w:t>Honey</w:t>
            </w:r>
            <w:proofErr w:type="spellEnd"/>
          </w:p>
        </w:tc>
      </w:tr>
      <w:tr w:rsidR="00B011FB" w:rsidRPr="00BC741C" w14:paraId="2E8C84CB"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vAlign w:val="center"/>
          </w:tcPr>
          <w:p w14:paraId="4B4A77BD" w14:textId="77777777" w:rsidR="00B011FB" w:rsidRPr="00BC741C" w:rsidRDefault="00B011FB" w:rsidP="00BC741C">
            <w:pPr>
              <w:ind w:left="20"/>
              <w:jc w:val="left"/>
              <w:rPr>
                <w:rFonts w:cstheme="minorHAnsi"/>
                <w:color w:val="000000" w:themeColor="text1"/>
                <w:sz w:val="20"/>
                <w:szCs w:val="20"/>
              </w:rPr>
            </w:pPr>
            <w:r w:rsidRPr="00BC741C">
              <w:rPr>
                <w:rFonts w:cstheme="minorHAnsi"/>
                <w:sz w:val="20"/>
                <w:szCs w:val="20"/>
              </w:rPr>
              <w:t>TS EN ISO 3696</w:t>
            </w:r>
          </w:p>
        </w:tc>
        <w:tc>
          <w:tcPr>
            <w:tcW w:w="3969" w:type="dxa"/>
            <w:tcBorders>
              <w:top w:val="single" w:sz="2" w:space="0" w:color="000000"/>
              <w:left w:val="single" w:sz="2" w:space="0" w:color="000000"/>
              <w:bottom w:val="single" w:sz="2" w:space="0" w:color="000000"/>
              <w:right w:val="single" w:sz="2" w:space="0" w:color="000000"/>
            </w:tcBorders>
            <w:vAlign w:val="center"/>
          </w:tcPr>
          <w:p w14:paraId="02E05825" w14:textId="77777777" w:rsidR="00B011FB" w:rsidRPr="00BC741C" w:rsidRDefault="00B011FB" w:rsidP="00BC741C">
            <w:pPr>
              <w:spacing w:after="0"/>
              <w:jc w:val="left"/>
              <w:rPr>
                <w:rFonts w:cstheme="minorHAnsi"/>
                <w:sz w:val="20"/>
                <w:szCs w:val="20"/>
              </w:rPr>
            </w:pPr>
            <w:r w:rsidRPr="00BC741C">
              <w:rPr>
                <w:rFonts w:cstheme="minorHAnsi"/>
                <w:sz w:val="20"/>
                <w:szCs w:val="20"/>
              </w:rPr>
              <w:t xml:space="preserve">Su - Analitik </w:t>
            </w:r>
            <w:proofErr w:type="spellStart"/>
            <w:r w:rsidRPr="00BC741C">
              <w:rPr>
                <w:rFonts w:cstheme="minorHAnsi"/>
                <w:sz w:val="20"/>
                <w:szCs w:val="20"/>
              </w:rPr>
              <w:t>lâboratuvarında</w:t>
            </w:r>
            <w:proofErr w:type="spellEnd"/>
            <w:r w:rsidRPr="00BC741C">
              <w:rPr>
                <w:rFonts w:cstheme="minorHAnsi"/>
                <w:sz w:val="20"/>
                <w:szCs w:val="20"/>
              </w:rPr>
              <w:t xml:space="preserve"> kullanılan Özellikler ve deney </w:t>
            </w:r>
            <w:proofErr w:type="spellStart"/>
            <w:r w:rsidRPr="00BC741C">
              <w:rPr>
                <w:rFonts w:cstheme="minorHAnsi"/>
                <w:sz w:val="20"/>
                <w:szCs w:val="20"/>
              </w:rPr>
              <w:t>metodları</w:t>
            </w:r>
            <w:proofErr w:type="spellEnd"/>
          </w:p>
        </w:tc>
        <w:tc>
          <w:tcPr>
            <w:tcW w:w="4329" w:type="dxa"/>
            <w:tcBorders>
              <w:top w:val="single" w:sz="2" w:space="0" w:color="000000"/>
              <w:left w:val="single" w:sz="2" w:space="0" w:color="000000"/>
              <w:bottom w:val="single" w:sz="2" w:space="0" w:color="000000"/>
              <w:right w:val="single" w:sz="2" w:space="0" w:color="000000"/>
            </w:tcBorders>
            <w:vAlign w:val="center"/>
          </w:tcPr>
          <w:p w14:paraId="73A225AE" w14:textId="77777777" w:rsidR="00B011FB" w:rsidRPr="00BC741C" w:rsidRDefault="00B011FB" w:rsidP="00BC741C">
            <w:pPr>
              <w:spacing w:after="0"/>
              <w:jc w:val="left"/>
              <w:rPr>
                <w:rFonts w:cstheme="minorHAnsi"/>
                <w:sz w:val="20"/>
                <w:szCs w:val="20"/>
              </w:rPr>
            </w:pPr>
            <w:proofErr w:type="spellStart"/>
            <w:r w:rsidRPr="00BC741C">
              <w:rPr>
                <w:rFonts w:cstheme="minorHAnsi"/>
                <w:bCs/>
                <w:sz w:val="20"/>
                <w:szCs w:val="20"/>
              </w:rPr>
              <w:t>Water</w:t>
            </w:r>
            <w:proofErr w:type="spellEnd"/>
            <w:r w:rsidRPr="00BC741C">
              <w:rPr>
                <w:rFonts w:cstheme="minorHAnsi"/>
                <w:bCs/>
                <w:sz w:val="20"/>
                <w:szCs w:val="20"/>
              </w:rPr>
              <w:t xml:space="preserve"> </w:t>
            </w:r>
            <w:proofErr w:type="spellStart"/>
            <w:r w:rsidRPr="00BC741C">
              <w:rPr>
                <w:rFonts w:cstheme="minorHAnsi"/>
                <w:bCs/>
                <w:sz w:val="20"/>
                <w:szCs w:val="20"/>
              </w:rPr>
              <w:t>for</w:t>
            </w:r>
            <w:proofErr w:type="spellEnd"/>
            <w:r w:rsidRPr="00BC741C">
              <w:rPr>
                <w:rFonts w:cstheme="minorHAnsi"/>
                <w:bCs/>
                <w:sz w:val="20"/>
                <w:szCs w:val="20"/>
              </w:rPr>
              <w:t xml:space="preserve"> </w:t>
            </w:r>
            <w:proofErr w:type="spellStart"/>
            <w:r w:rsidRPr="00BC741C">
              <w:rPr>
                <w:rFonts w:cstheme="minorHAnsi"/>
                <w:bCs/>
                <w:sz w:val="20"/>
                <w:szCs w:val="20"/>
              </w:rPr>
              <w:t>analytical</w:t>
            </w:r>
            <w:proofErr w:type="spellEnd"/>
            <w:r w:rsidRPr="00BC741C">
              <w:rPr>
                <w:rFonts w:cstheme="minorHAnsi"/>
                <w:bCs/>
                <w:sz w:val="20"/>
                <w:szCs w:val="20"/>
              </w:rPr>
              <w:t xml:space="preserve"> </w:t>
            </w:r>
            <w:proofErr w:type="spellStart"/>
            <w:r w:rsidRPr="00BC741C">
              <w:rPr>
                <w:rFonts w:cstheme="minorHAnsi"/>
                <w:bCs/>
                <w:sz w:val="20"/>
                <w:szCs w:val="20"/>
              </w:rPr>
              <w:t>laboratory</w:t>
            </w:r>
            <w:proofErr w:type="spellEnd"/>
            <w:r w:rsidRPr="00BC741C">
              <w:rPr>
                <w:rFonts w:cstheme="minorHAnsi"/>
                <w:bCs/>
                <w:sz w:val="20"/>
                <w:szCs w:val="20"/>
              </w:rPr>
              <w:t xml:space="preserve"> </w:t>
            </w:r>
            <w:proofErr w:type="spellStart"/>
            <w:r w:rsidRPr="00BC741C">
              <w:rPr>
                <w:rFonts w:cstheme="minorHAnsi"/>
                <w:bCs/>
                <w:sz w:val="20"/>
                <w:szCs w:val="20"/>
              </w:rPr>
              <w:t>use-Specification</w:t>
            </w:r>
            <w:proofErr w:type="spellEnd"/>
            <w:r w:rsidRPr="00BC741C">
              <w:rPr>
                <w:rFonts w:cstheme="minorHAnsi"/>
                <w:bCs/>
                <w:sz w:val="20"/>
                <w:szCs w:val="20"/>
              </w:rPr>
              <w:t xml:space="preserve"> </w:t>
            </w:r>
            <w:proofErr w:type="spellStart"/>
            <w:r w:rsidRPr="00BC741C">
              <w:rPr>
                <w:rFonts w:cstheme="minorHAnsi"/>
                <w:bCs/>
                <w:sz w:val="20"/>
                <w:szCs w:val="20"/>
              </w:rPr>
              <w:t>and</w:t>
            </w:r>
            <w:proofErr w:type="spellEnd"/>
            <w:r w:rsidRPr="00BC741C">
              <w:rPr>
                <w:rFonts w:cstheme="minorHAnsi"/>
                <w:bCs/>
                <w:sz w:val="20"/>
                <w:szCs w:val="20"/>
              </w:rPr>
              <w:t xml:space="preserve"> test </w:t>
            </w:r>
            <w:proofErr w:type="spellStart"/>
            <w:r w:rsidRPr="00BC741C">
              <w:rPr>
                <w:rFonts w:cstheme="minorHAnsi"/>
                <w:bCs/>
                <w:sz w:val="20"/>
                <w:szCs w:val="20"/>
              </w:rPr>
              <w:t>methods</w:t>
            </w:r>
            <w:proofErr w:type="spellEnd"/>
            <w:r w:rsidRPr="00BC741C">
              <w:rPr>
                <w:rFonts w:cstheme="minorHAnsi"/>
                <w:sz w:val="20"/>
                <w:szCs w:val="20"/>
              </w:rPr>
              <w:t xml:space="preserve"> </w:t>
            </w:r>
          </w:p>
        </w:tc>
      </w:tr>
      <w:tr w:rsidR="00B011FB" w:rsidRPr="00BC741C" w14:paraId="7587C288"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vAlign w:val="center"/>
          </w:tcPr>
          <w:p w14:paraId="5FCF1E9C" w14:textId="77777777" w:rsidR="00B011FB" w:rsidRPr="00BC741C" w:rsidDel="003F1B0C" w:rsidRDefault="00B011FB" w:rsidP="00BC741C">
            <w:pPr>
              <w:spacing w:after="0"/>
              <w:jc w:val="left"/>
              <w:rPr>
                <w:rFonts w:cstheme="minorHAnsi"/>
                <w:sz w:val="20"/>
                <w:szCs w:val="20"/>
              </w:rPr>
            </w:pPr>
            <w:r w:rsidRPr="00BC741C">
              <w:rPr>
                <w:rFonts w:cstheme="minorHAnsi"/>
                <w:sz w:val="20"/>
                <w:szCs w:val="20"/>
              </w:rPr>
              <w:t>TS 6972</w:t>
            </w:r>
          </w:p>
        </w:tc>
        <w:tc>
          <w:tcPr>
            <w:tcW w:w="3969" w:type="dxa"/>
            <w:tcBorders>
              <w:top w:val="single" w:sz="2" w:space="0" w:color="000000"/>
              <w:left w:val="single" w:sz="2" w:space="0" w:color="000000"/>
              <w:bottom w:val="single" w:sz="2" w:space="0" w:color="000000"/>
              <w:right w:val="single" w:sz="2" w:space="0" w:color="000000"/>
            </w:tcBorders>
            <w:vAlign w:val="center"/>
          </w:tcPr>
          <w:p w14:paraId="27D62FB9" w14:textId="77777777" w:rsidR="00B011FB" w:rsidRPr="00BC741C" w:rsidDel="003F1B0C" w:rsidRDefault="00B011FB" w:rsidP="00BC741C">
            <w:pPr>
              <w:spacing w:after="0"/>
              <w:jc w:val="left"/>
              <w:rPr>
                <w:rFonts w:cstheme="minorHAnsi"/>
                <w:sz w:val="20"/>
                <w:szCs w:val="20"/>
              </w:rPr>
            </w:pPr>
            <w:r w:rsidRPr="00BC741C">
              <w:rPr>
                <w:rFonts w:cstheme="minorHAnsi"/>
                <w:sz w:val="20"/>
                <w:szCs w:val="20"/>
              </w:rPr>
              <w:t>Yapma petek</w:t>
            </w:r>
          </w:p>
        </w:tc>
        <w:tc>
          <w:tcPr>
            <w:tcW w:w="4329" w:type="dxa"/>
            <w:tcBorders>
              <w:top w:val="single" w:sz="2" w:space="0" w:color="000000"/>
              <w:left w:val="single" w:sz="2" w:space="0" w:color="000000"/>
              <w:bottom w:val="single" w:sz="2" w:space="0" w:color="000000"/>
              <w:right w:val="single" w:sz="2" w:space="0" w:color="000000"/>
            </w:tcBorders>
            <w:vAlign w:val="center"/>
          </w:tcPr>
          <w:p w14:paraId="5EF19902" w14:textId="77777777" w:rsidR="00B011FB" w:rsidRPr="00BC741C" w:rsidDel="003F1B0C" w:rsidRDefault="00B011FB" w:rsidP="00BC741C">
            <w:pPr>
              <w:spacing w:after="0"/>
              <w:jc w:val="left"/>
              <w:rPr>
                <w:rFonts w:cstheme="minorHAnsi"/>
                <w:sz w:val="20"/>
                <w:szCs w:val="20"/>
              </w:rPr>
            </w:pPr>
            <w:proofErr w:type="spellStart"/>
            <w:r w:rsidRPr="00BC741C">
              <w:rPr>
                <w:rFonts w:cstheme="minorHAnsi"/>
                <w:sz w:val="20"/>
                <w:szCs w:val="20"/>
              </w:rPr>
              <w:t>Artifical</w:t>
            </w:r>
            <w:proofErr w:type="spellEnd"/>
            <w:r w:rsidRPr="00BC741C">
              <w:rPr>
                <w:rFonts w:cstheme="minorHAnsi"/>
                <w:sz w:val="20"/>
                <w:szCs w:val="20"/>
              </w:rPr>
              <w:t xml:space="preserve"> </w:t>
            </w:r>
            <w:proofErr w:type="spellStart"/>
            <w:r w:rsidRPr="00BC741C">
              <w:rPr>
                <w:rFonts w:cstheme="minorHAnsi"/>
                <w:sz w:val="20"/>
                <w:szCs w:val="20"/>
              </w:rPr>
              <w:t>comb</w:t>
            </w:r>
            <w:proofErr w:type="spellEnd"/>
          </w:p>
        </w:tc>
      </w:tr>
      <w:tr w:rsidR="00B011FB" w:rsidRPr="00BC741C" w14:paraId="59F34E27"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vAlign w:val="center"/>
          </w:tcPr>
          <w:p w14:paraId="743ECF51" w14:textId="77777777" w:rsidR="00B011FB" w:rsidRPr="00BC741C" w:rsidRDefault="00B011FB" w:rsidP="00BC741C">
            <w:pPr>
              <w:spacing w:after="0"/>
              <w:jc w:val="left"/>
              <w:rPr>
                <w:rFonts w:cstheme="minorHAnsi"/>
                <w:sz w:val="20"/>
                <w:szCs w:val="20"/>
              </w:rPr>
            </w:pPr>
            <w:r w:rsidRPr="00BC741C">
              <w:rPr>
                <w:rFonts w:cstheme="minorHAnsi"/>
                <w:sz w:val="20"/>
                <w:szCs w:val="20"/>
              </w:rPr>
              <w:t>TS 13356</w:t>
            </w:r>
          </w:p>
        </w:tc>
        <w:tc>
          <w:tcPr>
            <w:tcW w:w="3969" w:type="dxa"/>
            <w:tcBorders>
              <w:top w:val="single" w:sz="2" w:space="0" w:color="000000"/>
              <w:left w:val="single" w:sz="2" w:space="0" w:color="000000"/>
              <w:bottom w:val="single" w:sz="2" w:space="0" w:color="000000"/>
              <w:right w:val="single" w:sz="2" w:space="0" w:color="000000"/>
            </w:tcBorders>
            <w:vAlign w:val="center"/>
          </w:tcPr>
          <w:p w14:paraId="28A456A1" w14:textId="77777777" w:rsidR="00B011FB" w:rsidRPr="00BC741C" w:rsidRDefault="00B011FB" w:rsidP="00BC741C">
            <w:pPr>
              <w:spacing w:after="0"/>
              <w:jc w:val="left"/>
              <w:rPr>
                <w:rFonts w:cstheme="minorHAnsi"/>
                <w:sz w:val="20"/>
                <w:szCs w:val="20"/>
              </w:rPr>
            </w:pPr>
            <w:r w:rsidRPr="00BC741C">
              <w:rPr>
                <w:rFonts w:cstheme="minorHAnsi"/>
                <w:bCs/>
                <w:sz w:val="20"/>
                <w:szCs w:val="20"/>
              </w:rPr>
              <w:t>Balda-</w:t>
            </w:r>
            <w:proofErr w:type="spellStart"/>
            <w:r w:rsidRPr="00BC741C">
              <w:rPr>
                <w:rFonts w:cstheme="minorHAnsi"/>
                <w:bCs/>
                <w:sz w:val="20"/>
                <w:szCs w:val="20"/>
              </w:rPr>
              <w:t>hidroksimetilfurfural</w:t>
            </w:r>
            <w:proofErr w:type="spellEnd"/>
            <w:r w:rsidRPr="00BC741C">
              <w:rPr>
                <w:rFonts w:cstheme="minorHAnsi"/>
                <w:bCs/>
                <w:sz w:val="20"/>
                <w:szCs w:val="20"/>
              </w:rPr>
              <w:t xml:space="preserve"> muhtevasının tayini - Yüksek performanslı sıvı </w:t>
            </w:r>
            <w:proofErr w:type="spellStart"/>
            <w:r w:rsidRPr="00BC741C">
              <w:rPr>
                <w:rFonts w:cstheme="minorHAnsi"/>
                <w:bCs/>
                <w:sz w:val="20"/>
                <w:szCs w:val="20"/>
              </w:rPr>
              <w:t>kromatografisi</w:t>
            </w:r>
            <w:proofErr w:type="spellEnd"/>
            <w:r w:rsidRPr="00BC741C">
              <w:rPr>
                <w:rFonts w:cstheme="minorHAnsi"/>
                <w:bCs/>
                <w:sz w:val="20"/>
                <w:szCs w:val="20"/>
              </w:rPr>
              <w:t xml:space="preserve"> (HPLC) metodu</w:t>
            </w:r>
          </w:p>
        </w:tc>
        <w:tc>
          <w:tcPr>
            <w:tcW w:w="4329" w:type="dxa"/>
            <w:tcBorders>
              <w:top w:val="single" w:sz="2" w:space="0" w:color="000000"/>
              <w:left w:val="single" w:sz="2" w:space="0" w:color="000000"/>
              <w:bottom w:val="single" w:sz="2" w:space="0" w:color="000000"/>
              <w:right w:val="single" w:sz="2" w:space="0" w:color="000000"/>
            </w:tcBorders>
            <w:vAlign w:val="center"/>
          </w:tcPr>
          <w:p w14:paraId="439C303C" w14:textId="77777777" w:rsidR="00B011FB" w:rsidRPr="00BC741C" w:rsidRDefault="00B011FB" w:rsidP="00BC741C">
            <w:pPr>
              <w:spacing w:after="0"/>
              <w:jc w:val="left"/>
              <w:rPr>
                <w:rFonts w:cstheme="minorHAnsi"/>
                <w:bCs/>
                <w:sz w:val="20"/>
                <w:szCs w:val="20"/>
              </w:rPr>
            </w:pPr>
            <w:proofErr w:type="spellStart"/>
            <w:r w:rsidRPr="00BC741C">
              <w:rPr>
                <w:rFonts w:cstheme="minorHAnsi"/>
                <w:bCs/>
                <w:sz w:val="20"/>
                <w:szCs w:val="20"/>
              </w:rPr>
              <w:t>Determining</w:t>
            </w:r>
            <w:proofErr w:type="spellEnd"/>
            <w:r w:rsidRPr="00BC741C">
              <w:rPr>
                <w:rFonts w:cstheme="minorHAnsi"/>
                <w:bCs/>
                <w:sz w:val="20"/>
                <w:szCs w:val="20"/>
              </w:rPr>
              <w:t xml:space="preserve"> </w:t>
            </w:r>
            <w:proofErr w:type="spellStart"/>
            <w:r w:rsidRPr="00BC741C">
              <w:rPr>
                <w:rFonts w:cstheme="minorHAnsi"/>
                <w:bCs/>
                <w:sz w:val="20"/>
                <w:szCs w:val="20"/>
              </w:rPr>
              <w:t>the</w:t>
            </w:r>
            <w:proofErr w:type="spellEnd"/>
            <w:r w:rsidRPr="00BC741C">
              <w:rPr>
                <w:rFonts w:cstheme="minorHAnsi"/>
                <w:bCs/>
                <w:sz w:val="20"/>
                <w:szCs w:val="20"/>
              </w:rPr>
              <w:t xml:space="preserve"> </w:t>
            </w:r>
            <w:proofErr w:type="spellStart"/>
            <w:r w:rsidRPr="00BC741C">
              <w:rPr>
                <w:rFonts w:cstheme="minorHAnsi"/>
                <w:bCs/>
                <w:sz w:val="20"/>
                <w:szCs w:val="20"/>
              </w:rPr>
              <w:t>hydroxymethylfurfural</w:t>
            </w:r>
            <w:proofErr w:type="spellEnd"/>
            <w:r w:rsidRPr="00BC741C">
              <w:rPr>
                <w:rFonts w:cstheme="minorHAnsi"/>
                <w:bCs/>
                <w:sz w:val="20"/>
                <w:szCs w:val="20"/>
              </w:rPr>
              <w:t xml:space="preserve"> </w:t>
            </w:r>
            <w:proofErr w:type="spellStart"/>
            <w:r w:rsidRPr="00BC741C">
              <w:rPr>
                <w:rFonts w:cstheme="minorHAnsi"/>
                <w:bCs/>
                <w:sz w:val="20"/>
                <w:szCs w:val="20"/>
              </w:rPr>
              <w:t>content</w:t>
            </w:r>
            <w:proofErr w:type="spellEnd"/>
            <w:r w:rsidRPr="00BC741C">
              <w:rPr>
                <w:rFonts w:cstheme="minorHAnsi"/>
                <w:bCs/>
                <w:sz w:val="20"/>
                <w:szCs w:val="20"/>
              </w:rPr>
              <w:t xml:space="preserve"> of </w:t>
            </w:r>
            <w:proofErr w:type="spellStart"/>
            <w:r w:rsidRPr="00BC741C">
              <w:rPr>
                <w:rFonts w:cstheme="minorHAnsi"/>
                <w:bCs/>
                <w:sz w:val="20"/>
                <w:szCs w:val="20"/>
              </w:rPr>
              <w:t>honey</w:t>
            </w:r>
            <w:proofErr w:type="spellEnd"/>
            <w:r w:rsidRPr="00BC741C">
              <w:rPr>
                <w:rFonts w:cstheme="minorHAnsi"/>
                <w:bCs/>
                <w:sz w:val="20"/>
                <w:szCs w:val="20"/>
              </w:rPr>
              <w:t xml:space="preserve"> - High </w:t>
            </w:r>
            <w:proofErr w:type="spellStart"/>
            <w:r w:rsidRPr="00BC741C">
              <w:rPr>
                <w:rFonts w:cstheme="minorHAnsi"/>
                <w:bCs/>
                <w:sz w:val="20"/>
                <w:szCs w:val="20"/>
              </w:rPr>
              <w:t>performance</w:t>
            </w:r>
            <w:proofErr w:type="spellEnd"/>
            <w:r w:rsidRPr="00BC741C">
              <w:rPr>
                <w:rFonts w:cstheme="minorHAnsi"/>
                <w:bCs/>
                <w:sz w:val="20"/>
                <w:szCs w:val="20"/>
              </w:rPr>
              <w:t xml:space="preserve"> </w:t>
            </w:r>
            <w:proofErr w:type="spellStart"/>
            <w:r w:rsidRPr="00BC741C">
              <w:rPr>
                <w:rFonts w:cstheme="minorHAnsi"/>
                <w:bCs/>
                <w:sz w:val="20"/>
                <w:szCs w:val="20"/>
              </w:rPr>
              <w:t>liquid</w:t>
            </w:r>
            <w:proofErr w:type="spellEnd"/>
            <w:r w:rsidRPr="00BC741C">
              <w:rPr>
                <w:rFonts w:cstheme="minorHAnsi"/>
                <w:bCs/>
                <w:sz w:val="20"/>
                <w:szCs w:val="20"/>
              </w:rPr>
              <w:t xml:space="preserve"> </w:t>
            </w:r>
            <w:proofErr w:type="spellStart"/>
            <w:r w:rsidRPr="00BC741C">
              <w:rPr>
                <w:rFonts w:cstheme="minorHAnsi"/>
                <w:bCs/>
                <w:sz w:val="20"/>
                <w:szCs w:val="20"/>
              </w:rPr>
              <w:t>chromatography</w:t>
            </w:r>
            <w:proofErr w:type="spellEnd"/>
            <w:r w:rsidRPr="00BC741C">
              <w:rPr>
                <w:rFonts w:cstheme="minorHAnsi"/>
                <w:bCs/>
                <w:sz w:val="20"/>
                <w:szCs w:val="20"/>
              </w:rPr>
              <w:t xml:space="preserve"> (HPLC) </w:t>
            </w:r>
            <w:proofErr w:type="spellStart"/>
            <w:r w:rsidRPr="00BC741C">
              <w:rPr>
                <w:rFonts w:cstheme="minorHAnsi"/>
                <w:bCs/>
                <w:sz w:val="20"/>
                <w:szCs w:val="20"/>
              </w:rPr>
              <w:t>method</w:t>
            </w:r>
            <w:proofErr w:type="spellEnd"/>
          </w:p>
        </w:tc>
      </w:tr>
      <w:tr w:rsidR="009167DA" w:rsidRPr="00BC741C" w14:paraId="404D90E0"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vAlign w:val="center"/>
          </w:tcPr>
          <w:p w14:paraId="660A1EA2" w14:textId="77777777" w:rsidR="009167DA" w:rsidRPr="00BC741C" w:rsidRDefault="009167DA" w:rsidP="00BC741C">
            <w:pPr>
              <w:spacing w:after="0"/>
              <w:jc w:val="left"/>
              <w:rPr>
                <w:rFonts w:cstheme="minorHAnsi"/>
                <w:sz w:val="20"/>
                <w:szCs w:val="20"/>
              </w:rPr>
            </w:pPr>
            <w:r w:rsidRPr="00BC741C">
              <w:rPr>
                <w:rFonts w:cstheme="minorHAnsi"/>
                <w:sz w:val="20"/>
                <w:szCs w:val="20"/>
              </w:rPr>
              <w:t>TS 13357</w:t>
            </w:r>
          </w:p>
        </w:tc>
        <w:tc>
          <w:tcPr>
            <w:tcW w:w="3969" w:type="dxa"/>
            <w:tcBorders>
              <w:top w:val="single" w:sz="2" w:space="0" w:color="000000"/>
              <w:left w:val="single" w:sz="2" w:space="0" w:color="000000"/>
              <w:bottom w:val="single" w:sz="2" w:space="0" w:color="000000"/>
              <w:right w:val="single" w:sz="2" w:space="0" w:color="000000"/>
            </w:tcBorders>
          </w:tcPr>
          <w:p w14:paraId="2D461F58" w14:textId="77777777" w:rsidR="009167DA" w:rsidRPr="00BC741C" w:rsidRDefault="009167DA" w:rsidP="00BC741C">
            <w:pPr>
              <w:spacing w:after="0"/>
              <w:jc w:val="left"/>
              <w:rPr>
                <w:rFonts w:cstheme="minorHAnsi"/>
                <w:bCs/>
                <w:sz w:val="20"/>
                <w:szCs w:val="20"/>
              </w:rPr>
            </w:pPr>
            <w:r w:rsidRPr="00BC741C">
              <w:rPr>
                <w:sz w:val="20"/>
                <w:szCs w:val="20"/>
              </w:rPr>
              <w:t xml:space="preserve">Balda </w:t>
            </w:r>
            <w:proofErr w:type="spellStart"/>
            <w:r w:rsidRPr="00BC741C">
              <w:rPr>
                <w:sz w:val="20"/>
                <w:szCs w:val="20"/>
              </w:rPr>
              <w:t>prolin</w:t>
            </w:r>
            <w:proofErr w:type="spellEnd"/>
            <w:r w:rsidRPr="00BC741C">
              <w:rPr>
                <w:sz w:val="20"/>
                <w:szCs w:val="20"/>
              </w:rPr>
              <w:t xml:space="preserve"> muhtevasının tayini</w:t>
            </w:r>
          </w:p>
        </w:tc>
        <w:tc>
          <w:tcPr>
            <w:tcW w:w="4329" w:type="dxa"/>
            <w:tcBorders>
              <w:top w:val="single" w:sz="2" w:space="0" w:color="000000"/>
              <w:left w:val="single" w:sz="2" w:space="0" w:color="000000"/>
              <w:bottom w:val="single" w:sz="2" w:space="0" w:color="000000"/>
              <w:right w:val="single" w:sz="2" w:space="0" w:color="000000"/>
            </w:tcBorders>
          </w:tcPr>
          <w:p w14:paraId="762D3B6C" w14:textId="77777777" w:rsidR="009167DA" w:rsidRPr="00BC741C" w:rsidRDefault="009167DA" w:rsidP="00BC741C">
            <w:pPr>
              <w:spacing w:after="0"/>
              <w:jc w:val="left"/>
              <w:rPr>
                <w:rFonts w:cstheme="minorHAnsi"/>
                <w:bCs/>
                <w:sz w:val="20"/>
                <w:szCs w:val="20"/>
              </w:rPr>
            </w:pPr>
            <w:proofErr w:type="spellStart"/>
            <w:r w:rsidRPr="00BC741C">
              <w:rPr>
                <w:sz w:val="20"/>
                <w:szCs w:val="20"/>
              </w:rPr>
              <w:t>Determination</w:t>
            </w:r>
            <w:proofErr w:type="spellEnd"/>
            <w:r w:rsidRPr="00BC741C">
              <w:rPr>
                <w:sz w:val="20"/>
                <w:szCs w:val="20"/>
              </w:rPr>
              <w:t xml:space="preserve"> of </w:t>
            </w:r>
            <w:proofErr w:type="spellStart"/>
            <w:r w:rsidRPr="00BC741C">
              <w:rPr>
                <w:sz w:val="20"/>
                <w:szCs w:val="20"/>
              </w:rPr>
              <w:t>proline</w:t>
            </w:r>
            <w:proofErr w:type="spellEnd"/>
            <w:r w:rsidRPr="00BC741C">
              <w:rPr>
                <w:sz w:val="20"/>
                <w:szCs w:val="20"/>
              </w:rPr>
              <w:t xml:space="preserve"> </w:t>
            </w:r>
            <w:proofErr w:type="spellStart"/>
            <w:r w:rsidRPr="00BC741C">
              <w:rPr>
                <w:sz w:val="20"/>
                <w:szCs w:val="20"/>
              </w:rPr>
              <w:t>content</w:t>
            </w:r>
            <w:proofErr w:type="spellEnd"/>
            <w:r w:rsidRPr="00BC741C">
              <w:rPr>
                <w:sz w:val="20"/>
                <w:szCs w:val="20"/>
              </w:rPr>
              <w:t xml:space="preserve"> of </w:t>
            </w:r>
            <w:proofErr w:type="spellStart"/>
            <w:r w:rsidRPr="00BC741C">
              <w:rPr>
                <w:sz w:val="20"/>
                <w:szCs w:val="20"/>
              </w:rPr>
              <w:t>honey</w:t>
            </w:r>
            <w:proofErr w:type="spellEnd"/>
          </w:p>
        </w:tc>
      </w:tr>
      <w:tr w:rsidR="009167DA" w:rsidRPr="00BC741C" w14:paraId="3757D27F"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vAlign w:val="center"/>
          </w:tcPr>
          <w:p w14:paraId="7ABBB7EA" w14:textId="77777777" w:rsidR="009167DA" w:rsidRPr="00BC741C" w:rsidRDefault="009167DA" w:rsidP="00BC741C">
            <w:pPr>
              <w:spacing w:after="0"/>
              <w:jc w:val="left"/>
              <w:rPr>
                <w:rFonts w:cstheme="minorHAnsi"/>
                <w:sz w:val="20"/>
                <w:szCs w:val="20"/>
              </w:rPr>
            </w:pPr>
            <w:r w:rsidRPr="00BC741C">
              <w:rPr>
                <w:rFonts w:cstheme="minorHAnsi"/>
                <w:sz w:val="20"/>
                <w:szCs w:val="20"/>
              </w:rPr>
              <w:t>TS 13359</w:t>
            </w:r>
          </w:p>
        </w:tc>
        <w:tc>
          <w:tcPr>
            <w:tcW w:w="3969" w:type="dxa"/>
            <w:tcBorders>
              <w:top w:val="single" w:sz="2" w:space="0" w:color="000000"/>
              <w:left w:val="single" w:sz="2" w:space="0" w:color="000000"/>
              <w:bottom w:val="single" w:sz="2" w:space="0" w:color="000000"/>
              <w:right w:val="single" w:sz="2" w:space="0" w:color="000000"/>
            </w:tcBorders>
            <w:vAlign w:val="center"/>
          </w:tcPr>
          <w:p w14:paraId="0E8B8459" w14:textId="77777777" w:rsidR="009167DA" w:rsidRPr="00BC741C" w:rsidRDefault="009167DA" w:rsidP="00BC741C">
            <w:pPr>
              <w:spacing w:after="0"/>
              <w:jc w:val="left"/>
              <w:rPr>
                <w:rFonts w:cstheme="minorHAnsi"/>
                <w:sz w:val="20"/>
                <w:szCs w:val="20"/>
              </w:rPr>
            </w:pPr>
            <w:r w:rsidRPr="00BC741C">
              <w:rPr>
                <w:rFonts w:cstheme="minorHAnsi"/>
                <w:bCs/>
                <w:sz w:val="20"/>
                <w:szCs w:val="20"/>
              </w:rPr>
              <w:t>Bal-</w:t>
            </w:r>
            <w:proofErr w:type="spellStart"/>
            <w:r w:rsidRPr="00BC741C">
              <w:rPr>
                <w:rFonts w:cstheme="minorHAnsi"/>
                <w:bCs/>
                <w:sz w:val="20"/>
                <w:szCs w:val="20"/>
              </w:rPr>
              <w:t>Fruktoz</w:t>
            </w:r>
            <w:proofErr w:type="spellEnd"/>
            <w:r w:rsidRPr="00BC741C">
              <w:rPr>
                <w:rFonts w:cstheme="minorHAnsi"/>
                <w:bCs/>
                <w:sz w:val="20"/>
                <w:szCs w:val="20"/>
              </w:rPr>
              <w:t xml:space="preserve">, </w:t>
            </w:r>
            <w:proofErr w:type="spellStart"/>
            <w:r w:rsidRPr="00BC741C">
              <w:rPr>
                <w:rFonts w:cstheme="minorHAnsi"/>
                <w:bCs/>
                <w:sz w:val="20"/>
                <w:szCs w:val="20"/>
              </w:rPr>
              <w:t>glukoz</w:t>
            </w:r>
            <w:proofErr w:type="spellEnd"/>
            <w:r w:rsidRPr="00BC741C">
              <w:rPr>
                <w:rFonts w:cstheme="minorHAnsi"/>
                <w:bCs/>
                <w:sz w:val="20"/>
                <w:szCs w:val="20"/>
              </w:rPr>
              <w:t xml:space="preserve">, sakaroz, </w:t>
            </w:r>
            <w:proofErr w:type="spellStart"/>
            <w:r w:rsidRPr="00BC741C">
              <w:rPr>
                <w:rFonts w:cstheme="minorHAnsi"/>
                <w:bCs/>
                <w:sz w:val="20"/>
                <w:szCs w:val="20"/>
              </w:rPr>
              <w:t>turanoz</w:t>
            </w:r>
            <w:proofErr w:type="spellEnd"/>
            <w:r w:rsidRPr="00BC741C">
              <w:rPr>
                <w:rFonts w:cstheme="minorHAnsi"/>
                <w:bCs/>
                <w:sz w:val="20"/>
                <w:szCs w:val="20"/>
              </w:rPr>
              <w:t xml:space="preserve"> ve maltoz muhtevası tayini - Yüksek performanslı sıvı </w:t>
            </w:r>
            <w:proofErr w:type="spellStart"/>
            <w:r w:rsidRPr="00BC741C">
              <w:rPr>
                <w:rFonts w:cstheme="minorHAnsi"/>
                <w:bCs/>
                <w:sz w:val="20"/>
                <w:szCs w:val="20"/>
              </w:rPr>
              <w:t>kromatografisi</w:t>
            </w:r>
            <w:proofErr w:type="spellEnd"/>
            <w:r w:rsidRPr="00BC741C">
              <w:rPr>
                <w:rFonts w:cstheme="minorHAnsi"/>
                <w:bCs/>
                <w:sz w:val="20"/>
                <w:szCs w:val="20"/>
              </w:rPr>
              <w:t xml:space="preserve"> (HPLC) metodu</w:t>
            </w:r>
          </w:p>
        </w:tc>
        <w:tc>
          <w:tcPr>
            <w:tcW w:w="4329" w:type="dxa"/>
            <w:tcBorders>
              <w:top w:val="single" w:sz="2" w:space="0" w:color="000000"/>
              <w:left w:val="single" w:sz="2" w:space="0" w:color="000000"/>
              <w:bottom w:val="single" w:sz="2" w:space="0" w:color="000000"/>
              <w:right w:val="single" w:sz="2" w:space="0" w:color="000000"/>
            </w:tcBorders>
            <w:vAlign w:val="center"/>
          </w:tcPr>
          <w:p w14:paraId="1960F305" w14:textId="77777777" w:rsidR="009167DA" w:rsidRPr="00BC741C" w:rsidRDefault="009167DA" w:rsidP="00BC741C">
            <w:pPr>
              <w:spacing w:after="0"/>
              <w:jc w:val="left"/>
              <w:rPr>
                <w:rFonts w:cstheme="minorHAnsi"/>
                <w:bCs/>
                <w:sz w:val="20"/>
                <w:szCs w:val="20"/>
              </w:rPr>
            </w:pPr>
            <w:proofErr w:type="spellStart"/>
            <w:r w:rsidRPr="00BC741C">
              <w:rPr>
                <w:rFonts w:cstheme="minorHAnsi"/>
                <w:bCs/>
                <w:sz w:val="20"/>
                <w:szCs w:val="20"/>
              </w:rPr>
              <w:t>Determination</w:t>
            </w:r>
            <w:proofErr w:type="spellEnd"/>
            <w:r w:rsidRPr="00BC741C">
              <w:rPr>
                <w:rFonts w:cstheme="minorHAnsi"/>
                <w:bCs/>
                <w:sz w:val="20"/>
                <w:szCs w:val="20"/>
              </w:rPr>
              <w:t xml:space="preserve"> of </w:t>
            </w:r>
            <w:proofErr w:type="spellStart"/>
            <w:r w:rsidRPr="00BC741C">
              <w:rPr>
                <w:rFonts w:cstheme="minorHAnsi"/>
                <w:bCs/>
                <w:sz w:val="20"/>
                <w:szCs w:val="20"/>
              </w:rPr>
              <w:t>fructose</w:t>
            </w:r>
            <w:proofErr w:type="spellEnd"/>
            <w:r w:rsidRPr="00BC741C">
              <w:rPr>
                <w:rFonts w:cstheme="minorHAnsi"/>
                <w:bCs/>
                <w:sz w:val="20"/>
                <w:szCs w:val="20"/>
              </w:rPr>
              <w:t xml:space="preserve">, </w:t>
            </w:r>
            <w:proofErr w:type="spellStart"/>
            <w:r w:rsidRPr="00BC741C">
              <w:rPr>
                <w:rFonts w:cstheme="minorHAnsi"/>
                <w:bCs/>
                <w:sz w:val="20"/>
                <w:szCs w:val="20"/>
              </w:rPr>
              <w:t>glucose</w:t>
            </w:r>
            <w:proofErr w:type="spellEnd"/>
            <w:r w:rsidRPr="00BC741C">
              <w:rPr>
                <w:rFonts w:cstheme="minorHAnsi"/>
                <w:bCs/>
                <w:sz w:val="20"/>
                <w:szCs w:val="20"/>
              </w:rPr>
              <w:t xml:space="preserve">, </w:t>
            </w:r>
            <w:proofErr w:type="spellStart"/>
            <w:r w:rsidRPr="00BC741C">
              <w:rPr>
                <w:rFonts w:cstheme="minorHAnsi"/>
                <w:bCs/>
                <w:sz w:val="20"/>
                <w:szCs w:val="20"/>
              </w:rPr>
              <w:t>saccharose</w:t>
            </w:r>
            <w:proofErr w:type="spellEnd"/>
            <w:r w:rsidRPr="00BC741C">
              <w:rPr>
                <w:rFonts w:cstheme="minorHAnsi"/>
                <w:bCs/>
                <w:sz w:val="20"/>
                <w:szCs w:val="20"/>
              </w:rPr>
              <w:t xml:space="preserve">, </w:t>
            </w:r>
            <w:proofErr w:type="spellStart"/>
            <w:r w:rsidRPr="00BC741C">
              <w:rPr>
                <w:rFonts w:cstheme="minorHAnsi"/>
                <w:bCs/>
                <w:sz w:val="20"/>
                <w:szCs w:val="20"/>
              </w:rPr>
              <w:t>turanose</w:t>
            </w:r>
            <w:proofErr w:type="spellEnd"/>
            <w:r w:rsidRPr="00BC741C">
              <w:rPr>
                <w:rFonts w:cstheme="minorHAnsi"/>
                <w:bCs/>
                <w:sz w:val="20"/>
                <w:szCs w:val="20"/>
              </w:rPr>
              <w:t xml:space="preserve"> </w:t>
            </w:r>
            <w:proofErr w:type="spellStart"/>
            <w:r w:rsidRPr="00BC741C">
              <w:rPr>
                <w:rFonts w:cstheme="minorHAnsi"/>
                <w:bCs/>
                <w:sz w:val="20"/>
                <w:szCs w:val="20"/>
              </w:rPr>
              <w:t>and</w:t>
            </w:r>
            <w:proofErr w:type="spellEnd"/>
            <w:r w:rsidRPr="00BC741C">
              <w:rPr>
                <w:rFonts w:cstheme="minorHAnsi"/>
                <w:bCs/>
                <w:sz w:val="20"/>
                <w:szCs w:val="20"/>
              </w:rPr>
              <w:t xml:space="preserve"> </w:t>
            </w:r>
            <w:proofErr w:type="spellStart"/>
            <w:r w:rsidRPr="00BC741C">
              <w:rPr>
                <w:rFonts w:cstheme="minorHAnsi"/>
                <w:bCs/>
                <w:sz w:val="20"/>
                <w:szCs w:val="20"/>
              </w:rPr>
              <w:t>maltose</w:t>
            </w:r>
            <w:proofErr w:type="spellEnd"/>
            <w:r w:rsidRPr="00BC741C">
              <w:rPr>
                <w:rFonts w:cstheme="minorHAnsi"/>
                <w:bCs/>
                <w:sz w:val="20"/>
                <w:szCs w:val="20"/>
              </w:rPr>
              <w:t xml:space="preserve"> of </w:t>
            </w:r>
            <w:proofErr w:type="spellStart"/>
            <w:r w:rsidRPr="00BC741C">
              <w:rPr>
                <w:rFonts w:cstheme="minorHAnsi"/>
                <w:bCs/>
                <w:sz w:val="20"/>
                <w:szCs w:val="20"/>
              </w:rPr>
              <w:t>honey</w:t>
            </w:r>
            <w:proofErr w:type="spellEnd"/>
            <w:r w:rsidRPr="00BC741C">
              <w:rPr>
                <w:rFonts w:cstheme="minorHAnsi"/>
                <w:bCs/>
                <w:sz w:val="20"/>
                <w:szCs w:val="20"/>
              </w:rPr>
              <w:t xml:space="preserve"> </w:t>
            </w:r>
            <w:proofErr w:type="spellStart"/>
            <w:r w:rsidRPr="00BC741C">
              <w:rPr>
                <w:rFonts w:cstheme="minorHAnsi"/>
                <w:bCs/>
                <w:sz w:val="20"/>
                <w:szCs w:val="20"/>
              </w:rPr>
              <w:t>by</w:t>
            </w:r>
            <w:proofErr w:type="spellEnd"/>
            <w:r w:rsidRPr="00BC741C">
              <w:rPr>
                <w:rFonts w:cstheme="minorHAnsi"/>
                <w:bCs/>
                <w:sz w:val="20"/>
                <w:szCs w:val="20"/>
              </w:rPr>
              <w:t xml:space="preserve"> </w:t>
            </w:r>
            <w:proofErr w:type="spellStart"/>
            <w:r w:rsidRPr="00BC741C">
              <w:rPr>
                <w:rFonts w:cstheme="minorHAnsi"/>
                <w:bCs/>
                <w:sz w:val="20"/>
                <w:szCs w:val="20"/>
              </w:rPr>
              <w:t>high</w:t>
            </w:r>
            <w:proofErr w:type="spellEnd"/>
            <w:r w:rsidRPr="00BC741C">
              <w:rPr>
                <w:rFonts w:cstheme="minorHAnsi"/>
                <w:bCs/>
                <w:sz w:val="20"/>
                <w:szCs w:val="20"/>
              </w:rPr>
              <w:t xml:space="preserve"> </w:t>
            </w:r>
            <w:proofErr w:type="spellStart"/>
            <w:r w:rsidRPr="00BC741C">
              <w:rPr>
                <w:rFonts w:cstheme="minorHAnsi"/>
                <w:bCs/>
                <w:sz w:val="20"/>
                <w:szCs w:val="20"/>
              </w:rPr>
              <w:t>performance</w:t>
            </w:r>
            <w:proofErr w:type="spellEnd"/>
            <w:r w:rsidRPr="00BC741C">
              <w:rPr>
                <w:rFonts w:cstheme="minorHAnsi"/>
                <w:bCs/>
                <w:sz w:val="20"/>
                <w:szCs w:val="20"/>
              </w:rPr>
              <w:t xml:space="preserve"> </w:t>
            </w:r>
            <w:proofErr w:type="spellStart"/>
            <w:r w:rsidRPr="00BC741C">
              <w:rPr>
                <w:rFonts w:cstheme="minorHAnsi"/>
                <w:bCs/>
                <w:sz w:val="20"/>
                <w:szCs w:val="20"/>
              </w:rPr>
              <w:t>liquid</w:t>
            </w:r>
            <w:proofErr w:type="spellEnd"/>
            <w:r w:rsidRPr="00BC741C">
              <w:rPr>
                <w:rFonts w:cstheme="minorHAnsi"/>
                <w:bCs/>
                <w:sz w:val="20"/>
                <w:szCs w:val="20"/>
              </w:rPr>
              <w:t xml:space="preserve"> </w:t>
            </w:r>
            <w:proofErr w:type="spellStart"/>
            <w:r w:rsidRPr="00BC741C">
              <w:rPr>
                <w:rFonts w:cstheme="minorHAnsi"/>
                <w:bCs/>
                <w:sz w:val="20"/>
                <w:szCs w:val="20"/>
              </w:rPr>
              <w:t>chramatography</w:t>
            </w:r>
            <w:proofErr w:type="spellEnd"/>
            <w:r w:rsidRPr="00BC741C">
              <w:rPr>
                <w:rFonts w:cstheme="minorHAnsi"/>
                <w:bCs/>
                <w:sz w:val="20"/>
                <w:szCs w:val="20"/>
              </w:rPr>
              <w:t xml:space="preserve"> </w:t>
            </w:r>
            <w:proofErr w:type="spellStart"/>
            <w:r w:rsidRPr="00BC741C">
              <w:rPr>
                <w:rFonts w:cstheme="minorHAnsi"/>
                <w:bCs/>
                <w:sz w:val="20"/>
                <w:szCs w:val="20"/>
              </w:rPr>
              <w:t>method</w:t>
            </w:r>
            <w:proofErr w:type="spellEnd"/>
          </w:p>
        </w:tc>
      </w:tr>
      <w:tr w:rsidR="009167DA" w:rsidRPr="00BC741C" w14:paraId="6EB74F1D"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tcPr>
          <w:p w14:paraId="3F331725" w14:textId="77777777" w:rsidR="009167DA" w:rsidRPr="00BC741C" w:rsidRDefault="009167DA" w:rsidP="00BC741C">
            <w:pPr>
              <w:spacing w:after="0"/>
              <w:jc w:val="left"/>
              <w:rPr>
                <w:rFonts w:cstheme="minorHAnsi"/>
                <w:sz w:val="20"/>
                <w:szCs w:val="20"/>
              </w:rPr>
            </w:pPr>
            <w:r w:rsidRPr="00BC741C">
              <w:rPr>
                <w:sz w:val="20"/>
                <w:szCs w:val="20"/>
              </w:rPr>
              <w:t>TS 13360</w:t>
            </w:r>
          </w:p>
        </w:tc>
        <w:tc>
          <w:tcPr>
            <w:tcW w:w="3969" w:type="dxa"/>
            <w:tcBorders>
              <w:top w:val="single" w:sz="2" w:space="0" w:color="000000"/>
              <w:left w:val="single" w:sz="2" w:space="0" w:color="000000"/>
              <w:bottom w:val="single" w:sz="2" w:space="0" w:color="000000"/>
              <w:right w:val="single" w:sz="2" w:space="0" w:color="000000"/>
            </w:tcBorders>
          </w:tcPr>
          <w:p w14:paraId="260BCB72" w14:textId="77777777" w:rsidR="009167DA" w:rsidRPr="00BC741C" w:rsidRDefault="009167DA" w:rsidP="00BC741C">
            <w:pPr>
              <w:spacing w:after="0"/>
              <w:jc w:val="left"/>
              <w:rPr>
                <w:rFonts w:cstheme="minorHAnsi"/>
                <w:bCs/>
                <w:sz w:val="20"/>
                <w:szCs w:val="20"/>
              </w:rPr>
            </w:pPr>
            <w:r w:rsidRPr="00BC741C">
              <w:rPr>
                <w:sz w:val="20"/>
                <w:szCs w:val="20"/>
              </w:rPr>
              <w:t>Bal - Serbest asit muhtevasının tayini</w:t>
            </w:r>
          </w:p>
        </w:tc>
        <w:tc>
          <w:tcPr>
            <w:tcW w:w="4329" w:type="dxa"/>
            <w:tcBorders>
              <w:top w:val="single" w:sz="2" w:space="0" w:color="000000"/>
              <w:left w:val="single" w:sz="2" w:space="0" w:color="000000"/>
              <w:bottom w:val="single" w:sz="2" w:space="0" w:color="000000"/>
              <w:right w:val="single" w:sz="2" w:space="0" w:color="000000"/>
            </w:tcBorders>
          </w:tcPr>
          <w:p w14:paraId="2D88A88F" w14:textId="77777777" w:rsidR="009167DA" w:rsidRPr="00BC741C" w:rsidRDefault="009167DA" w:rsidP="00BC741C">
            <w:pPr>
              <w:spacing w:after="0"/>
              <w:jc w:val="left"/>
              <w:rPr>
                <w:rFonts w:cstheme="minorHAnsi"/>
                <w:bCs/>
                <w:sz w:val="20"/>
                <w:szCs w:val="20"/>
              </w:rPr>
            </w:pPr>
            <w:proofErr w:type="spellStart"/>
            <w:r w:rsidRPr="00BC741C">
              <w:rPr>
                <w:sz w:val="20"/>
                <w:szCs w:val="20"/>
              </w:rPr>
              <w:t>Determination</w:t>
            </w:r>
            <w:proofErr w:type="spellEnd"/>
            <w:r w:rsidRPr="00BC741C">
              <w:rPr>
                <w:sz w:val="20"/>
                <w:szCs w:val="20"/>
              </w:rPr>
              <w:t xml:space="preserve"> of </w:t>
            </w:r>
            <w:proofErr w:type="spellStart"/>
            <w:r w:rsidRPr="00BC741C">
              <w:rPr>
                <w:sz w:val="20"/>
                <w:szCs w:val="20"/>
              </w:rPr>
              <w:t>free</w:t>
            </w:r>
            <w:proofErr w:type="spellEnd"/>
            <w:r w:rsidRPr="00BC741C">
              <w:rPr>
                <w:sz w:val="20"/>
                <w:szCs w:val="20"/>
              </w:rPr>
              <w:t xml:space="preserve"> </w:t>
            </w:r>
            <w:proofErr w:type="spellStart"/>
            <w:r w:rsidRPr="00BC741C">
              <w:rPr>
                <w:sz w:val="20"/>
                <w:szCs w:val="20"/>
              </w:rPr>
              <w:t>acidity</w:t>
            </w:r>
            <w:proofErr w:type="spellEnd"/>
            <w:r w:rsidRPr="00BC741C">
              <w:rPr>
                <w:sz w:val="20"/>
                <w:szCs w:val="20"/>
              </w:rPr>
              <w:t xml:space="preserve"> of </w:t>
            </w:r>
            <w:proofErr w:type="spellStart"/>
            <w:r w:rsidRPr="00BC741C">
              <w:rPr>
                <w:sz w:val="20"/>
                <w:szCs w:val="20"/>
              </w:rPr>
              <w:t>honey</w:t>
            </w:r>
            <w:proofErr w:type="spellEnd"/>
          </w:p>
        </w:tc>
      </w:tr>
      <w:tr w:rsidR="00B3010A" w:rsidRPr="00BC741C" w14:paraId="45F5902E"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tcPr>
          <w:p w14:paraId="0962EB39" w14:textId="77777777" w:rsidR="00B3010A" w:rsidRPr="00BC741C" w:rsidRDefault="00B3010A" w:rsidP="00BC741C">
            <w:pPr>
              <w:spacing w:after="0"/>
              <w:jc w:val="left"/>
              <w:rPr>
                <w:sz w:val="20"/>
                <w:szCs w:val="20"/>
              </w:rPr>
            </w:pPr>
            <w:r w:rsidRPr="00BC741C">
              <w:rPr>
                <w:sz w:val="20"/>
                <w:szCs w:val="20"/>
              </w:rPr>
              <w:t>TS 13262</w:t>
            </w:r>
          </w:p>
        </w:tc>
        <w:tc>
          <w:tcPr>
            <w:tcW w:w="3969" w:type="dxa"/>
            <w:tcBorders>
              <w:top w:val="single" w:sz="2" w:space="0" w:color="000000"/>
              <w:left w:val="single" w:sz="2" w:space="0" w:color="000000"/>
              <w:bottom w:val="single" w:sz="2" w:space="0" w:color="000000"/>
              <w:right w:val="single" w:sz="2" w:space="0" w:color="000000"/>
            </w:tcBorders>
          </w:tcPr>
          <w:p w14:paraId="32E69B89" w14:textId="77777777" w:rsidR="00B3010A" w:rsidRPr="00BC741C" w:rsidRDefault="00B3010A" w:rsidP="009167DA">
            <w:pPr>
              <w:spacing w:after="0"/>
              <w:rPr>
                <w:sz w:val="20"/>
                <w:szCs w:val="20"/>
              </w:rPr>
            </w:pPr>
            <w:r w:rsidRPr="00BC741C">
              <w:rPr>
                <w:sz w:val="20"/>
                <w:szCs w:val="20"/>
              </w:rPr>
              <w:t xml:space="preserve">Balda bitki şekerleri (C4) tayini - Sürekli akış - Kütle </w:t>
            </w:r>
            <w:proofErr w:type="spellStart"/>
            <w:r w:rsidRPr="00BC741C">
              <w:rPr>
                <w:sz w:val="20"/>
                <w:szCs w:val="20"/>
              </w:rPr>
              <w:t>spektrometri</w:t>
            </w:r>
            <w:proofErr w:type="spellEnd"/>
            <w:r w:rsidRPr="00BC741C">
              <w:rPr>
                <w:sz w:val="20"/>
                <w:szCs w:val="20"/>
              </w:rPr>
              <w:t xml:space="preserve"> yöntemi</w:t>
            </w:r>
          </w:p>
        </w:tc>
        <w:tc>
          <w:tcPr>
            <w:tcW w:w="4329" w:type="dxa"/>
            <w:tcBorders>
              <w:top w:val="single" w:sz="2" w:space="0" w:color="000000"/>
              <w:left w:val="single" w:sz="2" w:space="0" w:color="000000"/>
              <w:bottom w:val="single" w:sz="2" w:space="0" w:color="000000"/>
              <w:right w:val="single" w:sz="2" w:space="0" w:color="000000"/>
            </w:tcBorders>
          </w:tcPr>
          <w:p w14:paraId="53E9A897" w14:textId="77777777" w:rsidR="00B3010A" w:rsidRPr="00BC741C" w:rsidRDefault="00B3010A" w:rsidP="009167DA">
            <w:pPr>
              <w:spacing w:after="0"/>
              <w:rPr>
                <w:sz w:val="20"/>
                <w:szCs w:val="20"/>
              </w:rPr>
            </w:pPr>
            <w:proofErr w:type="spellStart"/>
            <w:r w:rsidRPr="00BC741C">
              <w:rPr>
                <w:sz w:val="20"/>
                <w:szCs w:val="20"/>
              </w:rPr>
              <w:t>Determination</w:t>
            </w:r>
            <w:proofErr w:type="spellEnd"/>
            <w:r w:rsidRPr="00BC741C">
              <w:rPr>
                <w:sz w:val="20"/>
                <w:szCs w:val="20"/>
              </w:rPr>
              <w:t xml:space="preserve"> of </w:t>
            </w:r>
            <w:proofErr w:type="spellStart"/>
            <w:r w:rsidRPr="00BC741C">
              <w:rPr>
                <w:sz w:val="20"/>
                <w:szCs w:val="20"/>
              </w:rPr>
              <w:t>plant</w:t>
            </w:r>
            <w:proofErr w:type="spellEnd"/>
            <w:r w:rsidRPr="00BC741C">
              <w:rPr>
                <w:sz w:val="20"/>
                <w:szCs w:val="20"/>
              </w:rPr>
              <w:t xml:space="preserve"> </w:t>
            </w:r>
            <w:proofErr w:type="spellStart"/>
            <w:r w:rsidRPr="00BC741C">
              <w:rPr>
                <w:sz w:val="20"/>
                <w:szCs w:val="20"/>
              </w:rPr>
              <w:t>sugars</w:t>
            </w:r>
            <w:proofErr w:type="spellEnd"/>
            <w:r w:rsidRPr="00BC741C">
              <w:rPr>
                <w:sz w:val="20"/>
                <w:szCs w:val="20"/>
              </w:rPr>
              <w:t xml:space="preserve"> (C4) in </w:t>
            </w:r>
            <w:proofErr w:type="spellStart"/>
            <w:r w:rsidRPr="00BC741C">
              <w:rPr>
                <w:sz w:val="20"/>
                <w:szCs w:val="20"/>
              </w:rPr>
              <w:t>honey</w:t>
            </w:r>
            <w:proofErr w:type="spellEnd"/>
            <w:r w:rsidRPr="00BC741C">
              <w:rPr>
                <w:sz w:val="20"/>
                <w:szCs w:val="20"/>
              </w:rPr>
              <w:t xml:space="preserve"> - </w:t>
            </w:r>
            <w:proofErr w:type="spellStart"/>
            <w:r w:rsidRPr="00BC741C">
              <w:rPr>
                <w:sz w:val="20"/>
                <w:szCs w:val="20"/>
              </w:rPr>
              <w:t>Continuous</w:t>
            </w:r>
            <w:proofErr w:type="spellEnd"/>
            <w:r w:rsidRPr="00BC741C">
              <w:rPr>
                <w:sz w:val="20"/>
                <w:szCs w:val="20"/>
              </w:rPr>
              <w:t xml:space="preserve"> </w:t>
            </w:r>
            <w:proofErr w:type="spellStart"/>
            <w:r w:rsidRPr="00BC741C">
              <w:rPr>
                <w:sz w:val="20"/>
                <w:szCs w:val="20"/>
              </w:rPr>
              <w:t>flow</w:t>
            </w:r>
            <w:proofErr w:type="spellEnd"/>
            <w:r w:rsidRPr="00BC741C">
              <w:rPr>
                <w:sz w:val="20"/>
                <w:szCs w:val="20"/>
              </w:rPr>
              <w:t xml:space="preserve"> - </w:t>
            </w:r>
            <w:proofErr w:type="spellStart"/>
            <w:r w:rsidRPr="00BC741C">
              <w:rPr>
                <w:sz w:val="20"/>
                <w:szCs w:val="20"/>
              </w:rPr>
              <w:t>Mass</w:t>
            </w:r>
            <w:proofErr w:type="spellEnd"/>
            <w:r w:rsidRPr="00BC741C">
              <w:rPr>
                <w:sz w:val="20"/>
                <w:szCs w:val="20"/>
              </w:rPr>
              <w:t xml:space="preserve"> </w:t>
            </w:r>
            <w:proofErr w:type="spellStart"/>
            <w:r w:rsidRPr="00BC741C">
              <w:rPr>
                <w:sz w:val="20"/>
                <w:szCs w:val="20"/>
              </w:rPr>
              <w:t>spectrometry</w:t>
            </w:r>
            <w:proofErr w:type="spellEnd"/>
            <w:r w:rsidRPr="00BC741C">
              <w:rPr>
                <w:sz w:val="20"/>
                <w:szCs w:val="20"/>
              </w:rPr>
              <w:t xml:space="preserve"> </w:t>
            </w:r>
            <w:proofErr w:type="spellStart"/>
            <w:r w:rsidRPr="00BC741C">
              <w:rPr>
                <w:sz w:val="20"/>
                <w:szCs w:val="20"/>
              </w:rPr>
              <w:t>method</w:t>
            </w:r>
            <w:proofErr w:type="spellEnd"/>
          </w:p>
        </w:tc>
      </w:tr>
      <w:tr w:rsidR="009167DA" w:rsidRPr="00BC741C" w14:paraId="0DB3EE50"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tcPr>
          <w:p w14:paraId="78A9210E" w14:textId="77777777" w:rsidR="009167DA" w:rsidRPr="00BC741C" w:rsidRDefault="009167DA" w:rsidP="00BC741C">
            <w:pPr>
              <w:spacing w:after="0"/>
              <w:jc w:val="left"/>
              <w:rPr>
                <w:sz w:val="20"/>
                <w:szCs w:val="20"/>
              </w:rPr>
            </w:pPr>
            <w:r w:rsidRPr="00BC741C">
              <w:rPr>
                <w:sz w:val="20"/>
                <w:szCs w:val="20"/>
              </w:rPr>
              <w:t>TS 13364</w:t>
            </w:r>
          </w:p>
        </w:tc>
        <w:tc>
          <w:tcPr>
            <w:tcW w:w="3969" w:type="dxa"/>
            <w:tcBorders>
              <w:top w:val="single" w:sz="2" w:space="0" w:color="000000"/>
              <w:left w:val="single" w:sz="2" w:space="0" w:color="000000"/>
              <w:bottom w:val="single" w:sz="2" w:space="0" w:color="000000"/>
              <w:right w:val="single" w:sz="2" w:space="0" w:color="000000"/>
            </w:tcBorders>
          </w:tcPr>
          <w:p w14:paraId="0B6608F4" w14:textId="77777777" w:rsidR="009167DA" w:rsidRPr="00BC741C" w:rsidRDefault="009167DA" w:rsidP="00BC741C">
            <w:pPr>
              <w:spacing w:after="0"/>
              <w:jc w:val="left"/>
              <w:rPr>
                <w:sz w:val="20"/>
                <w:szCs w:val="20"/>
              </w:rPr>
            </w:pPr>
            <w:r w:rsidRPr="00BC741C">
              <w:rPr>
                <w:sz w:val="20"/>
                <w:szCs w:val="20"/>
              </w:rPr>
              <w:t>Bal-</w:t>
            </w:r>
            <w:proofErr w:type="spellStart"/>
            <w:r w:rsidRPr="00BC741C">
              <w:rPr>
                <w:sz w:val="20"/>
                <w:szCs w:val="20"/>
              </w:rPr>
              <w:t>Diastaz</w:t>
            </w:r>
            <w:proofErr w:type="spellEnd"/>
            <w:r w:rsidRPr="00BC741C">
              <w:rPr>
                <w:sz w:val="20"/>
                <w:szCs w:val="20"/>
              </w:rPr>
              <w:t xml:space="preserve"> aktivitesi tayini</w:t>
            </w:r>
          </w:p>
        </w:tc>
        <w:tc>
          <w:tcPr>
            <w:tcW w:w="4329" w:type="dxa"/>
            <w:tcBorders>
              <w:top w:val="single" w:sz="2" w:space="0" w:color="000000"/>
              <w:left w:val="single" w:sz="2" w:space="0" w:color="000000"/>
              <w:bottom w:val="single" w:sz="2" w:space="0" w:color="000000"/>
              <w:right w:val="single" w:sz="2" w:space="0" w:color="000000"/>
            </w:tcBorders>
          </w:tcPr>
          <w:p w14:paraId="64723DA6" w14:textId="77777777" w:rsidR="009167DA" w:rsidRPr="00BC741C" w:rsidRDefault="009167DA" w:rsidP="00BC741C">
            <w:pPr>
              <w:spacing w:after="0"/>
              <w:jc w:val="left"/>
              <w:rPr>
                <w:sz w:val="20"/>
                <w:szCs w:val="20"/>
              </w:rPr>
            </w:pPr>
            <w:proofErr w:type="spellStart"/>
            <w:r w:rsidRPr="00BC741C">
              <w:rPr>
                <w:sz w:val="20"/>
                <w:szCs w:val="20"/>
              </w:rPr>
              <w:t>Determining</w:t>
            </w:r>
            <w:proofErr w:type="spellEnd"/>
            <w:r w:rsidRPr="00BC741C">
              <w:rPr>
                <w:sz w:val="20"/>
                <w:szCs w:val="20"/>
              </w:rPr>
              <w:t xml:space="preserve"> </w:t>
            </w:r>
            <w:proofErr w:type="spellStart"/>
            <w:r w:rsidRPr="00BC741C">
              <w:rPr>
                <w:sz w:val="20"/>
                <w:szCs w:val="20"/>
              </w:rPr>
              <w:t>the</w:t>
            </w:r>
            <w:proofErr w:type="spellEnd"/>
            <w:r w:rsidRPr="00BC741C">
              <w:rPr>
                <w:sz w:val="20"/>
                <w:szCs w:val="20"/>
              </w:rPr>
              <w:t xml:space="preserve"> </w:t>
            </w:r>
            <w:proofErr w:type="spellStart"/>
            <w:r w:rsidRPr="00BC741C">
              <w:rPr>
                <w:sz w:val="20"/>
                <w:szCs w:val="20"/>
              </w:rPr>
              <w:t>diastase</w:t>
            </w:r>
            <w:proofErr w:type="spellEnd"/>
            <w:r w:rsidRPr="00BC741C">
              <w:rPr>
                <w:sz w:val="20"/>
                <w:szCs w:val="20"/>
              </w:rPr>
              <w:t xml:space="preserve"> </w:t>
            </w:r>
            <w:proofErr w:type="spellStart"/>
            <w:r w:rsidRPr="00BC741C">
              <w:rPr>
                <w:sz w:val="20"/>
                <w:szCs w:val="20"/>
              </w:rPr>
              <w:t>activity</w:t>
            </w:r>
            <w:proofErr w:type="spellEnd"/>
            <w:r w:rsidRPr="00BC741C">
              <w:rPr>
                <w:sz w:val="20"/>
                <w:szCs w:val="20"/>
              </w:rPr>
              <w:t xml:space="preserve"> of </w:t>
            </w:r>
            <w:proofErr w:type="spellStart"/>
            <w:r w:rsidRPr="00BC741C">
              <w:rPr>
                <w:sz w:val="20"/>
                <w:szCs w:val="20"/>
              </w:rPr>
              <w:t>honey</w:t>
            </w:r>
            <w:proofErr w:type="spellEnd"/>
          </w:p>
        </w:tc>
      </w:tr>
      <w:tr w:rsidR="008C457F" w:rsidRPr="00BC741C" w14:paraId="7F39A998"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tcPr>
          <w:p w14:paraId="70C692F7" w14:textId="4696953B" w:rsidR="008C457F" w:rsidRPr="00BC741C" w:rsidRDefault="008C457F" w:rsidP="00BC741C">
            <w:pPr>
              <w:spacing w:after="0"/>
              <w:jc w:val="left"/>
              <w:rPr>
                <w:sz w:val="20"/>
                <w:szCs w:val="20"/>
              </w:rPr>
            </w:pPr>
            <w:r w:rsidRPr="00BC741C">
              <w:rPr>
                <w:sz w:val="20"/>
                <w:szCs w:val="20"/>
              </w:rPr>
              <w:t>TS 13365</w:t>
            </w:r>
          </w:p>
        </w:tc>
        <w:tc>
          <w:tcPr>
            <w:tcW w:w="3969" w:type="dxa"/>
            <w:tcBorders>
              <w:top w:val="single" w:sz="2" w:space="0" w:color="000000"/>
              <w:left w:val="single" w:sz="2" w:space="0" w:color="000000"/>
              <w:bottom w:val="single" w:sz="2" w:space="0" w:color="000000"/>
              <w:right w:val="single" w:sz="2" w:space="0" w:color="000000"/>
            </w:tcBorders>
          </w:tcPr>
          <w:p w14:paraId="0D00FE20" w14:textId="7837CBFD" w:rsidR="008C457F" w:rsidRPr="00BC741C" w:rsidRDefault="008C457F" w:rsidP="00BC741C">
            <w:pPr>
              <w:spacing w:after="0"/>
              <w:jc w:val="left"/>
              <w:rPr>
                <w:sz w:val="20"/>
                <w:szCs w:val="20"/>
              </w:rPr>
            </w:pPr>
            <w:r w:rsidRPr="00BC741C">
              <w:rPr>
                <w:sz w:val="20"/>
                <w:szCs w:val="20"/>
              </w:rPr>
              <w:t xml:space="preserve">Bal - Su muhtevası tayini - </w:t>
            </w:r>
            <w:proofErr w:type="spellStart"/>
            <w:r w:rsidRPr="00BC741C">
              <w:rPr>
                <w:sz w:val="20"/>
                <w:szCs w:val="20"/>
              </w:rPr>
              <w:t>Refraktometrik</w:t>
            </w:r>
            <w:proofErr w:type="spellEnd"/>
            <w:r w:rsidRPr="00BC741C">
              <w:rPr>
                <w:sz w:val="20"/>
                <w:szCs w:val="20"/>
              </w:rPr>
              <w:t xml:space="preserve"> metot</w:t>
            </w:r>
          </w:p>
        </w:tc>
        <w:tc>
          <w:tcPr>
            <w:tcW w:w="4329" w:type="dxa"/>
            <w:tcBorders>
              <w:top w:val="single" w:sz="2" w:space="0" w:color="000000"/>
              <w:left w:val="single" w:sz="2" w:space="0" w:color="000000"/>
              <w:bottom w:val="single" w:sz="2" w:space="0" w:color="000000"/>
              <w:right w:val="single" w:sz="2" w:space="0" w:color="000000"/>
            </w:tcBorders>
          </w:tcPr>
          <w:p w14:paraId="7A21D6C8" w14:textId="0F99976F" w:rsidR="008C457F" w:rsidRPr="00BC741C" w:rsidRDefault="008C457F" w:rsidP="00BC741C">
            <w:pPr>
              <w:spacing w:after="0"/>
              <w:jc w:val="left"/>
              <w:rPr>
                <w:sz w:val="20"/>
                <w:szCs w:val="20"/>
              </w:rPr>
            </w:pPr>
            <w:proofErr w:type="spellStart"/>
            <w:r w:rsidRPr="00BC741C">
              <w:rPr>
                <w:sz w:val="20"/>
                <w:szCs w:val="20"/>
              </w:rPr>
              <w:t>Determination</w:t>
            </w:r>
            <w:proofErr w:type="spellEnd"/>
            <w:r w:rsidRPr="00BC741C">
              <w:rPr>
                <w:sz w:val="20"/>
                <w:szCs w:val="20"/>
              </w:rPr>
              <w:t xml:space="preserve"> of </w:t>
            </w:r>
            <w:proofErr w:type="spellStart"/>
            <w:r w:rsidRPr="00BC741C">
              <w:rPr>
                <w:sz w:val="20"/>
                <w:szCs w:val="20"/>
              </w:rPr>
              <w:t>water</w:t>
            </w:r>
            <w:proofErr w:type="spellEnd"/>
            <w:r w:rsidRPr="00BC741C">
              <w:rPr>
                <w:sz w:val="20"/>
                <w:szCs w:val="20"/>
              </w:rPr>
              <w:t xml:space="preserve"> </w:t>
            </w:r>
            <w:proofErr w:type="spellStart"/>
            <w:r w:rsidRPr="00BC741C">
              <w:rPr>
                <w:sz w:val="20"/>
                <w:szCs w:val="20"/>
              </w:rPr>
              <w:t>content</w:t>
            </w:r>
            <w:proofErr w:type="spellEnd"/>
            <w:r w:rsidRPr="00BC741C">
              <w:rPr>
                <w:sz w:val="20"/>
                <w:szCs w:val="20"/>
              </w:rPr>
              <w:t xml:space="preserve"> of </w:t>
            </w:r>
            <w:proofErr w:type="spellStart"/>
            <w:r w:rsidRPr="00BC741C">
              <w:rPr>
                <w:sz w:val="20"/>
                <w:szCs w:val="20"/>
              </w:rPr>
              <w:t>honey-Refractometric</w:t>
            </w:r>
            <w:proofErr w:type="spellEnd"/>
            <w:r w:rsidRPr="00BC741C">
              <w:rPr>
                <w:sz w:val="20"/>
                <w:szCs w:val="20"/>
              </w:rPr>
              <w:t xml:space="preserve"> </w:t>
            </w:r>
            <w:proofErr w:type="spellStart"/>
            <w:r w:rsidRPr="00BC741C">
              <w:rPr>
                <w:sz w:val="20"/>
                <w:szCs w:val="20"/>
              </w:rPr>
              <w:t>method</w:t>
            </w:r>
            <w:proofErr w:type="spellEnd"/>
          </w:p>
        </w:tc>
      </w:tr>
      <w:tr w:rsidR="008C457F" w:rsidRPr="00BC741C" w14:paraId="7B51FCE2"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tcPr>
          <w:p w14:paraId="4ACA20D8" w14:textId="77777777" w:rsidR="008C457F" w:rsidRPr="00BC741C" w:rsidRDefault="008C457F" w:rsidP="008C457F">
            <w:pPr>
              <w:spacing w:after="0"/>
              <w:rPr>
                <w:sz w:val="20"/>
                <w:szCs w:val="20"/>
              </w:rPr>
            </w:pPr>
            <w:r w:rsidRPr="00BC741C">
              <w:rPr>
                <w:sz w:val="20"/>
                <w:szCs w:val="20"/>
              </w:rPr>
              <w:t>TS 13366</w:t>
            </w:r>
          </w:p>
        </w:tc>
        <w:tc>
          <w:tcPr>
            <w:tcW w:w="3969" w:type="dxa"/>
            <w:tcBorders>
              <w:top w:val="single" w:sz="2" w:space="0" w:color="000000"/>
              <w:left w:val="single" w:sz="2" w:space="0" w:color="000000"/>
              <w:bottom w:val="single" w:sz="2" w:space="0" w:color="000000"/>
              <w:right w:val="single" w:sz="2" w:space="0" w:color="000000"/>
            </w:tcBorders>
          </w:tcPr>
          <w:p w14:paraId="475AD7A2" w14:textId="77777777" w:rsidR="008C457F" w:rsidRPr="00BC741C" w:rsidRDefault="008C457F" w:rsidP="008C457F">
            <w:pPr>
              <w:spacing w:after="0"/>
              <w:rPr>
                <w:sz w:val="20"/>
                <w:szCs w:val="20"/>
              </w:rPr>
            </w:pPr>
            <w:r w:rsidRPr="00BC741C">
              <w:rPr>
                <w:sz w:val="20"/>
                <w:szCs w:val="20"/>
              </w:rPr>
              <w:t>Bal – Elektrik iletkenliği tayini</w:t>
            </w:r>
          </w:p>
        </w:tc>
        <w:tc>
          <w:tcPr>
            <w:tcW w:w="4329" w:type="dxa"/>
            <w:tcBorders>
              <w:top w:val="single" w:sz="2" w:space="0" w:color="000000"/>
              <w:left w:val="single" w:sz="2" w:space="0" w:color="000000"/>
              <w:bottom w:val="single" w:sz="2" w:space="0" w:color="000000"/>
              <w:right w:val="single" w:sz="2" w:space="0" w:color="000000"/>
            </w:tcBorders>
          </w:tcPr>
          <w:p w14:paraId="030F418A" w14:textId="77777777" w:rsidR="008C457F" w:rsidRPr="00BC741C" w:rsidRDefault="008C457F" w:rsidP="008C457F">
            <w:pPr>
              <w:spacing w:after="0"/>
              <w:rPr>
                <w:sz w:val="20"/>
                <w:szCs w:val="20"/>
              </w:rPr>
            </w:pPr>
            <w:proofErr w:type="spellStart"/>
            <w:r w:rsidRPr="00BC741C">
              <w:rPr>
                <w:sz w:val="20"/>
                <w:szCs w:val="20"/>
              </w:rPr>
              <w:t>Determining</w:t>
            </w:r>
            <w:proofErr w:type="spellEnd"/>
            <w:r w:rsidRPr="00BC741C">
              <w:rPr>
                <w:sz w:val="20"/>
                <w:szCs w:val="20"/>
              </w:rPr>
              <w:t xml:space="preserve"> </w:t>
            </w:r>
            <w:proofErr w:type="spellStart"/>
            <w:r w:rsidRPr="00BC741C">
              <w:rPr>
                <w:sz w:val="20"/>
                <w:szCs w:val="20"/>
              </w:rPr>
              <w:t>the</w:t>
            </w:r>
            <w:proofErr w:type="spellEnd"/>
            <w:r w:rsidRPr="00BC741C">
              <w:rPr>
                <w:sz w:val="20"/>
                <w:szCs w:val="20"/>
              </w:rPr>
              <w:t xml:space="preserve"> </w:t>
            </w:r>
            <w:proofErr w:type="spellStart"/>
            <w:r w:rsidRPr="00BC741C">
              <w:rPr>
                <w:sz w:val="20"/>
                <w:szCs w:val="20"/>
              </w:rPr>
              <w:t>electrical</w:t>
            </w:r>
            <w:proofErr w:type="spellEnd"/>
            <w:r w:rsidRPr="00BC741C">
              <w:rPr>
                <w:sz w:val="20"/>
                <w:szCs w:val="20"/>
              </w:rPr>
              <w:t xml:space="preserve"> </w:t>
            </w:r>
            <w:proofErr w:type="spellStart"/>
            <w:r w:rsidRPr="00BC741C">
              <w:rPr>
                <w:sz w:val="20"/>
                <w:szCs w:val="20"/>
              </w:rPr>
              <w:t>conductivity</w:t>
            </w:r>
            <w:proofErr w:type="spellEnd"/>
            <w:r w:rsidRPr="00BC741C">
              <w:rPr>
                <w:sz w:val="20"/>
                <w:szCs w:val="20"/>
              </w:rPr>
              <w:t xml:space="preserve"> of </w:t>
            </w:r>
            <w:proofErr w:type="spellStart"/>
            <w:r w:rsidRPr="00BC741C">
              <w:rPr>
                <w:sz w:val="20"/>
                <w:szCs w:val="20"/>
              </w:rPr>
              <w:t>honey</w:t>
            </w:r>
            <w:proofErr w:type="spellEnd"/>
          </w:p>
        </w:tc>
      </w:tr>
    </w:tbl>
    <w:p w14:paraId="1A885535" w14:textId="719CBC82" w:rsidR="004268F9" w:rsidRDefault="00E12311" w:rsidP="00BC741C">
      <w:pPr>
        <w:pStyle w:val="Balk1"/>
      </w:pPr>
      <w:bookmarkStart w:id="11" w:name="_Toc65758227"/>
      <w:bookmarkStart w:id="12" w:name="_Toc183613426"/>
      <w:r>
        <w:lastRenderedPageBreak/>
        <w:t>Terimler ve tanımlar</w:t>
      </w:r>
      <w:bookmarkEnd w:id="11"/>
      <w:bookmarkEnd w:id="12"/>
    </w:p>
    <w:p w14:paraId="7B398EB8" w14:textId="77777777" w:rsidR="00E12311" w:rsidRDefault="00E12311">
      <w:pPr>
        <w:pStyle w:val="TermNum"/>
      </w:pPr>
      <w:r>
        <w:t>3.1</w:t>
      </w:r>
    </w:p>
    <w:p w14:paraId="6A251916" w14:textId="24F8B4D9" w:rsidR="00E12311" w:rsidRDefault="00C827F3">
      <w:pPr>
        <w:pStyle w:val="Terms"/>
      </w:pPr>
      <w:r>
        <w:t xml:space="preserve">çam </w:t>
      </w:r>
      <w:r w:rsidR="004268F9">
        <w:t>bal</w:t>
      </w:r>
      <w:r>
        <w:t>ı</w:t>
      </w:r>
    </w:p>
    <w:p w14:paraId="2C403EBB" w14:textId="73EDCDEF" w:rsidR="00E12311" w:rsidRDefault="00B011FB" w:rsidP="00BF51EA">
      <w:pPr>
        <w:pStyle w:val="Definition"/>
      </w:pPr>
      <w:bookmarkStart w:id="13" w:name="_Hlk181726758"/>
      <w:r w:rsidRPr="00B011FB">
        <w:t xml:space="preserve">bazı çam ağaçları </w:t>
      </w:r>
      <w:r w:rsidRPr="00BC741C">
        <w:rPr>
          <w:i/>
        </w:rPr>
        <w:t>(</w:t>
      </w:r>
      <w:proofErr w:type="spellStart"/>
      <w:r w:rsidRPr="00BC741C">
        <w:rPr>
          <w:i/>
        </w:rPr>
        <w:t>Pinus</w:t>
      </w:r>
      <w:proofErr w:type="spellEnd"/>
      <w:r w:rsidRPr="00BC741C">
        <w:rPr>
          <w:i/>
        </w:rPr>
        <w:t xml:space="preserve"> </w:t>
      </w:r>
      <w:proofErr w:type="spellStart"/>
      <w:r w:rsidRPr="00BC741C">
        <w:rPr>
          <w:i/>
        </w:rPr>
        <w:t>brutia</w:t>
      </w:r>
      <w:proofErr w:type="spellEnd"/>
      <w:r w:rsidRPr="00BC741C">
        <w:rPr>
          <w:i/>
        </w:rPr>
        <w:t xml:space="preserve">, P. </w:t>
      </w:r>
      <w:proofErr w:type="spellStart"/>
      <w:r w:rsidRPr="00BC741C">
        <w:rPr>
          <w:i/>
        </w:rPr>
        <w:t>pinea</w:t>
      </w:r>
      <w:proofErr w:type="spellEnd"/>
      <w:r w:rsidRPr="00BC741C">
        <w:rPr>
          <w:i/>
        </w:rPr>
        <w:t>)</w:t>
      </w:r>
      <w:r w:rsidRPr="00B011FB">
        <w:t xml:space="preserve"> üzerinde yaşayan </w:t>
      </w:r>
      <w:proofErr w:type="spellStart"/>
      <w:r w:rsidRPr="00BC741C">
        <w:rPr>
          <w:i/>
        </w:rPr>
        <w:t>Marchalina</w:t>
      </w:r>
      <w:proofErr w:type="spellEnd"/>
      <w:r w:rsidRPr="00BC741C">
        <w:rPr>
          <w:i/>
        </w:rPr>
        <w:t xml:space="preserve"> </w:t>
      </w:r>
      <w:proofErr w:type="spellStart"/>
      <w:r w:rsidRPr="00BC741C">
        <w:rPr>
          <w:i/>
        </w:rPr>
        <w:t>hell</w:t>
      </w:r>
      <w:r w:rsidRPr="00B011FB">
        <w:t>enica</w:t>
      </w:r>
      <w:proofErr w:type="spellEnd"/>
      <w:r w:rsidRPr="00B011FB">
        <w:t xml:space="preserve"> (çam pamuklu koşnili)’</w:t>
      </w:r>
      <w:proofErr w:type="spellStart"/>
      <w:r w:rsidRPr="00B011FB">
        <w:t>nın</w:t>
      </w:r>
      <w:proofErr w:type="spellEnd"/>
      <w:r w:rsidRPr="00B011FB">
        <w:t xml:space="preserve"> gelişim döneminde bu ağaçların karbonhidratça zengin tatlı özsuyundan oluşturduğu bal çiğinin, bal arıları tarafından toplanıp değişikliğe uğratarak ürettiği bal</w:t>
      </w:r>
    </w:p>
    <w:bookmarkEnd w:id="13"/>
    <w:p w14:paraId="37B34854" w14:textId="77777777" w:rsidR="00C827F3" w:rsidRDefault="00C827F3" w:rsidP="00BC741C">
      <w:pPr>
        <w:pStyle w:val="TermNum"/>
      </w:pPr>
      <w:r>
        <w:t>3.2</w:t>
      </w:r>
    </w:p>
    <w:p w14:paraId="73EA816C" w14:textId="77777777" w:rsidR="00C827F3" w:rsidRDefault="00C827F3" w:rsidP="00BC741C">
      <w:pPr>
        <w:pStyle w:val="Terms"/>
      </w:pPr>
      <w:r>
        <w:t>salgı balı</w:t>
      </w:r>
    </w:p>
    <w:p w14:paraId="0674144F" w14:textId="5792888C" w:rsidR="00C827F3" w:rsidRPr="00C827F3" w:rsidRDefault="00C827F3">
      <w:pPr>
        <w:pStyle w:val="Definition"/>
      </w:pPr>
      <w:r>
        <w:t xml:space="preserve">bitkilerin canlı kısımlarının salgılarından veya bitkilerin canlı kısımları üzerinde yaşayan bitki emici böceklerin </w:t>
      </w:r>
      <w:r w:rsidRPr="00BC741C">
        <w:rPr>
          <w:i/>
        </w:rPr>
        <w:t xml:space="preserve">- </w:t>
      </w:r>
      <w:proofErr w:type="spellStart"/>
      <w:r w:rsidRPr="0029687B">
        <w:rPr>
          <w:i/>
        </w:rPr>
        <w:t>Hemiptera</w:t>
      </w:r>
      <w:proofErr w:type="spellEnd"/>
      <w:r>
        <w:rPr>
          <w:i/>
        </w:rPr>
        <w:t xml:space="preserve"> </w:t>
      </w:r>
      <w:r>
        <w:t>- salgılarından elde edilen bal.</w:t>
      </w:r>
    </w:p>
    <w:p w14:paraId="2E3BC8C8" w14:textId="05023833" w:rsidR="00E12311" w:rsidRDefault="00E12311">
      <w:pPr>
        <w:pStyle w:val="TermNum"/>
      </w:pPr>
      <w:r w:rsidRPr="000D0F22">
        <w:t>3</w:t>
      </w:r>
      <w:r>
        <w:t>.</w:t>
      </w:r>
      <w:r w:rsidR="00C827F3">
        <w:t>3</w:t>
      </w:r>
    </w:p>
    <w:p w14:paraId="46926F55" w14:textId="77777777" w:rsidR="00895865" w:rsidRPr="008D42F8" w:rsidRDefault="00895865">
      <w:pPr>
        <w:pStyle w:val="Terms"/>
      </w:pPr>
      <w:r w:rsidRPr="008D42F8">
        <w:t>petekli çam balı</w:t>
      </w:r>
    </w:p>
    <w:p w14:paraId="7AC5DF13" w14:textId="7817438B" w:rsidR="00895865" w:rsidRPr="000E41C4" w:rsidRDefault="00895865">
      <w:pPr>
        <w:pStyle w:val="Definition"/>
      </w:pPr>
      <w:bookmarkStart w:id="14" w:name="_Toc524434548"/>
      <w:bookmarkStart w:id="15" w:name="_Toc35849313"/>
      <w:bookmarkStart w:id="16" w:name="_Toc349927031"/>
      <w:bookmarkStart w:id="17" w:name="_Toc471538260"/>
      <w:bookmarkStart w:id="18" w:name="_Toc404105388"/>
      <w:bookmarkStart w:id="19" w:name="_Toc471741804"/>
      <w:r w:rsidRPr="006D63B5">
        <w:t>petek gözlerinde yavru içermeyen, bal mumuyla kabartılan temel petekli çerçevelere depolanan ve peteğin tümü vey</w:t>
      </w:r>
      <w:r>
        <w:t>a en az %80</w:t>
      </w:r>
      <w:r w:rsidR="00BC741C">
        <w:t>’</w:t>
      </w:r>
      <w:r>
        <w:t>i sırlanmış olarak satışa sunulan çam balı</w:t>
      </w:r>
    </w:p>
    <w:p w14:paraId="140BDBE2" w14:textId="77777777" w:rsidR="00895865" w:rsidRPr="008D42F8" w:rsidRDefault="00895865">
      <w:pPr>
        <w:pStyle w:val="TermNum"/>
      </w:pPr>
      <w:r w:rsidRPr="008D42F8">
        <w:t>3.</w:t>
      </w:r>
      <w:bookmarkEnd w:id="14"/>
      <w:bookmarkEnd w:id="15"/>
      <w:bookmarkEnd w:id="16"/>
      <w:r w:rsidR="00C827F3">
        <w:t>4</w:t>
      </w:r>
    </w:p>
    <w:bookmarkEnd w:id="17"/>
    <w:bookmarkEnd w:id="18"/>
    <w:bookmarkEnd w:id="19"/>
    <w:p w14:paraId="25FF29DF" w14:textId="77777777" w:rsidR="00895865" w:rsidRPr="008D42F8" w:rsidRDefault="00895865">
      <w:pPr>
        <w:pStyle w:val="Terms"/>
      </w:pPr>
      <w:r w:rsidRPr="008D42F8">
        <w:t>çerçeveli petekli çam balı</w:t>
      </w:r>
    </w:p>
    <w:p w14:paraId="48F60F67" w14:textId="77777777" w:rsidR="00895865" w:rsidRDefault="00895865">
      <w:pPr>
        <w:pStyle w:val="Definition"/>
        <w:rPr>
          <w:bCs/>
        </w:rPr>
      </w:pPr>
      <w:bookmarkStart w:id="20" w:name="_Toc524434549"/>
      <w:bookmarkStart w:id="21" w:name="_Toc35849314"/>
      <w:bookmarkStart w:id="22" w:name="_Toc349927032"/>
      <w:bookmarkStart w:id="23" w:name="_Toc404105389"/>
      <w:bookmarkStart w:id="24" w:name="_Toc471538261"/>
      <w:bookmarkStart w:id="25" w:name="_Toc471741805"/>
      <w:r w:rsidRPr="00A74E44">
        <w:t>ortasında TS 6972'ye uygun petek bulunan, %80 sırlanmış çerçevesiyle birlikte piyasa</w:t>
      </w:r>
      <w:r>
        <w:t>ya arz edilen petekli çam balı</w:t>
      </w:r>
    </w:p>
    <w:p w14:paraId="22B9AF85" w14:textId="77777777" w:rsidR="00895865" w:rsidRPr="008D42F8" w:rsidRDefault="00895865">
      <w:pPr>
        <w:pStyle w:val="TermNum"/>
      </w:pPr>
      <w:r w:rsidRPr="008D42F8">
        <w:t>3.</w:t>
      </w:r>
      <w:bookmarkEnd w:id="20"/>
      <w:bookmarkEnd w:id="21"/>
      <w:bookmarkEnd w:id="22"/>
      <w:r w:rsidR="00C827F3">
        <w:t>5</w:t>
      </w:r>
    </w:p>
    <w:bookmarkEnd w:id="23"/>
    <w:bookmarkEnd w:id="24"/>
    <w:bookmarkEnd w:id="25"/>
    <w:p w14:paraId="488F57A2" w14:textId="77777777" w:rsidR="00895865" w:rsidRPr="008D42F8" w:rsidRDefault="00895865">
      <w:pPr>
        <w:pStyle w:val="Terms"/>
      </w:pPr>
      <w:r w:rsidRPr="008D42F8">
        <w:t xml:space="preserve">tabiî petekli (sepet veya </w:t>
      </w:r>
      <w:proofErr w:type="spellStart"/>
      <w:r w:rsidRPr="008D42F8">
        <w:t>karakovan</w:t>
      </w:r>
      <w:proofErr w:type="spellEnd"/>
      <w:r w:rsidRPr="008D42F8">
        <w:t xml:space="preserve">) çam balı </w:t>
      </w:r>
    </w:p>
    <w:p w14:paraId="3E21C548" w14:textId="77777777" w:rsidR="00895865" w:rsidRPr="00D06A04" w:rsidRDefault="00895865">
      <w:pPr>
        <w:pStyle w:val="Definition"/>
        <w:rPr>
          <w:b/>
          <w:bCs/>
        </w:rPr>
      </w:pPr>
      <w:r w:rsidRPr="00D06A04">
        <w:t>tabiî peteği ile birlikte %80 sırlanmış olarak piyasaya arz edilen petekli</w:t>
      </w:r>
      <w:r>
        <w:t xml:space="preserve"> çam</w:t>
      </w:r>
      <w:r w:rsidRPr="00D06A04">
        <w:t xml:space="preserve"> balı</w:t>
      </w:r>
    </w:p>
    <w:p w14:paraId="309A366C" w14:textId="77777777" w:rsidR="00895865" w:rsidRPr="008D42F8" w:rsidRDefault="00895865" w:rsidP="00BC741C">
      <w:pPr>
        <w:pStyle w:val="TermNum"/>
      </w:pPr>
      <w:bookmarkStart w:id="26" w:name="_Hlk65735419"/>
      <w:r w:rsidRPr="008D42F8">
        <w:t>3.</w:t>
      </w:r>
      <w:r w:rsidR="00C827F3">
        <w:t>6</w:t>
      </w:r>
    </w:p>
    <w:p w14:paraId="272689DA" w14:textId="77777777" w:rsidR="00895865" w:rsidRPr="008D42F8" w:rsidRDefault="00895865">
      <w:pPr>
        <w:pStyle w:val="Terms"/>
      </w:pPr>
      <w:r w:rsidRPr="008D42F8">
        <w:t>bölme (seksiyon) petekli çam balı</w:t>
      </w:r>
    </w:p>
    <w:bookmarkEnd w:id="26"/>
    <w:p w14:paraId="0C834804" w14:textId="77777777" w:rsidR="00895865" w:rsidRDefault="00895865">
      <w:pPr>
        <w:pStyle w:val="Definition"/>
      </w:pPr>
      <w:r w:rsidRPr="00653E44">
        <w:t>bölüm çerçeveleri ile birlikte piyasaya arz edilen petekli çam balı</w:t>
      </w:r>
    </w:p>
    <w:p w14:paraId="236E706F" w14:textId="77777777" w:rsidR="00895865" w:rsidRPr="008D42F8" w:rsidRDefault="00C827F3">
      <w:pPr>
        <w:pStyle w:val="TermNum"/>
      </w:pPr>
      <w:r>
        <w:t>3.7</w:t>
      </w:r>
    </w:p>
    <w:p w14:paraId="5EDC27E4" w14:textId="77777777" w:rsidR="00895865" w:rsidRPr="008D42F8" w:rsidRDefault="00895865">
      <w:pPr>
        <w:pStyle w:val="Terms"/>
      </w:pPr>
      <w:r w:rsidRPr="008D42F8">
        <w:t>süzme çam balı</w:t>
      </w:r>
    </w:p>
    <w:p w14:paraId="3EF3404D" w14:textId="77777777" w:rsidR="00895865" w:rsidRDefault="00895865">
      <w:pPr>
        <w:pStyle w:val="Definition"/>
      </w:pPr>
      <w:proofErr w:type="gramStart"/>
      <w:r w:rsidRPr="00932DE3">
        <w:t>en</w:t>
      </w:r>
      <w:proofErr w:type="gramEnd"/>
      <w:r w:rsidRPr="00932DE3">
        <w:t xml:space="preserve"> az %75'i sırlanmış, yavrusuz petekli çam ballarının sırları alınarak, süzmeye uygun ortam koşullarında  santrifüj ile elde edilen çam balı</w:t>
      </w:r>
    </w:p>
    <w:p w14:paraId="14F6A816" w14:textId="77777777" w:rsidR="00895865" w:rsidRPr="008D42F8" w:rsidRDefault="00C827F3">
      <w:pPr>
        <w:pStyle w:val="TermNum"/>
      </w:pPr>
      <w:r>
        <w:t>3.8</w:t>
      </w:r>
    </w:p>
    <w:p w14:paraId="559B0CDD" w14:textId="77777777" w:rsidR="00895865" w:rsidRPr="008D42F8" w:rsidRDefault="00895865">
      <w:pPr>
        <w:pStyle w:val="Terms"/>
      </w:pPr>
      <w:r w:rsidRPr="008D42F8">
        <w:t>sızma çam balı</w:t>
      </w:r>
    </w:p>
    <w:p w14:paraId="38494EF4" w14:textId="77777777" w:rsidR="00895865" w:rsidRDefault="00895865">
      <w:pPr>
        <w:pStyle w:val="Definition"/>
      </w:pPr>
      <w:r>
        <w:t>s</w:t>
      </w:r>
      <w:r w:rsidRPr="00932DE3">
        <w:t>ırları alınmış yavrusuz peteklerden, doğal akışı ile sızdırılarak elde edilen çam balı</w:t>
      </w:r>
    </w:p>
    <w:p w14:paraId="6F66CA38" w14:textId="77777777" w:rsidR="00895865" w:rsidRPr="008D42F8" w:rsidRDefault="00895865">
      <w:pPr>
        <w:pStyle w:val="TermNum"/>
      </w:pPr>
      <w:r w:rsidRPr="008D42F8">
        <w:t>3</w:t>
      </w:r>
      <w:r w:rsidR="00C827F3">
        <w:t>.9</w:t>
      </w:r>
    </w:p>
    <w:p w14:paraId="5568AF8B" w14:textId="77777777" w:rsidR="00895865" w:rsidRPr="008D42F8" w:rsidRDefault="00895865">
      <w:pPr>
        <w:pStyle w:val="Terms"/>
      </w:pPr>
      <w:r w:rsidRPr="008D42F8">
        <w:t>yabancı madde</w:t>
      </w:r>
    </w:p>
    <w:p w14:paraId="2C23423C" w14:textId="77777777" w:rsidR="00895865" w:rsidRDefault="00895865">
      <w:pPr>
        <w:pStyle w:val="Definition"/>
      </w:pPr>
      <w:r w:rsidRPr="001439B7">
        <w:t>bazı maddeler (parafin, nişasta, gliserin gibi) katılması sebebiyle genel özelliklerini kaybetmiş çam balını, yabancı madde içeren çam balı, çam balı içinde bulunabilecek canlı ve cansız arı ve diğer böcek ile bunların parçaları, artıkları, yumurta ve yavruları,</w:t>
      </w:r>
      <w:r>
        <w:t xml:space="preserve"> </w:t>
      </w:r>
      <w:r w:rsidRPr="001439B7">
        <w:t>kum, toprak gibi bal ve peteğinden başka her türlü madde</w:t>
      </w:r>
    </w:p>
    <w:p w14:paraId="5FB0D05C" w14:textId="77777777" w:rsidR="00895865" w:rsidRPr="008D42F8" w:rsidRDefault="00895865">
      <w:pPr>
        <w:pStyle w:val="TermNum"/>
      </w:pPr>
      <w:r w:rsidRPr="008D42F8">
        <w:t>3.</w:t>
      </w:r>
      <w:r w:rsidR="00C827F3">
        <w:t>10</w:t>
      </w:r>
    </w:p>
    <w:p w14:paraId="1D364E16" w14:textId="77777777" w:rsidR="00895865" w:rsidRPr="008D42F8" w:rsidRDefault="00895865">
      <w:pPr>
        <w:pStyle w:val="Terms"/>
      </w:pPr>
      <w:r w:rsidRPr="008D42F8">
        <w:t>di</w:t>
      </w:r>
      <w:r>
        <w:t>y</w:t>
      </w:r>
      <w:r w:rsidRPr="008D42F8">
        <w:t>astaz sayısı</w:t>
      </w:r>
    </w:p>
    <w:p w14:paraId="475E74B7" w14:textId="2F87263B" w:rsidR="00895865" w:rsidRPr="00653E44" w:rsidRDefault="00895865">
      <w:pPr>
        <w:pStyle w:val="Definition"/>
      </w:pPr>
      <w:r>
        <w:t>b</w:t>
      </w:r>
      <w:r w:rsidRPr="004A3573">
        <w:t xml:space="preserve">ir birim </w:t>
      </w:r>
      <w:proofErr w:type="spellStart"/>
      <w:r w:rsidRPr="004A3573">
        <w:t>diastaz</w:t>
      </w:r>
      <w:proofErr w:type="spellEnd"/>
      <w:r w:rsidRPr="004A3573">
        <w:t xml:space="preserve"> aktivitesi 0,01 gram nişastayı, belirlenen </w:t>
      </w:r>
      <w:r w:rsidRPr="00252BB0">
        <w:t>deney</w:t>
      </w:r>
      <w:r w:rsidRPr="004A3573">
        <w:t xml:space="preserve"> koşullarında </w:t>
      </w:r>
      <w:r w:rsidRPr="00252BB0">
        <w:t>40°C'da</w:t>
      </w:r>
      <w:r w:rsidRPr="004A3573">
        <w:t xml:space="preserve"> bir saat içinde </w:t>
      </w:r>
      <w:r w:rsidRPr="004F28BB">
        <w:t>belirtilen son noktaya dönüştürecek olan enzim miktarı</w:t>
      </w:r>
      <w:r w:rsidR="00881388" w:rsidRPr="004F28BB">
        <w:t xml:space="preserve"> </w:t>
      </w:r>
    </w:p>
    <w:p w14:paraId="4FBA2E8A" w14:textId="2B93F995" w:rsidR="00895865" w:rsidRPr="001B2A08" w:rsidRDefault="00925D1E">
      <w:pPr>
        <w:pStyle w:val="TermNum"/>
      </w:pPr>
      <w:r w:rsidRPr="001B2A08">
        <w:lastRenderedPageBreak/>
        <w:t>3.1</w:t>
      </w:r>
      <w:r w:rsidR="009F1811">
        <w:t>1</w:t>
      </w:r>
    </w:p>
    <w:p w14:paraId="34983116" w14:textId="77777777" w:rsidR="00895865" w:rsidRPr="001B2A08" w:rsidRDefault="00895865">
      <w:pPr>
        <w:pStyle w:val="Terms"/>
      </w:pPr>
      <w:proofErr w:type="spellStart"/>
      <w:r w:rsidRPr="001B2A08">
        <w:t>balçiği</w:t>
      </w:r>
      <w:proofErr w:type="spellEnd"/>
      <w:r w:rsidRPr="001B2A08">
        <w:t xml:space="preserve"> elementi (BÇE)</w:t>
      </w:r>
    </w:p>
    <w:p w14:paraId="26C744BA" w14:textId="0AE11BB4" w:rsidR="00E12311" w:rsidRDefault="00895865">
      <w:pPr>
        <w:pStyle w:val="Definition"/>
      </w:pPr>
      <w:proofErr w:type="spellStart"/>
      <w:r w:rsidRPr="001B2A08">
        <w:t>floem</w:t>
      </w:r>
      <w:proofErr w:type="spellEnd"/>
      <w:r w:rsidRPr="001B2A08">
        <w:t xml:space="preserve"> özsuyu ile beslenen böceklerin, yoğun şeker içeriğine sahip </w:t>
      </w:r>
      <w:proofErr w:type="spellStart"/>
      <w:r w:rsidRPr="001B2A08">
        <w:t>rektal</w:t>
      </w:r>
      <w:proofErr w:type="spellEnd"/>
      <w:r w:rsidRPr="001B2A08">
        <w:t xml:space="preserve"> salgıları</w:t>
      </w:r>
      <w:r w:rsidR="001B2A08">
        <w:t>,</w:t>
      </w:r>
      <w:r w:rsidRPr="001B2A08">
        <w:t xml:space="preserve"> üzerinde gelişen ve</w:t>
      </w:r>
      <w:r w:rsidR="00FD390E">
        <w:t xml:space="preserve">/veya salgıya bulaşan ve </w:t>
      </w:r>
      <w:r w:rsidRPr="001B2A08">
        <w:t xml:space="preserve">bala geçen </w:t>
      </w:r>
      <w:proofErr w:type="spellStart"/>
      <w:r w:rsidRPr="001B2A08">
        <w:t>fungus</w:t>
      </w:r>
      <w:proofErr w:type="spellEnd"/>
      <w:r w:rsidRPr="001B2A08">
        <w:t xml:space="preserve"> sporları, </w:t>
      </w:r>
      <w:proofErr w:type="spellStart"/>
      <w:r w:rsidRPr="001B2A08">
        <w:t>hifleri</w:t>
      </w:r>
      <w:proofErr w:type="spellEnd"/>
      <w:r w:rsidRPr="001B2A08">
        <w:t xml:space="preserve"> </w:t>
      </w:r>
      <w:r w:rsidR="008C457F">
        <w:t>ve alglerin tamamı</w:t>
      </w:r>
    </w:p>
    <w:p w14:paraId="45A46DA2" w14:textId="77777777" w:rsidR="00E12311" w:rsidRDefault="00E12311">
      <w:pPr>
        <w:pStyle w:val="Balk1"/>
      </w:pPr>
      <w:bookmarkStart w:id="27" w:name="_Toc65758228"/>
      <w:bookmarkStart w:id="28" w:name="_Toc183613427"/>
      <w:r>
        <w:t>Sınıflandırma ve Özellikler</w:t>
      </w:r>
      <w:bookmarkEnd w:id="27"/>
      <w:bookmarkEnd w:id="28"/>
    </w:p>
    <w:p w14:paraId="500EC66E" w14:textId="78F086A7" w:rsidR="00E12311" w:rsidRDefault="00E12311">
      <w:pPr>
        <w:pStyle w:val="Balk2"/>
      </w:pPr>
      <w:bookmarkStart w:id="29" w:name="_Toc65758229"/>
      <w:bookmarkStart w:id="30" w:name="_Toc183613428"/>
      <w:r>
        <w:t>Sınıfla</w:t>
      </w:r>
      <w:r w:rsidR="003C59BC">
        <w:t>ndırma</w:t>
      </w:r>
      <w:bookmarkEnd w:id="29"/>
      <w:bookmarkEnd w:id="30"/>
    </w:p>
    <w:p w14:paraId="61DF36FC" w14:textId="77777777" w:rsidR="003C59BC" w:rsidRDefault="004E350E" w:rsidP="00BC741C">
      <w:pPr>
        <w:pStyle w:val="Balk3"/>
      </w:pPr>
      <w:r>
        <w:t>Sınıflar</w:t>
      </w:r>
    </w:p>
    <w:p w14:paraId="4B4D5742" w14:textId="77777777" w:rsidR="004E350E" w:rsidRPr="004E350E" w:rsidRDefault="004E350E">
      <w:r>
        <w:t>Çam balı tek sınıftır.</w:t>
      </w:r>
    </w:p>
    <w:p w14:paraId="71196686" w14:textId="77777777" w:rsidR="003C59BC" w:rsidRDefault="004E350E" w:rsidP="00BC741C">
      <w:pPr>
        <w:pStyle w:val="Balk3"/>
      </w:pPr>
      <w:r>
        <w:t>Tipler</w:t>
      </w:r>
    </w:p>
    <w:p w14:paraId="767F23EE" w14:textId="77777777" w:rsidR="004E350E" w:rsidRPr="00653E44" w:rsidRDefault="004E350E" w:rsidP="004E350E">
      <w:r w:rsidRPr="00653E44">
        <w:t>Çam balları pazarlama şekillerine göre</w:t>
      </w:r>
      <w:r>
        <w:t>;</w:t>
      </w:r>
    </w:p>
    <w:p w14:paraId="0692480B" w14:textId="77777777" w:rsidR="004E350E" w:rsidRDefault="004E350E">
      <w:pPr>
        <w:pStyle w:val="ListeMaddemi"/>
      </w:pPr>
      <w:r>
        <w:t>Petekli çam balı</w:t>
      </w:r>
    </w:p>
    <w:p w14:paraId="34E274BC" w14:textId="77777777" w:rsidR="004E350E" w:rsidRDefault="004E350E">
      <w:pPr>
        <w:pStyle w:val="ListeMaddemi"/>
      </w:pPr>
      <w:r w:rsidRPr="00653E44">
        <w:t>Çerçeveli petekli çam balı,</w:t>
      </w:r>
    </w:p>
    <w:p w14:paraId="6EA5269D" w14:textId="77777777" w:rsidR="004E350E" w:rsidRDefault="004E350E">
      <w:pPr>
        <w:pStyle w:val="ListeMaddemi"/>
      </w:pPr>
      <w:r>
        <w:t>T</w:t>
      </w:r>
      <w:r w:rsidRPr="00653E44">
        <w:t>abiî petekli çam balı,</w:t>
      </w:r>
    </w:p>
    <w:p w14:paraId="50C73877" w14:textId="77777777" w:rsidR="004E350E" w:rsidRDefault="004E350E">
      <w:pPr>
        <w:pStyle w:val="ListeMaddemi"/>
      </w:pPr>
      <w:r w:rsidRPr="00653E44">
        <w:t>Süzme</w:t>
      </w:r>
      <w:r>
        <w:t xml:space="preserve"> ve sızma</w:t>
      </w:r>
      <w:r w:rsidRPr="00653E44">
        <w:t xml:space="preserve"> çam balı,  </w:t>
      </w:r>
    </w:p>
    <w:p w14:paraId="05CE0892" w14:textId="3E6AB2B3" w:rsidR="00E12311" w:rsidRDefault="004E350E" w:rsidP="00BC741C">
      <w:pPr>
        <w:pStyle w:val="GvdeMetniGirintisi2"/>
        <w:spacing w:after="0" w:line="276" w:lineRule="auto"/>
        <w:ind w:left="0"/>
      </w:pPr>
      <w:r w:rsidRPr="00653E44">
        <w:t>olmak üzere</w:t>
      </w:r>
      <w:r>
        <w:t xml:space="preserve"> </w:t>
      </w:r>
      <w:r w:rsidR="00925D1E">
        <w:t>üç</w:t>
      </w:r>
      <w:r>
        <w:t xml:space="preserve"> tipe ayrılır</w:t>
      </w:r>
    </w:p>
    <w:p w14:paraId="4C2B8CA0" w14:textId="77777777" w:rsidR="00E12311" w:rsidRPr="00C90D5C" w:rsidRDefault="00E12311">
      <w:pPr>
        <w:pStyle w:val="Balk2"/>
      </w:pPr>
      <w:bookmarkStart w:id="31" w:name="_Toc65758230"/>
      <w:bookmarkStart w:id="32" w:name="_Toc183613429"/>
      <w:r>
        <w:t>Özellikler</w:t>
      </w:r>
      <w:bookmarkEnd w:id="31"/>
      <w:bookmarkEnd w:id="32"/>
    </w:p>
    <w:p w14:paraId="3DBEA9D2" w14:textId="1E564496" w:rsidR="00E12311" w:rsidRPr="000D0F22" w:rsidRDefault="003C59BC">
      <w:pPr>
        <w:pStyle w:val="Balk3"/>
      </w:pPr>
      <w:r>
        <w:t>Genel</w:t>
      </w:r>
      <w:r w:rsidR="004E350E">
        <w:t xml:space="preserve"> </w:t>
      </w:r>
      <w:r w:rsidR="00E12311" w:rsidRPr="000D0F22">
        <w:t xml:space="preserve">özellikler </w:t>
      </w:r>
    </w:p>
    <w:p w14:paraId="5685B302" w14:textId="77777777" w:rsidR="004E350E" w:rsidRPr="000350DE" w:rsidRDefault="004E350E" w:rsidP="00BC741C">
      <w:pPr>
        <w:pStyle w:val="ListeMaddemi"/>
        <w:numPr>
          <w:ilvl w:val="0"/>
          <w:numId w:val="0"/>
        </w:numPr>
        <w:ind w:left="357" w:hanging="357"/>
      </w:pPr>
      <w:r w:rsidRPr="00653E44">
        <w:t>Çam Balı;</w:t>
      </w:r>
    </w:p>
    <w:p w14:paraId="623125C5" w14:textId="77777777" w:rsidR="004E350E" w:rsidRDefault="004E350E">
      <w:pPr>
        <w:pStyle w:val="ListeMaddemi"/>
      </w:pPr>
      <w:r w:rsidRPr="000350DE">
        <w:t>Koku, tat, akıcılık, renk ve görünüm bakımından tipine özgü durumda bulunmalı</w:t>
      </w:r>
      <w:r>
        <w:t>dır,</w:t>
      </w:r>
      <w:r w:rsidRPr="000350DE">
        <w:t xml:space="preserve"> </w:t>
      </w:r>
    </w:p>
    <w:p w14:paraId="1282F2CD" w14:textId="77D025F3" w:rsidR="004E350E" w:rsidRPr="000350DE" w:rsidRDefault="004E350E">
      <w:pPr>
        <w:pStyle w:val="ListeMaddemi"/>
      </w:pPr>
      <w:r w:rsidRPr="00653E44">
        <w:t xml:space="preserve">Doğal enzimlerine hasar verecek veya </w:t>
      </w:r>
      <w:proofErr w:type="spellStart"/>
      <w:r w:rsidRPr="00653E44">
        <w:t>inaktive</w:t>
      </w:r>
      <w:proofErr w:type="spellEnd"/>
      <w:r w:rsidRPr="00653E44">
        <w:t xml:space="preserve"> edecek şekilde ısıtılmamalı</w:t>
      </w:r>
      <w:r w:rsidR="00245F96">
        <w:t>dır.</w:t>
      </w:r>
    </w:p>
    <w:p w14:paraId="44A95C18" w14:textId="77777777" w:rsidR="004E350E" w:rsidRPr="00106566" w:rsidRDefault="004E350E">
      <w:pPr>
        <w:pStyle w:val="ListeMaddemi"/>
      </w:pPr>
      <w:r w:rsidRPr="00106566">
        <w:t>Sağlıklı arı kovanlarından elde edilmiş olmalı</w:t>
      </w:r>
      <w:r>
        <w:t xml:space="preserve">, </w:t>
      </w:r>
      <w:r w:rsidRPr="00106566">
        <w:t>herhangi bir yabancı madde, parazit, arı, arı parçaları ve yavru arı içermemeli</w:t>
      </w:r>
      <w:r>
        <w:t>dir,</w:t>
      </w:r>
    </w:p>
    <w:p w14:paraId="303ED259" w14:textId="77777777" w:rsidR="004E350E" w:rsidRPr="00B654B9" w:rsidRDefault="004E350E">
      <w:pPr>
        <w:pStyle w:val="ListeMaddemi"/>
      </w:pPr>
      <w:r w:rsidRPr="00B654B9">
        <w:t xml:space="preserve">Zengin mineral içeriğinden dolayı </w:t>
      </w:r>
      <w:r>
        <w:t xml:space="preserve">rengi koyu kahverengi </w:t>
      </w:r>
      <w:r w:rsidRPr="00B654B9">
        <w:t>ol</w:t>
      </w:r>
      <w:r>
        <w:t>abilir,</w:t>
      </w:r>
    </w:p>
    <w:p w14:paraId="12EC6F44" w14:textId="111D8886" w:rsidR="004C2B03" w:rsidRDefault="004E350E" w:rsidP="00BC741C">
      <w:pPr>
        <w:pStyle w:val="ListeMaddemi"/>
        <w:rPr>
          <w:lang w:eastAsia="zh-CN"/>
        </w:rPr>
      </w:pPr>
      <w:r w:rsidRPr="000350DE">
        <w:t xml:space="preserve">Çam balına gıda katkı maddeleri de dâhil olmak üzere hiçbir gıda bileşeni veya </w:t>
      </w:r>
      <w:r>
        <w:t>dışarıdan hiçbir madde katılamaz.</w:t>
      </w:r>
    </w:p>
    <w:p w14:paraId="137540D9" w14:textId="77777777" w:rsidR="004C2B03" w:rsidRDefault="004C2B03" w:rsidP="00BC741C">
      <w:pPr>
        <w:pStyle w:val="Balk3"/>
        <w:rPr>
          <w:lang w:eastAsia="zh-CN"/>
        </w:rPr>
      </w:pPr>
      <w:r>
        <w:rPr>
          <w:lang w:eastAsia="zh-CN"/>
        </w:rPr>
        <w:t>Tip özellikleri</w:t>
      </w:r>
    </w:p>
    <w:p w14:paraId="2B6EB820" w14:textId="1BA4CCC8" w:rsidR="009F1811" w:rsidRDefault="004C2B03">
      <w:pPr>
        <w:tabs>
          <w:tab w:val="left" w:pos="5622"/>
        </w:tabs>
        <w:rPr>
          <w:b/>
        </w:rPr>
      </w:pPr>
      <w:r w:rsidRPr="00653E44">
        <w:rPr>
          <w:rFonts w:cstheme="minorHAnsi"/>
        </w:rPr>
        <w:t>Çam balının</w:t>
      </w:r>
      <w:r w:rsidR="009F1811">
        <w:rPr>
          <w:rFonts w:cstheme="minorHAnsi"/>
        </w:rPr>
        <w:t xml:space="preserve"> </w:t>
      </w:r>
      <w:r w:rsidR="00925D1E">
        <w:rPr>
          <w:rFonts w:cstheme="minorHAnsi"/>
        </w:rPr>
        <w:t>kimyasal</w:t>
      </w:r>
      <w:r w:rsidRPr="00653E44">
        <w:rPr>
          <w:rFonts w:cstheme="minorHAnsi"/>
        </w:rPr>
        <w:t xml:space="preserve"> özellikleri Çizelge </w:t>
      </w:r>
      <w:r>
        <w:rPr>
          <w:rFonts w:cstheme="minorHAnsi"/>
        </w:rPr>
        <w:t>3</w:t>
      </w:r>
      <w:r w:rsidRPr="00653E44">
        <w:rPr>
          <w:rFonts w:cstheme="minorHAnsi"/>
        </w:rPr>
        <w:t>’</w:t>
      </w:r>
      <w:r>
        <w:rPr>
          <w:rFonts w:cstheme="minorHAnsi"/>
        </w:rPr>
        <w:t>t</w:t>
      </w:r>
      <w:r w:rsidRPr="00653E44">
        <w:rPr>
          <w:rFonts w:cstheme="minorHAnsi"/>
        </w:rPr>
        <w:t>e verilen değerlere uygun olmalıdır.</w:t>
      </w:r>
    </w:p>
    <w:p w14:paraId="19B79124" w14:textId="77777777" w:rsidR="00BC741C" w:rsidRDefault="00BC741C">
      <w:pPr>
        <w:spacing w:after="200" w:line="276" w:lineRule="auto"/>
        <w:jc w:val="left"/>
        <w:rPr>
          <w:b/>
        </w:rPr>
      </w:pPr>
      <w:r>
        <w:br w:type="page"/>
      </w:r>
    </w:p>
    <w:p w14:paraId="496731E3" w14:textId="6ED26D4A" w:rsidR="004C2B03" w:rsidRDefault="004C2B03" w:rsidP="004C2B03">
      <w:pPr>
        <w:pStyle w:val="Tabletitle"/>
      </w:pPr>
      <w:r w:rsidRPr="00653E44">
        <w:lastRenderedPageBreak/>
        <w:t>Çizelge </w:t>
      </w:r>
      <w:r w:rsidRPr="00653E44">
        <w:fldChar w:fldCharType="begin"/>
      </w:r>
      <w:r w:rsidRPr="00653E44">
        <w:instrText xml:space="preserve">\IF </w:instrText>
      </w:r>
      <w:r w:rsidRPr="00653E44">
        <w:fldChar w:fldCharType="begin"/>
      </w:r>
      <w:r w:rsidRPr="00653E44">
        <w:instrText xml:space="preserve">SEQ aaa \c </w:instrText>
      </w:r>
      <w:r w:rsidRPr="00653E44">
        <w:fldChar w:fldCharType="separate"/>
      </w:r>
      <w:r w:rsidR="00BC741C">
        <w:rPr>
          <w:noProof/>
        </w:rPr>
        <w:instrText>0</w:instrText>
      </w:r>
      <w:r w:rsidRPr="00653E44">
        <w:fldChar w:fldCharType="end"/>
      </w:r>
      <w:r w:rsidRPr="00653E44">
        <w:instrText>&gt;= 1 "</w:instrText>
      </w:r>
      <w:r w:rsidRPr="00653E44">
        <w:fldChar w:fldCharType="begin"/>
      </w:r>
      <w:r w:rsidRPr="00653E44">
        <w:instrText xml:space="preserve">SEQ aaa \c \* ALPHABETIC </w:instrText>
      </w:r>
      <w:r w:rsidRPr="00653E44">
        <w:fldChar w:fldCharType="separate"/>
      </w:r>
      <w:r w:rsidRPr="00653E44">
        <w:instrText>A</w:instrText>
      </w:r>
      <w:r w:rsidRPr="00653E44">
        <w:fldChar w:fldCharType="end"/>
      </w:r>
      <w:r w:rsidRPr="00653E44">
        <w:instrText xml:space="preserve">." </w:instrText>
      </w:r>
      <w:r w:rsidRPr="00653E44">
        <w:fldChar w:fldCharType="end"/>
      </w:r>
      <w:r w:rsidRPr="00653E44">
        <w:fldChar w:fldCharType="begin"/>
      </w:r>
      <w:r w:rsidRPr="00653E44">
        <w:instrText xml:space="preserve">SEQ Table </w:instrText>
      </w:r>
      <w:r w:rsidRPr="00653E44">
        <w:fldChar w:fldCharType="separate"/>
      </w:r>
      <w:r w:rsidR="00BC741C">
        <w:rPr>
          <w:noProof/>
        </w:rPr>
        <w:t>1</w:t>
      </w:r>
      <w:r w:rsidRPr="00653E44">
        <w:fldChar w:fldCharType="end"/>
      </w:r>
      <w:r w:rsidRPr="00653E44">
        <w:t xml:space="preserve"> — Çam balının </w:t>
      </w:r>
      <w:r w:rsidR="00925D1E">
        <w:t>kimyasal</w:t>
      </w:r>
      <w:r w:rsidRPr="00653E44">
        <w:t xml:space="preserve"> özellikleri</w:t>
      </w:r>
    </w:p>
    <w:tbl>
      <w:tblPr>
        <w:tblStyle w:val="TabloKlavuzu"/>
        <w:tblW w:w="9209" w:type="dxa"/>
        <w:tblLook w:val="04A0" w:firstRow="1" w:lastRow="0" w:firstColumn="1" w:lastColumn="0" w:noHBand="0" w:noVBand="1"/>
      </w:tblPr>
      <w:tblGrid>
        <w:gridCol w:w="5382"/>
        <w:gridCol w:w="3827"/>
      </w:tblGrid>
      <w:tr w:rsidR="00925D1E" w14:paraId="20318986" w14:textId="77777777" w:rsidTr="00BC741C">
        <w:tc>
          <w:tcPr>
            <w:tcW w:w="5382" w:type="dxa"/>
          </w:tcPr>
          <w:p w14:paraId="16F1A9A9" w14:textId="77777777" w:rsidR="00925D1E" w:rsidRPr="00BC741C" w:rsidRDefault="00925D1E" w:rsidP="00BC741C">
            <w:pPr>
              <w:jc w:val="center"/>
              <w:rPr>
                <w:b/>
              </w:rPr>
            </w:pPr>
            <w:proofErr w:type="spellStart"/>
            <w:r w:rsidRPr="00BC741C">
              <w:rPr>
                <w:b/>
              </w:rPr>
              <w:t>Özellik</w:t>
            </w:r>
            <w:proofErr w:type="spellEnd"/>
          </w:p>
        </w:tc>
        <w:tc>
          <w:tcPr>
            <w:tcW w:w="3827" w:type="dxa"/>
          </w:tcPr>
          <w:p w14:paraId="500663DA" w14:textId="77777777" w:rsidR="00925D1E" w:rsidRPr="00BC741C" w:rsidRDefault="00925D1E" w:rsidP="00BC741C">
            <w:pPr>
              <w:jc w:val="center"/>
              <w:rPr>
                <w:b/>
              </w:rPr>
            </w:pPr>
            <w:proofErr w:type="spellStart"/>
            <w:r w:rsidRPr="00BC741C">
              <w:rPr>
                <w:b/>
              </w:rPr>
              <w:t>Değer</w:t>
            </w:r>
            <w:proofErr w:type="spellEnd"/>
          </w:p>
        </w:tc>
      </w:tr>
      <w:tr w:rsidR="00925D1E" w14:paraId="191F1447" w14:textId="77777777" w:rsidTr="00BC741C">
        <w:tc>
          <w:tcPr>
            <w:tcW w:w="5382" w:type="dxa"/>
            <w:vAlign w:val="center"/>
          </w:tcPr>
          <w:p w14:paraId="27759FAA" w14:textId="77777777" w:rsidR="00925D1E" w:rsidRDefault="00925D1E" w:rsidP="00925D1E">
            <w:proofErr w:type="spellStart"/>
            <w:r w:rsidRPr="0029687B">
              <w:rPr>
                <w:rFonts w:eastAsia="Calibri" w:cstheme="minorHAnsi"/>
                <w:color w:val="000000" w:themeColor="text1"/>
              </w:rPr>
              <w:t>Rutubet</w:t>
            </w:r>
            <w:proofErr w:type="spellEnd"/>
            <w:r w:rsidRPr="0029687B">
              <w:rPr>
                <w:rFonts w:eastAsia="Calibri" w:cstheme="minorHAnsi"/>
                <w:color w:val="000000" w:themeColor="text1"/>
              </w:rPr>
              <w:t xml:space="preserve"> </w:t>
            </w:r>
            <w:proofErr w:type="spellStart"/>
            <w:r w:rsidRPr="0029687B">
              <w:rPr>
                <w:rFonts w:eastAsia="Calibri" w:cstheme="minorHAnsi"/>
                <w:color w:val="000000" w:themeColor="text1"/>
              </w:rPr>
              <w:t>muhtevası</w:t>
            </w:r>
            <w:proofErr w:type="spellEnd"/>
            <w:r w:rsidRPr="004C0FDD">
              <w:rPr>
                <w:rFonts w:eastAsia="Calibri" w:cstheme="minorHAnsi"/>
                <w:color w:val="000000" w:themeColor="text1"/>
              </w:rPr>
              <w:t xml:space="preserve">, % (m/m), </w:t>
            </w:r>
            <w:proofErr w:type="spellStart"/>
            <w:r w:rsidRPr="004C0FDD">
              <w:rPr>
                <w:rFonts w:eastAsia="Calibri" w:cstheme="minorHAnsi"/>
                <w:color w:val="000000" w:themeColor="text1"/>
              </w:rPr>
              <w:t>en</w:t>
            </w:r>
            <w:proofErr w:type="spellEnd"/>
            <w:r w:rsidRPr="004C0FDD">
              <w:rPr>
                <w:rFonts w:eastAsia="Calibri" w:cstheme="minorHAnsi"/>
                <w:color w:val="000000" w:themeColor="text1"/>
              </w:rPr>
              <w:t xml:space="preserve"> çok</w:t>
            </w:r>
            <w:r w:rsidRPr="00BC741C">
              <w:rPr>
                <w:rFonts w:eastAsia="Calibri" w:cstheme="minorHAnsi"/>
                <w:color w:val="000000" w:themeColor="text1"/>
                <w:vertAlign w:val="superscript"/>
              </w:rPr>
              <w:t>1)</w:t>
            </w:r>
          </w:p>
        </w:tc>
        <w:tc>
          <w:tcPr>
            <w:tcW w:w="3827" w:type="dxa"/>
            <w:vAlign w:val="center"/>
          </w:tcPr>
          <w:p w14:paraId="667B0942" w14:textId="77777777" w:rsidR="00925D1E" w:rsidRDefault="00925D1E" w:rsidP="00BC741C">
            <w:pPr>
              <w:jc w:val="center"/>
            </w:pPr>
            <w:r w:rsidRPr="0029687B">
              <w:rPr>
                <w:rFonts w:eastAsia="Calibri" w:cstheme="minorHAnsi"/>
                <w:color w:val="000000" w:themeColor="text1"/>
              </w:rPr>
              <w:t>18</w:t>
            </w:r>
          </w:p>
        </w:tc>
      </w:tr>
      <w:tr w:rsidR="00925D1E" w14:paraId="2CB390EE" w14:textId="77777777" w:rsidTr="00BC741C">
        <w:tc>
          <w:tcPr>
            <w:tcW w:w="5382" w:type="dxa"/>
            <w:vAlign w:val="center"/>
          </w:tcPr>
          <w:p w14:paraId="58599F77" w14:textId="77777777" w:rsidR="00925D1E" w:rsidRDefault="00925D1E" w:rsidP="00BC741C">
            <w:pPr>
              <w:spacing w:after="0" w:line="240" w:lineRule="auto"/>
              <w:jc w:val="left"/>
            </w:pPr>
            <w:proofErr w:type="spellStart"/>
            <w:r w:rsidRPr="004C0FDD">
              <w:rPr>
                <w:rFonts w:eastAsia="Calibri" w:cstheme="minorHAnsi"/>
                <w:color w:val="000000" w:themeColor="text1"/>
              </w:rPr>
              <w:t>Fruktoz+Glukoz</w:t>
            </w:r>
            <w:proofErr w:type="spellEnd"/>
            <w:r w:rsidRPr="004C0FDD">
              <w:rPr>
                <w:rFonts w:eastAsia="Calibri" w:cstheme="minorHAnsi"/>
                <w:color w:val="000000" w:themeColor="text1"/>
              </w:rPr>
              <w:t>, % (</w:t>
            </w:r>
            <w:proofErr w:type="spellStart"/>
            <w:r w:rsidRPr="004C0FDD">
              <w:rPr>
                <w:rFonts w:eastAsia="Calibri" w:cstheme="minorHAnsi"/>
                <w:color w:val="000000" w:themeColor="text1"/>
              </w:rPr>
              <w:t>kütlece</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en</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az</w:t>
            </w:r>
            <w:proofErr w:type="spellEnd"/>
            <w:r w:rsidR="00004CC9">
              <w:rPr>
                <w:rFonts w:eastAsia="Calibri" w:cstheme="minorHAnsi"/>
                <w:color w:val="000000" w:themeColor="text1"/>
              </w:rPr>
              <w:t xml:space="preserve"> </w:t>
            </w:r>
            <w:r w:rsidRPr="004C0FDD">
              <w:rPr>
                <w:rFonts w:cstheme="minorHAnsi"/>
                <w:bCs/>
              </w:rPr>
              <w:t xml:space="preserve">(HPLC </w:t>
            </w:r>
            <w:proofErr w:type="spellStart"/>
            <w:r w:rsidRPr="004C0FDD">
              <w:rPr>
                <w:rFonts w:cstheme="minorHAnsi"/>
                <w:bCs/>
              </w:rPr>
              <w:t>Şeker</w:t>
            </w:r>
            <w:proofErr w:type="spellEnd"/>
            <w:r w:rsidRPr="004C0FDD">
              <w:rPr>
                <w:rFonts w:cstheme="minorHAnsi"/>
                <w:bCs/>
              </w:rPr>
              <w:t>)</w:t>
            </w:r>
          </w:p>
        </w:tc>
        <w:tc>
          <w:tcPr>
            <w:tcW w:w="3827" w:type="dxa"/>
            <w:vAlign w:val="center"/>
          </w:tcPr>
          <w:p w14:paraId="01477080" w14:textId="77777777" w:rsidR="00925D1E" w:rsidRDefault="00925D1E" w:rsidP="00BC741C">
            <w:pPr>
              <w:jc w:val="center"/>
            </w:pPr>
            <w:r w:rsidRPr="004C0FDD">
              <w:rPr>
                <w:rFonts w:eastAsia="Calibri" w:cstheme="minorHAnsi"/>
                <w:color w:val="000000" w:themeColor="text1"/>
              </w:rPr>
              <w:t>45</w:t>
            </w:r>
          </w:p>
        </w:tc>
      </w:tr>
      <w:tr w:rsidR="00925D1E" w14:paraId="5C553EE7" w14:textId="77777777" w:rsidTr="00BC741C">
        <w:tc>
          <w:tcPr>
            <w:tcW w:w="5382" w:type="dxa"/>
            <w:vAlign w:val="center"/>
          </w:tcPr>
          <w:p w14:paraId="7FCBB74D" w14:textId="77777777" w:rsidR="00925D1E" w:rsidRDefault="00925D1E" w:rsidP="00925D1E">
            <w:proofErr w:type="spellStart"/>
            <w:r w:rsidRPr="004C0FDD">
              <w:rPr>
                <w:rFonts w:eastAsia="Calibri" w:cstheme="minorHAnsi"/>
              </w:rPr>
              <w:t>Fruktoz</w:t>
            </w:r>
            <w:proofErr w:type="spellEnd"/>
            <w:r w:rsidRPr="004C0FDD">
              <w:rPr>
                <w:rFonts w:eastAsia="Calibri" w:cstheme="minorHAnsi"/>
              </w:rPr>
              <w:t>/</w:t>
            </w:r>
            <w:proofErr w:type="spellStart"/>
            <w:r w:rsidRPr="004C0FDD">
              <w:rPr>
                <w:rFonts w:eastAsia="Calibri" w:cstheme="minorHAnsi"/>
              </w:rPr>
              <w:t>Glukoz</w:t>
            </w:r>
            <w:proofErr w:type="spellEnd"/>
          </w:p>
        </w:tc>
        <w:tc>
          <w:tcPr>
            <w:tcW w:w="3827" w:type="dxa"/>
            <w:vAlign w:val="center"/>
          </w:tcPr>
          <w:p w14:paraId="4543FD32" w14:textId="77777777" w:rsidR="00925D1E" w:rsidRDefault="00925D1E" w:rsidP="00BC741C">
            <w:pPr>
              <w:jc w:val="center"/>
            </w:pPr>
            <w:r w:rsidRPr="004C0FDD">
              <w:rPr>
                <w:rFonts w:eastAsia="Calibri" w:cstheme="minorHAnsi"/>
              </w:rPr>
              <w:t>1,0-1,4</w:t>
            </w:r>
          </w:p>
        </w:tc>
      </w:tr>
      <w:tr w:rsidR="00925D1E" w14:paraId="021A82F2" w14:textId="77777777" w:rsidTr="00BC741C">
        <w:tc>
          <w:tcPr>
            <w:tcW w:w="5382" w:type="dxa"/>
            <w:vAlign w:val="center"/>
          </w:tcPr>
          <w:p w14:paraId="4D5B18A8" w14:textId="77777777" w:rsidR="00925D1E" w:rsidRDefault="00925D1E" w:rsidP="00925D1E">
            <w:proofErr w:type="spellStart"/>
            <w:r>
              <w:rPr>
                <w:rFonts w:eastAsia="Calibri" w:cstheme="minorHAnsi"/>
              </w:rPr>
              <w:t>Sak</w:t>
            </w:r>
            <w:r w:rsidRPr="004C0FDD">
              <w:rPr>
                <w:rFonts w:eastAsia="Calibri" w:cstheme="minorHAnsi"/>
              </w:rPr>
              <w:t>aroz</w:t>
            </w:r>
            <w:proofErr w:type="spellEnd"/>
            <w:r w:rsidRPr="004C0FDD">
              <w:rPr>
                <w:rFonts w:eastAsia="Calibri" w:cstheme="minorHAnsi"/>
              </w:rPr>
              <w:t>,</w:t>
            </w:r>
            <w:r w:rsidRPr="004C0FDD">
              <w:rPr>
                <w:rFonts w:eastAsia="Calibri" w:cstheme="minorHAnsi"/>
                <w:color w:val="000000" w:themeColor="text1"/>
              </w:rPr>
              <w:t xml:space="preserve"> %, (</w:t>
            </w:r>
            <w:proofErr w:type="spellStart"/>
            <w:r w:rsidRPr="004C0FDD">
              <w:rPr>
                <w:rFonts w:eastAsia="Calibri" w:cstheme="minorHAnsi"/>
                <w:color w:val="000000" w:themeColor="text1"/>
              </w:rPr>
              <w:t>kütlece</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en</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çok</w:t>
            </w:r>
            <w:proofErr w:type="spellEnd"/>
          </w:p>
        </w:tc>
        <w:tc>
          <w:tcPr>
            <w:tcW w:w="3827" w:type="dxa"/>
            <w:vAlign w:val="center"/>
          </w:tcPr>
          <w:p w14:paraId="3ACDBEB9" w14:textId="77777777" w:rsidR="00925D1E" w:rsidRDefault="00925D1E" w:rsidP="00BC741C">
            <w:pPr>
              <w:jc w:val="center"/>
            </w:pPr>
            <w:r w:rsidRPr="004C0FDD">
              <w:rPr>
                <w:rFonts w:eastAsia="Calibri" w:cstheme="minorHAnsi"/>
                <w:color w:val="000000" w:themeColor="text1"/>
              </w:rPr>
              <w:t>5</w:t>
            </w:r>
          </w:p>
        </w:tc>
      </w:tr>
      <w:tr w:rsidR="00925D1E" w14:paraId="10374406" w14:textId="77777777" w:rsidTr="00BC741C">
        <w:tc>
          <w:tcPr>
            <w:tcW w:w="5382" w:type="dxa"/>
            <w:vAlign w:val="center"/>
          </w:tcPr>
          <w:p w14:paraId="4E1E392F" w14:textId="77777777" w:rsidR="00925D1E" w:rsidRDefault="00925D1E" w:rsidP="00925D1E">
            <w:proofErr w:type="spellStart"/>
            <w:r w:rsidRPr="004C0FDD">
              <w:rPr>
                <w:rFonts w:eastAsia="Calibri" w:cstheme="minorHAnsi"/>
              </w:rPr>
              <w:t>Maltoz</w:t>
            </w:r>
            <w:proofErr w:type="spellEnd"/>
            <w:r w:rsidRPr="004C0FDD">
              <w:rPr>
                <w:rFonts w:eastAsia="Calibri" w:cstheme="minorHAnsi"/>
              </w:rPr>
              <w:t>, % (</w:t>
            </w:r>
            <w:proofErr w:type="spellStart"/>
            <w:r w:rsidRPr="004C0FDD">
              <w:rPr>
                <w:rFonts w:eastAsia="Calibri" w:cstheme="minorHAnsi"/>
              </w:rPr>
              <w:t>kütlece</w:t>
            </w:r>
            <w:proofErr w:type="spellEnd"/>
            <w:r w:rsidRPr="004C0FDD">
              <w:rPr>
                <w:rFonts w:eastAsia="Calibri" w:cstheme="minorHAnsi"/>
              </w:rPr>
              <w:t xml:space="preserve">), </w:t>
            </w:r>
            <w:proofErr w:type="spellStart"/>
            <w:r w:rsidRPr="004C0FDD">
              <w:rPr>
                <w:rFonts w:eastAsia="Calibri" w:cstheme="minorHAnsi"/>
              </w:rPr>
              <w:t>en</w:t>
            </w:r>
            <w:proofErr w:type="spellEnd"/>
            <w:r w:rsidRPr="004C0FDD">
              <w:rPr>
                <w:rFonts w:eastAsia="Calibri" w:cstheme="minorHAnsi"/>
              </w:rPr>
              <w:t xml:space="preserve"> </w:t>
            </w:r>
            <w:proofErr w:type="spellStart"/>
            <w:r w:rsidRPr="004C0FDD">
              <w:rPr>
                <w:rFonts w:eastAsia="Calibri" w:cstheme="minorHAnsi"/>
              </w:rPr>
              <w:t>çok</w:t>
            </w:r>
            <w:proofErr w:type="spellEnd"/>
          </w:p>
        </w:tc>
        <w:tc>
          <w:tcPr>
            <w:tcW w:w="3827" w:type="dxa"/>
            <w:vAlign w:val="center"/>
          </w:tcPr>
          <w:p w14:paraId="78848D8D" w14:textId="77777777" w:rsidR="00925D1E" w:rsidRDefault="00925D1E" w:rsidP="00BC741C">
            <w:pPr>
              <w:jc w:val="center"/>
            </w:pPr>
            <w:r w:rsidRPr="004C0FDD">
              <w:rPr>
                <w:rFonts w:eastAsia="Calibri" w:cstheme="minorHAnsi"/>
              </w:rPr>
              <w:t>4</w:t>
            </w:r>
          </w:p>
        </w:tc>
      </w:tr>
      <w:tr w:rsidR="00925D1E" w14:paraId="2F9C7B1A" w14:textId="77777777" w:rsidTr="00BC741C">
        <w:tc>
          <w:tcPr>
            <w:tcW w:w="5382" w:type="dxa"/>
            <w:vAlign w:val="center"/>
          </w:tcPr>
          <w:p w14:paraId="33395FF0" w14:textId="77777777" w:rsidR="00925D1E" w:rsidRDefault="00925D1E" w:rsidP="00925D1E">
            <w:proofErr w:type="spellStart"/>
            <w:r w:rsidRPr="004C0FDD">
              <w:rPr>
                <w:rFonts w:eastAsia="Calibri" w:cstheme="minorHAnsi"/>
                <w:color w:val="000000" w:themeColor="text1"/>
              </w:rPr>
              <w:t>Serbest</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asitlik</w:t>
            </w:r>
            <w:proofErr w:type="spellEnd"/>
            <w:r w:rsidRPr="004C0FDD">
              <w:rPr>
                <w:rFonts w:eastAsia="Calibri" w:cstheme="minorHAnsi"/>
                <w:color w:val="000000" w:themeColor="text1"/>
              </w:rPr>
              <w:t xml:space="preserve">, (mmol/kg), </w:t>
            </w:r>
            <w:proofErr w:type="spellStart"/>
            <w:r w:rsidRPr="004C0FDD">
              <w:rPr>
                <w:rFonts w:eastAsia="Calibri" w:cstheme="minorHAnsi"/>
                <w:color w:val="000000" w:themeColor="text1"/>
              </w:rPr>
              <w:t>en</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çok</w:t>
            </w:r>
            <w:proofErr w:type="spellEnd"/>
          </w:p>
        </w:tc>
        <w:tc>
          <w:tcPr>
            <w:tcW w:w="3827" w:type="dxa"/>
            <w:vAlign w:val="center"/>
          </w:tcPr>
          <w:p w14:paraId="3B225826" w14:textId="77777777" w:rsidR="00925D1E" w:rsidRDefault="00925D1E" w:rsidP="00BC741C">
            <w:pPr>
              <w:jc w:val="center"/>
            </w:pPr>
            <w:r w:rsidRPr="004C0FDD">
              <w:rPr>
                <w:rFonts w:eastAsia="Calibri" w:cstheme="minorHAnsi"/>
                <w:color w:val="000000" w:themeColor="text1"/>
              </w:rPr>
              <w:t>50</w:t>
            </w:r>
          </w:p>
        </w:tc>
      </w:tr>
      <w:tr w:rsidR="00925D1E" w14:paraId="5017FEB5" w14:textId="77777777" w:rsidTr="00BC741C">
        <w:tc>
          <w:tcPr>
            <w:tcW w:w="5382" w:type="dxa"/>
            <w:vAlign w:val="center"/>
          </w:tcPr>
          <w:p w14:paraId="212B715C" w14:textId="77777777" w:rsidR="00925D1E" w:rsidRDefault="00925D1E" w:rsidP="00925D1E">
            <w:proofErr w:type="spellStart"/>
            <w:r w:rsidRPr="004C0FDD">
              <w:rPr>
                <w:rFonts w:eastAsia="Calibri" w:cstheme="minorHAnsi"/>
                <w:color w:val="000000" w:themeColor="text1"/>
              </w:rPr>
              <w:t>Elektrik</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iletkenliği</w:t>
            </w:r>
            <w:proofErr w:type="spellEnd"/>
            <w:r w:rsidRPr="004C0FDD">
              <w:rPr>
                <w:rFonts w:eastAsia="Calibri" w:cstheme="minorHAnsi"/>
                <w:color w:val="000000" w:themeColor="text1"/>
              </w:rPr>
              <w:t xml:space="preserve">, mS/cm, </w:t>
            </w:r>
            <w:proofErr w:type="spellStart"/>
            <w:r w:rsidRPr="004C0FDD">
              <w:rPr>
                <w:rFonts w:eastAsia="Calibri" w:cstheme="minorHAnsi"/>
                <w:color w:val="000000" w:themeColor="text1"/>
              </w:rPr>
              <w:t>en</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az</w:t>
            </w:r>
            <w:proofErr w:type="spellEnd"/>
          </w:p>
        </w:tc>
        <w:tc>
          <w:tcPr>
            <w:tcW w:w="3827" w:type="dxa"/>
            <w:vAlign w:val="center"/>
          </w:tcPr>
          <w:p w14:paraId="1AA892E4" w14:textId="77777777" w:rsidR="00925D1E" w:rsidRDefault="00925D1E" w:rsidP="00BC741C">
            <w:pPr>
              <w:jc w:val="center"/>
            </w:pPr>
            <w:r w:rsidRPr="004C0FDD">
              <w:rPr>
                <w:rFonts w:eastAsia="Calibri" w:cstheme="minorHAnsi"/>
                <w:color w:val="000000" w:themeColor="text1"/>
              </w:rPr>
              <w:t>0,8</w:t>
            </w:r>
          </w:p>
        </w:tc>
      </w:tr>
      <w:tr w:rsidR="00925D1E" w14:paraId="04AA860D" w14:textId="77777777" w:rsidTr="00BC741C">
        <w:tc>
          <w:tcPr>
            <w:tcW w:w="5382" w:type="dxa"/>
            <w:vAlign w:val="center"/>
          </w:tcPr>
          <w:p w14:paraId="60EBE3B5" w14:textId="77777777" w:rsidR="00925D1E" w:rsidRDefault="00925D1E" w:rsidP="00925D1E">
            <w:proofErr w:type="spellStart"/>
            <w:r w:rsidRPr="004C0FDD">
              <w:rPr>
                <w:rFonts w:eastAsia="Calibri" w:cstheme="minorHAnsi"/>
                <w:color w:val="000000" w:themeColor="text1"/>
              </w:rPr>
              <w:t>Diastaz</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sayısı</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en</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az</w:t>
            </w:r>
            <w:proofErr w:type="spellEnd"/>
          </w:p>
        </w:tc>
        <w:tc>
          <w:tcPr>
            <w:tcW w:w="3827" w:type="dxa"/>
            <w:vAlign w:val="center"/>
          </w:tcPr>
          <w:p w14:paraId="548B723E" w14:textId="77777777" w:rsidR="00925D1E" w:rsidRDefault="00925D1E" w:rsidP="00BC741C">
            <w:pPr>
              <w:jc w:val="center"/>
            </w:pPr>
            <w:r w:rsidRPr="004C0FDD">
              <w:rPr>
                <w:rFonts w:eastAsia="Calibri" w:cstheme="minorHAnsi"/>
                <w:color w:val="000000" w:themeColor="text1"/>
              </w:rPr>
              <w:t>8</w:t>
            </w:r>
          </w:p>
        </w:tc>
      </w:tr>
      <w:tr w:rsidR="00925D1E" w14:paraId="714AE4E8" w14:textId="77777777" w:rsidTr="00BC741C">
        <w:tc>
          <w:tcPr>
            <w:tcW w:w="5382" w:type="dxa"/>
            <w:vAlign w:val="center"/>
          </w:tcPr>
          <w:p w14:paraId="1CE545D1" w14:textId="77777777" w:rsidR="00925D1E" w:rsidRDefault="00925D1E" w:rsidP="00925D1E">
            <w:proofErr w:type="spellStart"/>
            <w:r w:rsidRPr="004C0FDD">
              <w:rPr>
                <w:rFonts w:eastAsia="Calibri" w:cstheme="minorHAnsi"/>
                <w:color w:val="000000" w:themeColor="text1"/>
              </w:rPr>
              <w:t>Hidroksimetilfurfural</w:t>
            </w:r>
            <w:proofErr w:type="spellEnd"/>
            <w:r w:rsidRPr="004C0FDD">
              <w:rPr>
                <w:rFonts w:eastAsia="Calibri" w:cstheme="minorHAnsi"/>
                <w:color w:val="000000" w:themeColor="text1"/>
              </w:rPr>
              <w:t xml:space="preserve"> (HMF), mg/kg, </w:t>
            </w:r>
            <w:proofErr w:type="spellStart"/>
            <w:r w:rsidRPr="004C0FDD">
              <w:rPr>
                <w:rFonts w:eastAsia="Calibri" w:cstheme="minorHAnsi"/>
                <w:color w:val="000000" w:themeColor="text1"/>
              </w:rPr>
              <w:t>en</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çok</w:t>
            </w:r>
            <w:proofErr w:type="spellEnd"/>
          </w:p>
        </w:tc>
        <w:tc>
          <w:tcPr>
            <w:tcW w:w="3827" w:type="dxa"/>
            <w:vAlign w:val="center"/>
          </w:tcPr>
          <w:p w14:paraId="22B41308" w14:textId="77777777" w:rsidR="00925D1E" w:rsidRDefault="00925D1E" w:rsidP="00BC741C">
            <w:pPr>
              <w:jc w:val="center"/>
            </w:pPr>
            <w:r w:rsidRPr="004C0FDD">
              <w:rPr>
                <w:rFonts w:eastAsia="Calibri" w:cstheme="minorHAnsi"/>
                <w:color w:val="000000" w:themeColor="text1"/>
              </w:rPr>
              <w:t>40</w:t>
            </w:r>
          </w:p>
        </w:tc>
      </w:tr>
      <w:tr w:rsidR="00925D1E" w14:paraId="68782E2E" w14:textId="77777777" w:rsidTr="00BC741C">
        <w:tc>
          <w:tcPr>
            <w:tcW w:w="5382" w:type="dxa"/>
            <w:vAlign w:val="center"/>
          </w:tcPr>
          <w:p w14:paraId="613C91AA" w14:textId="65C3A7DC" w:rsidR="00925D1E" w:rsidRDefault="00925D1E" w:rsidP="00925D1E">
            <w:proofErr w:type="spellStart"/>
            <w:r w:rsidRPr="004C0FDD">
              <w:rPr>
                <w:rFonts w:eastAsia="Calibri" w:cstheme="minorHAnsi"/>
              </w:rPr>
              <w:t>Prolin</w:t>
            </w:r>
            <w:proofErr w:type="spellEnd"/>
            <w:r w:rsidRPr="004C0FDD">
              <w:rPr>
                <w:rFonts w:eastAsia="Calibri" w:cstheme="minorHAnsi"/>
              </w:rPr>
              <w:t xml:space="preserve">, mg/kg, </w:t>
            </w:r>
            <w:proofErr w:type="spellStart"/>
            <w:r w:rsidRPr="004C0FDD">
              <w:rPr>
                <w:rFonts w:eastAsia="Calibri" w:cstheme="minorHAnsi"/>
              </w:rPr>
              <w:t>en</w:t>
            </w:r>
            <w:proofErr w:type="spellEnd"/>
            <w:r w:rsidRPr="004C0FDD">
              <w:rPr>
                <w:rFonts w:eastAsia="Calibri" w:cstheme="minorHAnsi"/>
              </w:rPr>
              <w:t xml:space="preserve"> </w:t>
            </w:r>
            <w:proofErr w:type="spellStart"/>
            <w:r w:rsidRPr="004C0FDD">
              <w:rPr>
                <w:rFonts w:eastAsia="Calibri" w:cstheme="minorHAnsi"/>
              </w:rPr>
              <w:t>az</w:t>
            </w:r>
            <w:proofErr w:type="spellEnd"/>
          </w:p>
        </w:tc>
        <w:tc>
          <w:tcPr>
            <w:tcW w:w="3827" w:type="dxa"/>
            <w:vAlign w:val="center"/>
          </w:tcPr>
          <w:p w14:paraId="6BAD0A7C" w14:textId="77777777" w:rsidR="00925D1E" w:rsidRDefault="00925D1E" w:rsidP="00BC741C">
            <w:pPr>
              <w:jc w:val="center"/>
            </w:pPr>
            <w:r w:rsidRPr="004C0FDD">
              <w:rPr>
                <w:rFonts w:eastAsia="Calibri" w:cstheme="minorHAnsi"/>
              </w:rPr>
              <w:t>300</w:t>
            </w:r>
          </w:p>
        </w:tc>
      </w:tr>
      <w:tr w:rsidR="00925D1E" w14:paraId="22EB3B19" w14:textId="77777777" w:rsidTr="00BC741C">
        <w:tc>
          <w:tcPr>
            <w:tcW w:w="5382" w:type="dxa"/>
            <w:vAlign w:val="center"/>
          </w:tcPr>
          <w:p w14:paraId="659093B8" w14:textId="77777777" w:rsidR="00925D1E" w:rsidRDefault="00DD41A8" w:rsidP="00BC741C">
            <w:pPr>
              <w:spacing w:after="0" w:line="240" w:lineRule="auto"/>
              <w:jc w:val="left"/>
            </w:pPr>
            <w:proofErr w:type="spellStart"/>
            <w:r w:rsidRPr="008D42F8">
              <w:rPr>
                <w:rFonts w:asciiTheme="majorHAnsi" w:eastAsia="Calibri" w:hAnsiTheme="majorHAnsi" w:cstheme="minorHAnsi"/>
                <w:sz w:val="22"/>
                <w:szCs w:val="22"/>
              </w:rPr>
              <w:t>Balçiği</w:t>
            </w:r>
            <w:proofErr w:type="spellEnd"/>
            <w:r w:rsidRPr="008D42F8">
              <w:rPr>
                <w:rFonts w:asciiTheme="majorHAnsi" w:eastAsia="Calibri" w:hAnsiTheme="majorHAnsi" w:cstheme="minorHAnsi"/>
                <w:sz w:val="22"/>
                <w:szCs w:val="22"/>
              </w:rPr>
              <w:t xml:space="preserve"> </w:t>
            </w:r>
            <w:proofErr w:type="spellStart"/>
            <w:r w:rsidRPr="008D42F8">
              <w:rPr>
                <w:rFonts w:asciiTheme="majorHAnsi" w:eastAsia="Calibri" w:hAnsiTheme="majorHAnsi" w:cstheme="minorHAnsi"/>
                <w:sz w:val="22"/>
                <w:szCs w:val="22"/>
              </w:rPr>
              <w:t>Elementi</w:t>
            </w:r>
            <w:proofErr w:type="spellEnd"/>
            <w:r w:rsidRPr="008D42F8">
              <w:rPr>
                <w:rFonts w:asciiTheme="majorHAnsi" w:eastAsia="Calibri" w:hAnsiTheme="majorHAnsi" w:cstheme="minorHAnsi"/>
                <w:sz w:val="22"/>
                <w:szCs w:val="22"/>
              </w:rPr>
              <w:t xml:space="preserve"> (BÇE)</w:t>
            </w:r>
            <w:r>
              <w:rPr>
                <w:rFonts w:asciiTheme="majorHAnsi" w:eastAsia="Calibri" w:hAnsiTheme="majorHAnsi" w:cstheme="minorHAnsi"/>
                <w:sz w:val="22"/>
                <w:szCs w:val="22"/>
              </w:rPr>
              <w:t xml:space="preserve">, </w:t>
            </w:r>
            <w:r w:rsidRPr="008D42F8">
              <w:rPr>
                <w:rFonts w:asciiTheme="majorHAnsi" w:eastAsia="Calibri" w:hAnsiTheme="majorHAnsi" w:cstheme="minorHAnsi"/>
              </w:rPr>
              <w:t xml:space="preserve">*‘+’ var </w:t>
            </w:r>
            <w:proofErr w:type="spellStart"/>
            <w:r w:rsidRPr="008D42F8">
              <w:rPr>
                <w:rFonts w:asciiTheme="majorHAnsi" w:eastAsia="Calibri" w:hAnsiTheme="majorHAnsi" w:cstheme="minorHAnsi"/>
              </w:rPr>
              <w:t>an</w:t>
            </w:r>
            <w:r w:rsidRPr="005E5F19">
              <w:rPr>
                <w:rFonts w:asciiTheme="majorHAnsi" w:eastAsia="Calibri" w:hAnsiTheme="majorHAnsi" w:cstheme="minorHAnsi"/>
              </w:rPr>
              <w:t>l</w:t>
            </w:r>
            <w:r w:rsidRPr="008D42F8">
              <w:rPr>
                <w:rFonts w:asciiTheme="majorHAnsi" w:eastAsia="Calibri" w:hAnsiTheme="majorHAnsi" w:cstheme="minorHAnsi"/>
              </w:rPr>
              <w:t>amındadır</w:t>
            </w:r>
            <w:proofErr w:type="spellEnd"/>
          </w:p>
        </w:tc>
        <w:tc>
          <w:tcPr>
            <w:tcW w:w="3827" w:type="dxa"/>
            <w:vAlign w:val="center"/>
          </w:tcPr>
          <w:p w14:paraId="767FE118" w14:textId="77777777" w:rsidR="00925D1E" w:rsidRDefault="00DD41A8" w:rsidP="00BC741C">
            <w:pPr>
              <w:jc w:val="center"/>
            </w:pPr>
            <w:r w:rsidRPr="008D42F8">
              <w:rPr>
                <w:rFonts w:asciiTheme="majorHAnsi" w:eastAsia="Calibri" w:hAnsiTheme="majorHAnsi" w:cstheme="minorHAnsi"/>
              </w:rPr>
              <w:t>+</w:t>
            </w:r>
          </w:p>
        </w:tc>
      </w:tr>
      <w:tr w:rsidR="00925D1E" w14:paraId="15E221CC" w14:textId="77777777" w:rsidTr="00BC741C">
        <w:tc>
          <w:tcPr>
            <w:tcW w:w="5382" w:type="dxa"/>
            <w:vAlign w:val="center"/>
          </w:tcPr>
          <w:p w14:paraId="63E68A8C" w14:textId="0F43494B" w:rsidR="00925D1E" w:rsidRPr="009F1811" w:rsidRDefault="00925D1E" w:rsidP="00925D1E">
            <w:r w:rsidRPr="009F1811">
              <w:rPr>
                <w:rFonts w:eastAsia="Calibri" w:cstheme="minorHAnsi"/>
              </w:rPr>
              <w:t>Delta C</w:t>
            </w:r>
            <w:r w:rsidRPr="009F1811">
              <w:rPr>
                <w:rFonts w:eastAsia="Calibri" w:cstheme="minorHAnsi"/>
                <w:vertAlign w:val="subscript"/>
              </w:rPr>
              <w:t xml:space="preserve">13 </w:t>
            </w:r>
            <w:proofErr w:type="spellStart"/>
            <w:r w:rsidRPr="009F1811">
              <w:rPr>
                <w:rFonts w:eastAsia="Calibri" w:cstheme="minorHAnsi"/>
              </w:rPr>
              <w:t>değeri</w:t>
            </w:r>
            <w:proofErr w:type="spellEnd"/>
            <w:r w:rsidRPr="009F1811">
              <w:rPr>
                <w:rFonts w:eastAsia="Calibri" w:cstheme="minorHAnsi"/>
              </w:rPr>
              <w:t xml:space="preserve"> (delta C </w:t>
            </w:r>
            <w:r w:rsidRPr="009F1811">
              <w:rPr>
                <w:rFonts w:eastAsia="Calibri" w:cstheme="minorHAnsi"/>
                <w:vertAlign w:val="subscript"/>
              </w:rPr>
              <w:t>13</w:t>
            </w:r>
            <w:r w:rsidRPr="009F1811">
              <w:rPr>
                <w:rFonts w:eastAsia="Calibri" w:cstheme="minorHAnsi"/>
              </w:rPr>
              <w:t>)</w:t>
            </w:r>
          </w:p>
        </w:tc>
        <w:tc>
          <w:tcPr>
            <w:tcW w:w="3827" w:type="dxa"/>
          </w:tcPr>
          <w:p w14:paraId="1E5DF73A" w14:textId="4D3BA6F1" w:rsidR="00925D1E" w:rsidRDefault="00925D1E" w:rsidP="00BC741C">
            <w:pPr>
              <w:jc w:val="center"/>
            </w:pPr>
            <w:r w:rsidRPr="004C0FDD">
              <w:rPr>
                <w:rFonts w:eastAsia="Calibri" w:cstheme="minorHAnsi"/>
              </w:rPr>
              <w:t xml:space="preserve">-22,5 </w:t>
            </w:r>
            <w:proofErr w:type="spellStart"/>
            <w:r w:rsidRPr="004C0FDD">
              <w:rPr>
                <w:rFonts w:eastAsia="Calibri" w:cstheme="minorHAnsi"/>
              </w:rPr>
              <w:t>ve</w:t>
            </w:r>
            <w:proofErr w:type="spellEnd"/>
            <w:r w:rsidRPr="004C0FDD">
              <w:rPr>
                <w:rFonts w:eastAsia="Calibri" w:cstheme="minorHAnsi"/>
              </w:rPr>
              <w:t xml:space="preserve"> </w:t>
            </w:r>
            <w:proofErr w:type="spellStart"/>
            <w:r w:rsidRPr="004C0FDD">
              <w:rPr>
                <w:rFonts w:eastAsia="Calibri" w:cstheme="minorHAnsi"/>
              </w:rPr>
              <w:t>daha</w:t>
            </w:r>
            <w:proofErr w:type="spellEnd"/>
            <w:r w:rsidRPr="004C0FDD">
              <w:rPr>
                <w:rFonts w:eastAsia="Calibri" w:cstheme="minorHAnsi"/>
              </w:rPr>
              <w:t xml:space="preserve"> </w:t>
            </w:r>
            <w:proofErr w:type="spellStart"/>
            <w:r w:rsidRPr="004C0FDD">
              <w:rPr>
                <w:rFonts w:eastAsia="Calibri" w:cstheme="minorHAnsi"/>
              </w:rPr>
              <w:t>negatif</w:t>
            </w:r>
            <w:proofErr w:type="spellEnd"/>
          </w:p>
        </w:tc>
      </w:tr>
      <w:tr w:rsidR="00621CA2" w14:paraId="5F929F6A" w14:textId="77777777" w:rsidTr="00004CC9">
        <w:tc>
          <w:tcPr>
            <w:tcW w:w="5382" w:type="dxa"/>
            <w:vAlign w:val="center"/>
          </w:tcPr>
          <w:p w14:paraId="1F374BA7" w14:textId="1E0BA1ED" w:rsidR="00621CA2" w:rsidRPr="00023112" w:rsidRDefault="00621CA2" w:rsidP="00621CA2">
            <w:pPr>
              <w:rPr>
                <w:rFonts w:eastAsia="Calibri" w:cstheme="minorHAnsi"/>
              </w:rPr>
            </w:pPr>
            <w:r w:rsidRPr="00023112">
              <w:t xml:space="preserve">Bitki </w:t>
            </w:r>
            <w:proofErr w:type="spellStart"/>
            <w:r w:rsidRPr="00023112">
              <w:t>şekerleri</w:t>
            </w:r>
            <w:proofErr w:type="spellEnd"/>
            <w:r w:rsidRPr="00023112">
              <w:t xml:space="preserve"> (C</w:t>
            </w:r>
            <w:r w:rsidRPr="00023112">
              <w:rPr>
                <w:vertAlign w:val="subscript"/>
              </w:rPr>
              <w:t>4</w:t>
            </w:r>
            <w:r w:rsidRPr="00023112">
              <w:t xml:space="preserve">) </w:t>
            </w:r>
            <w:proofErr w:type="spellStart"/>
            <w:r w:rsidRPr="00023112">
              <w:t>oranı</w:t>
            </w:r>
            <w:proofErr w:type="spellEnd"/>
            <w:r w:rsidRPr="00023112">
              <w:t xml:space="preserve">, </w:t>
            </w:r>
            <w:proofErr w:type="spellStart"/>
            <w:r w:rsidRPr="00023112">
              <w:t>en</w:t>
            </w:r>
            <w:proofErr w:type="spellEnd"/>
            <w:r w:rsidRPr="00023112">
              <w:t xml:space="preserve"> </w:t>
            </w:r>
            <w:proofErr w:type="spellStart"/>
            <w:r w:rsidRPr="00023112">
              <w:t>çok</w:t>
            </w:r>
            <w:proofErr w:type="spellEnd"/>
            <w:r w:rsidRPr="00023112">
              <w:t>, %</w:t>
            </w:r>
            <w:r w:rsidR="00E85997" w:rsidRPr="00BC741C">
              <w:rPr>
                <w:vertAlign w:val="superscript"/>
              </w:rPr>
              <w:t>2</w:t>
            </w:r>
            <w:r w:rsidR="00B75922" w:rsidRPr="00023112">
              <w:rPr>
                <w:vertAlign w:val="superscript"/>
              </w:rPr>
              <w:t>)</w:t>
            </w:r>
          </w:p>
        </w:tc>
        <w:tc>
          <w:tcPr>
            <w:tcW w:w="3827" w:type="dxa"/>
          </w:tcPr>
          <w:p w14:paraId="275E1684" w14:textId="3F4FD65E" w:rsidR="00621CA2" w:rsidRPr="00023112" w:rsidRDefault="00E85997" w:rsidP="00621CA2">
            <w:pPr>
              <w:jc w:val="center"/>
              <w:rPr>
                <w:rFonts w:eastAsia="Calibri" w:cstheme="minorHAnsi"/>
              </w:rPr>
            </w:pPr>
            <w:r w:rsidRPr="00023112">
              <w:rPr>
                <w:rFonts w:eastAsia="Calibri" w:cstheme="minorHAnsi"/>
              </w:rPr>
              <w:t>2</w:t>
            </w:r>
          </w:p>
        </w:tc>
      </w:tr>
      <w:tr w:rsidR="00621CA2" w14:paraId="68B4618D" w14:textId="77777777" w:rsidTr="00BC741C">
        <w:tc>
          <w:tcPr>
            <w:tcW w:w="5382" w:type="dxa"/>
            <w:vAlign w:val="center"/>
          </w:tcPr>
          <w:p w14:paraId="16FAA111" w14:textId="77777777" w:rsidR="00621CA2" w:rsidRDefault="00621CA2" w:rsidP="00621CA2">
            <w:r w:rsidRPr="004C0FDD">
              <w:rPr>
                <w:rFonts w:eastAsia="Calibri" w:cstheme="minorHAnsi"/>
              </w:rPr>
              <w:t xml:space="preserve">pH </w:t>
            </w:r>
            <w:proofErr w:type="spellStart"/>
            <w:r w:rsidRPr="004C0FDD">
              <w:rPr>
                <w:rFonts w:eastAsia="Calibri" w:cstheme="minorHAnsi"/>
              </w:rPr>
              <w:t>değeri</w:t>
            </w:r>
            <w:proofErr w:type="spellEnd"/>
          </w:p>
        </w:tc>
        <w:tc>
          <w:tcPr>
            <w:tcW w:w="3827" w:type="dxa"/>
            <w:vAlign w:val="center"/>
          </w:tcPr>
          <w:p w14:paraId="2801D0CF" w14:textId="77777777" w:rsidR="00621CA2" w:rsidRDefault="00621CA2" w:rsidP="00BC741C">
            <w:pPr>
              <w:jc w:val="center"/>
            </w:pPr>
            <w:r>
              <w:rPr>
                <w:rFonts w:eastAsia="Calibri" w:cstheme="minorHAnsi"/>
                <w:sz w:val="22"/>
                <w:szCs w:val="22"/>
              </w:rPr>
              <w:t>4,2</w:t>
            </w:r>
            <w:r w:rsidRPr="004C0FDD">
              <w:rPr>
                <w:rFonts w:eastAsia="Calibri" w:cstheme="minorHAnsi"/>
              </w:rPr>
              <w:t xml:space="preserve"> -</w:t>
            </w:r>
            <w:r>
              <w:rPr>
                <w:rFonts w:eastAsia="Calibri" w:cstheme="minorHAnsi"/>
              </w:rPr>
              <w:t>5,2</w:t>
            </w:r>
          </w:p>
        </w:tc>
      </w:tr>
      <w:tr w:rsidR="00621CA2" w14:paraId="0408D260" w14:textId="77777777" w:rsidTr="00BC741C">
        <w:tc>
          <w:tcPr>
            <w:tcW w:w="5382" w:type="dxa"/>
            <w:vAlign w:val="center"/>
          </w:tcPr>
          <w:p w14:paraId="6B0F3B95" w14:textId="77777777" w:rsidR="00621CA2" w:rsidRDefault="00621CA2" w:rsidP="00621CA2">
            <w:proofErr w:type="spellStart"/>
            <w:r w:rsidRPr="004C0FDD">
              <w:rPr>
                <w:rFonts w:eastAsia="Calibri" w:cstheme="minorHAnsi"/>
              </w:rPr>
              <w:t>Nişasta</w:t>
            </w:r>
            <w:proofErr w:type="spellEnd"/>
            <w:r w:rsidRPr="004C0FDD">
              <w:rPr>
                <w:rFonts w:eastAsia="Calibri" w:cstheme="minorHAnsi"/>
              </w:rPr>
              <w:t>/</w:t>
            </w:r>
            <w:proofErr w:type="spellStart"/>
            <w:r w:rsidRPr="004C0FDD">
              <w:rPr>
                <w:rFonts w:eastAsia="Calibri" w:cstheme="minorHAnsi"/>
              </w:rPr>
              <w:t>Polen</w:t>
            </w:r>
            <w:proofErr w:type="spellEnd"/>
            <w:r w:rsidRPr="004C0FDD">
              <w:rPr>
                <w:rFonts w:eastAsia="Calibri" w:cstheme="minorHAnsi"/>
              </w:rPr>
              <w:t xml:space="preserve"> </w:t>
            </w:r>
            <w:proofErr w:type="spellStart"/>
            <w:r w:rsidRPr="004C0FDD">
              <w:rPr>
                <w:rFonts w:eastAsia="Calibri" w:cstheme="minorHAnsi"/>
              </w:rPr>
              <w:t>Oranı</w:t>
            </w:r>
            <w:proofErr w:type="spellEnd"/>
            <w:r w:rsidRPr="004C0FDD">
              <w:rPr>
                <w:rFonts w:eastAsia="Calibri" w:cstheme="minorHAnsi"/>
              </w:rPr>
              <w:t xml:space="preserve">, %, </w:t>
            </w:r>
            <w:proofErr w:type="spellStart"/>
            <w:r w:rsidRPr="004C0FDD">
              <w:rPr>
                <w:rFonts w:eastAsia="Calibri" w:cstheme="minorHAnsi"/>
              </w:rPr>
              <w:t>en</w:t>
            </w:r>
            <w:proofErr w:type="spellEnd"/>
            <w:r w:rsidRPr="004C0FDD">
              <w:rPr>
                <w:rFonts w:eastAsia="Calibri" w:cstheme="minorHAnsi"/>
              </w:rPr>
              <w:t xml:space="preserve"> </w:t>
            </w:r>
            <w:proofErr w:type="spellStart"/>
            <w:r w:rsidRPr="004C0FDD">
              <w:rPr>
                <w:rFonts w:eastAsia="Calibri" w:cstheme="minorHAnsi"/>
              </w:rPr>
              <w:t>çok</w:t>
            </w:r>
            <w:proofErr w:type="spellEnd"/>
          </w:p>
        </w:tc>
        <w:tc>
          <w:tcPr>
            <w:tcW w:w="3827" w:type="dxa"/>
            <w:vAlign w:val="center"/>
          </w:tcPr>
          <w:p w14:paraId="426DA968" w14:textId="77777777" w:rsidR="00621CA2" w:rsidRDefault="00621CA2" w:rsidP="00BC741C">
            <w:pPr>
              <w:jc w:val="center"/>
            </w:pPr>
            <w:r w:rsidRPr="004C0FDD">
              <w:rPr>
                <w:rFonts w:eastAsia="Calibri" w:cstheme="minorHAnsi"/>
              </w:rPr>
              <w:t>10</w:t>
            </w:r>
          </w:p>
        </w:tc>
      </w:tr>
      <w:tr w:rsidR="00621CA2" w14:paraId="209134A0" w14:textId="77777777" w:rsidTr="00BC741C">
        <w:tc>
          <w:tcPr>
            <w:tcW w:w="5382" w:type="dxa"/>
            <w:vAlign w:val="center"/>
          </w:tcPr>
          <w:p w14:paraId="617B6D50" w14:textId="77777777" w:rsidR="00621CA2" w:rsidRDefault="00621CA2" w:rsidP="00621CA2">
            <w:proofErr w:type="spellStart"/>
            <w:r w:rsidRPr="004C0FDD">
              <w:rPr>
                <w:rFonts w:eastAsia="Calibri" w:cstheme="minorHAnsi"/>
              </w:rPr>
              <w:t>Renk</w:t>
            </w:r>
            <w:proofErr w:type="spellEnd"/>
          </w:p>
        </w:tc>
        <w:tc>
          <w:tcPr>
            <w:tcW w:w="3827" w:type="dxa"/>
          </w:tcPr>
          <w:p w14:paraId="571D77FE" w14:textId="333F081F" w:rsidR="00621CA2" w:rsidRDefault="00621CA2" w:rsidP="00BC741C">
            <w:pPr>
              <w:jc w:val="left"/>
            </w:pPr>
            <w:proofErr w:type="spellStart"/>
            <w:r w:rsidRPr="004C0FDD">
              <w:rPr>
                <w:rFonts w:eastAsia="Calibri" w:cstheme="minorHAnsi"/>
                <w:color w:val="000000" w:themeColor="text1"/>
              </w:rPr>
              <w:t>Genellikle</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koyu</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renkli</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Pfund</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skalaya</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göre</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en</w:t>
            </w:r>
            <w:proofErr w:type="spellEnd"/>
            <w:r w:rsidRPr="004C0FDD">
              <w:rPr>
                <w:rFonts w:eastAsia="Calibri" w:cstheme="minorHAnsi"/>
                <w:color w:val="000000" w:themeColor="text1"/>
              </w:rPr>
              <w:t xml:space="preserve"> </w:t>
            </w:r>
            <w:proofErr w:type="spellStart"/>
            <w:r w:rsidRPr="004C0FDD">
              <w:rPr>
                <w:rFonts w:eastAsia="Calibri" w:cstheme="minorHAnsi"/>
                <w:color w:val="000000" w:themeColor="text1"/>
              </w:rPr>
              <w:t>az</w:t>
            </w:r>
            <w:proofErr w:type="spellEnd"/>
            <w:r w:rsidRPr="004C0FDD">
              <w:rPr>
                <w:rFonts w:eastAsia="Calibri" w:cstheme="minorHAnsi"/>
                <w:color w:val="000000" w:themeColor="text1"/>
              </w:rPr>
              <w:t xml:space="preserve"> 60</w:t>
            </w:r>
            <w:r w:rsidR="00E85997">
              <w:rPr>
                <w:rFonts w:eastAsia="Calibri" w:cstheme="minorHAnsi"/>
                <w:color w:val="000000" w:themeColor="text1"/>
              </w:rPr>
              <w:t>mm</w:t>
            </w:r>
            <w:r w:rsidRPr="004C0FDD">
              <w:rPr>
                <w:rFonts w:eastAsia="Calibri" w:cstheme="minorHAnsi"/>
                <w:color w:val="000000" w:themeColor="text1"/>
              </w:rPr>
              <w:t xml:space="preserve"> </w:t>
            </w:r>
            <w:proofErr w:type="spellStart"/>
            <w:r w:rsidRPr="004C0FDD">
              <w:rPr>
                <w:rFonts w:eastAsia="Calibri" w:cstheme="minorHAnsi"/>
                <w:color w:val="000000" w:themeColor="text1"/>
              </w:rPr>
              <w:t>olmalıdır</w:t>
            </w:r>
            <w:proofErr w:type="spellEnd"/>
            <w:r>
              <w:rPr>
                <w:rFonts w:eastAsia="Calibri" w:cstheme="minorHAnsi"/>
                <w:color w:val="000000" w:themeColor="text1"/>
              </w:rPr>
              <w:t>.</w:t>
            </w:r>
          </w:p>
        </w:tc>
      </w:tr>
      <w:tr w:rsidR="00621CA2" w14:paraId="7B9D7723" w14:textId="77777777" w:rsidTr="00BC741C">
        <w:tc>
          <w:tcPr>
            <w:tcW w:w="9209" w:type="dxa"/>
            <w:gridSpan w:val="2"/>
          </w:tcPr>
          <w:p w14:paraId="7D9CA06F" w14:textId="77777777" w:rsidR="00621CA2" w:rsidRDefault="00621CA2" w:rsidP="00621CA2">
            <w:pPr>
              <w:rPr>
                <w:rFonts w:eastAsia="Calibri" w:cstheme="minorHAnsi"/>
                <w:color w:val="000000" w:themeColor="text1"/>
              </w:rPr>
            </w:pPr>
            <w:r>
              <w:rPr>
                <w:rFonts w:eastAsia="Calibri" w:cstheme="minorHAnsi"/>
                <w:color w:val="000000" w:themeColor="text1"/>
              </w:rPr>
              <w:t xml:space="preserve">1) </w:t>
            </w:r>
            <w:proofErr w:type="spellStart"/>
            <w:r>
              <w:rPr>
                <w:rFonts w:eastAsia="Calibri" w:cstheme="minorHAnsi"/>
                <w:color w:val="000000" w:themeColor="text1"/>
              </w:rPr>
              <w:t>Süzme</w:t>
            </w:r>
            <w:proofErr w:type="spellEnd"/>
            <w:r>
              <w:rPr>
                <w:rFonts w:eastAsia="Calibri" w:cstheme="minorHAnsi"/>
                <w:color w:val="000000" w:themeColor="text1"/>
              </w:rPr>
              <w:t xml:space="preserve"> </w:t>
            </w:r>
            <w:proofErr w:type="spellStart"/>
            <w:r>
              <w:rPr>
                <w:rFonts w:eastAsia="Calibri" w:cstheme="minorHAnsi"/>
                <w:color w:val="000000" w:themeColor="text1"/>
              </w:rPr>
              <w:t>ve</w:t>
            </w:r>
            <w:proofErr w:type="spellEnd"/>
            <w:r>
              <w:rPr>
                <w:rFonts w:eastAsia="Calibri" w:cstheme="minorHAnsi"/>
                <w:color w:val="000000" w:themeColor="text1"/>
              </w:rPr>
              <w:t xml:space="preserve"> </w:t>
            </w:r>
            <w:proofErr w:type="spellStart"/>
            <w:r>
              <w:rPr>
                <w:rFonts w:eastAsia="Calibri" w:cstheme="minorHAnsi"/>
                <w:color w:val="000000" w:themeColor="text1"/>
              </w:rPr>
              <w:t>sızma</w:t>
            </w:r>
            <w:proofErr w:type="spellEnd"/>
            <w:r>
              <w:rPr>
                <w:rFonts w:eastAsia="Calibri" w:cstheme="minorHAnsi"/>
                <w:color w:val="000000" w:themeColor="text1"/>
              </w:rPr>
              <w:t xml:space="preserve"> </w:t>
            </w:r>
            <w:proofErr w:type="spellStart"/>
            <w:r>
              <w:rPr>
                <w:rFonts w:eastAsia="Calibri" w:cstheme="minorHAnsi"/>
                <w:color w:val="000000" w:themeColor="text1"/>
              </w:rPr>
              <w:t>çam</w:t>
            </w:r>
            <w:proofErr w:type="spellEnd"/>
            <w:r>
              <w:rPr>
                <w:rFonts w:eastAsia="Calibri" w:cstheme="minorHAnsi"/>
                <w:color w:val="000000" w:themeColor="text1"/>
              </w:rPr>
              <w:t xml:space="preserve"> </w:t>
            </w:r>
            <w:proofErr w:type="spellStart"/>
            <w:r>
              <w:rPr>
                <w:rFonts w:eastAsia="Calibri" w:cstheme="minorHAnsi"/>
                <w:color w:val="000000" w:themeColor="text1"/>
              </w:rPr>
              <w:t>balında</w:t>
            </w:r>
            <w:proofErr w:type="spellEnd"/>
            <w:r>
              <w:rPr>
                <w:rFonts w:eastAsia="Calibri" w:cstheme="minorHAnsi"/>
                <w:color w:val="000000" w:themeColor="text1"/>
              </w:rPr>
              <w:t xml:space="preserve"> </w:t>
            </w:r>
            <w:proofErr w:type="spellStart"/>
            <w:r>
              <w:rPr>
                <w:rFonts w:eastAsia="Calibri" w:cstheme="minorHAnsi"/>
                <w:color w:val="000000" w:themeColor="text1"/>
              </w:rPr>
              <w:t>bu</w:t>
            </w:r>
            <w:proofErr w:type="spellEnd"/>
            <w:r>
              <w:rPr>
                <w:rFonts w:eastAsia="Calibri" w:cstheme="minorHAnsi"/>
                <w:color w:val="000000" w:themeColor="text1"/>
              </w:rPr>
              <w:t xml:space="preserve"> </w:t>
            </w:r>
            <w:proofErr w:type="spellStart"/>
            <w:r>
              <w:rPr>
                <w:rFonts w:eastAsia="Calibri" w:cstheme="minorHAnsi"/>
                <w:color w:val="000000" w:themeColor="text1"/>
              </w:rPr>
              <w:t>değer</w:t>
            </w:r>
            <w:proofErr w:type="spellEnd"/>
            <w:r>
              <w:rPr>
                <w:rFonts w:eastAsia="Calibri" w:cstheme="minorHAnsi"/>
                <w:color w:val="000000" w:themeColor="text1"/>
              </w:rPr>
              <w:t xml:space="preserve"> </w:t>
            </w:r>
            <w:proofErr w:type="spellStart"/>
            <w:r>
              <w:rPr>
                <w:rFonts w:eastAsia="Calibri" w:cstheme="minorHAnsi"/>
                <w:color w:val="000000" w:themeColor="text1"/>
              </w:rPr>
              <w:t>en</w:t>
            </w:r>
            <w:proofErr w:type="spellEnd"/>
            <w:r>
              <w:rPr>
                <w:rFonts w:eastAsia="Calibri" w:cstheme="minorHAnsi"/>
                <w:color w:val="000000" w:themeColor="text1"/>
              </w:rPr>
              <w:t xml:space="preserve"> </w:t>
            </w:r>
            <w:proofErr w:type="spellStart"/>
            <w:r>
              <w:rPr>
                <w:rFonts w:eastAsia="Calibri" w:cstheme="minorHAnsi"/>
                <w:color w:val="000000" w:themeColor="text1"/>
              </w:rPr>
              <w:t>çok</w:t>
            </w:r>
            <w:proofErr w:type="spellEnd"/>
            <w:r>
              <w:rPr>
                <w:rFonts w:eastAsia="Calibri" w:cstheme="minorHAnsi"/>
                <w:color w:val="000000" w:themeColor="text1"/>
              </w:rPr>
              <w:t xml:space="preserve"> 20.</w:t>
            </w:r>
          </w:p>
          <w:p w14:paraId="7CC3B902" w14:textId="6740A042" w:rsidR="00E85997" w:rsidRDefault="00E85997" w:rsidP="009F1811">
            <w:r>
              <w:t>2) TS13262</w:t>
            </w:r>
            <w:r w:rsidRPr="00E85997">
              <w:t xml:space="preserve"> </w:t>
            </w:r>
            <w:proofErr w:type="spellStart"/>
            <w:r w:rsidRPr="00E85997">
              <w:t>yöntemi</w:t>
            </w:r>
            <w:r>
              <w:t>nde</w:t>
            </w:r>
            <w:proofErr w:type="spellEnd"/>
            <w:r>
              <w:t xml:space="preserve"> </w:t>
            </w:r>
            <w:proofErr w:type="spellStart"/>
            <w:r>
              <w:t>belirtilen</w:t>
            </w:r>
            <w:proofErr w:type="spellEnd"/>
            <w:r>
              <w:t xml:space="preserve"> </w:t>
            </w:r>
            <w:proofErr w:type="spellStart"/>
            <w:r>
              <w:t>tespit</w:t>
            </w:r>
            <w:proofErr w:type="spellEnd"/>
            <w:r>
              <w:t xml:space="preserve"> </w:t>
            </w:r>
            <w:proofErr w:type="spellStart"/>
            <w:r>
              <w:t>limitine</w:t>
            </w:r>
            <w:proofErr w:type="spellEnd"/>
            <w:r>
              <w:t xml:space="preserve"> </w:t>
            </w:r>
            <w:proofErr w:type="spellStart"/>
            <w:r>
              <w:t>istinaden</w:t>
            </w:r>
            <w:proofErr w:type="spellEnd"/>
            <w:r>
              <w:t xml:space="preserve">, </w:t>
            </w:r>
            <w:proofErr w:type="spellStart"/>
            <w:r w:rsidRPr="00E85997">
              <w:t>bu</w:t>
            </w:r>
            <w:proofErr w:type="spellEnd"/>
            <w:r w:rsidRPr="00E85997">
              <w:t xml:space="preserve"> </w:t>
            </w:r>
            <w:proofErr w:type="spellStart"/>
            <w:r w:rsidRPr="00E85997">
              <w:t>değer</w:t>
            </w:r>
            <w:proofErr w:type="spellEnd"/>
            <w:r w:rsidRPr="00E85997">
              <w:t xml:space="preserve"> %</w:t>
            </w:r>
            <w:r>
              <w:t>2</w:t>
            </w:r>
            <w:r w:rsidRPr="00E85997">
              <w:t xml:space="preserve"> dir.</w:t>
            </w:r>
          </w:p>
        </w:tc>
      </w:tr>
    </w:tbl>
    <w:p w14:paraId="62F06BD4" w14:textId="77777777" w:rsidR="00925D1E" w:rsidRDefault="00925D1E" w:rsidP="00BC741C"/>
    <w:p w14:paraId="5B5BF7C6" w14:textId="77777777" w:rsidR="00E12311" w:rsidRDefault="00E12311" w:rsidP="00E12311">
      <w:pPr>
        <w:pStyle w:val="Balk3"/>
      </w:pPr>
      <w:bookmarkStart w:id="33" w:name="_Toc76386411"/>
      <w:bookmarkStart w:id="34" w:name="_Toc76457163"/>
      <w:bookmarkStart w:id="35" w:name="_Toc76637768"/>
      <w:bookmarkStart w:id="36" w:name="_Toc76637988"/>
      <w:bookmarkStart w:id="37" w:name="_Toc76386415"/>
      <w:bookmarkStart w:id="38" w:name="_Toc76457167"/>
      <w:bookmarkStart w:id="39" w:name="_Toc76637772"/>
      <w:bookmarkStart w:id="40" w:name="_Toc76637992"/>
      <w:bookmarkStart w:id="41" w:name="_Toc76386603"/>
      <w:bookmarkStart w:id="42" w:name="_Toc76457355"/>
      <w:bookmarkStart w:id="43" w:name="_Toc76637960"/>
      <w:bookmarkStart w:id="44" w:name="_Toc76638180"/>
      <w:bookmarkStart w:id="45" w:name="_Toc67576220"/>
      <w:bookmarkStart w:id="46" w:name="_Toc67576221"/>
      <w:bookmarkStart w:id="47" w:name="_Toc67576222"/>
      <w:bookmarkStart w:id="48" w:name="_Toc67576223"/>
      <w:bookmarkStart w:id="49" w:name="_Toc6757622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Özellik, muayene ve deney madde numaraları</w:t>
      </w:r>
    </w:p>
    <w:p w14:paraId="723D3EAB" w14:textId="55F5F35C" w:rsidR="00E12311" w:rsidRDefault="00E12311" w:rsidP="00E12311">
      <w:pPr>
        <w:rPr>
          <w:szCs w:val="24"/>
        </w:rPr>
      </w:pPr>
      <w:r>
        <w:rPr>
          <w:szCs w:val="24"/>
        </w:rPr>
        <w:t xml:space="preserve">Bu standartta verilen özellikler ile bunların özellik, muayene ve deney madde numaraları Çizelge </w:t>
      </w:r>
      <w:r w:rsidR="004C2B03">
        <w:rPr>
          <w:szCs w:val="24"/>
        </w:rPr>
        <w:t>4</w:t>
      </w:r>
      <w:r>
        <w:rPr>
          <w:szCs w:val="24"/>
        </w:rPr>
        <w:t>'</w:t>
      </w:r>
      <w:r w:rsidR="00082DFA">
        <w:rPr>
          <w:szCs w:val="24"/>
        </w:rPr>
        <w:t>d</w:t>
      </w:r>
      <w:r>
        <w:rPr>
          <w:szCs w:val="24"/>
        </w:rPr>
        <w:t>e verilmiştir.</w:t>
      </w:r>
    </w:p>
    <w:p w14:paraId="0AE4F70C" w14:textId="77777777" w:rsidR="00BC741C" w:rsidRDefault="00BC741C">
      <w:pPr>
        <w:spacing w:after="200" w:line="276" w:lineRule="auto"/>
        <w:jc w:val="left"/>
        <w:rPr>
          <w:b/>
        </w:rPr>
      </w:pPr>
      <w:r>
        <w:br w:type="page"/>
      </w:r>
    </w:p>
    <w:p w14:paraId="329A1ADC" w14:textId="3247E33A" w:rsidR="004C2B03" w:rsidRDefault="004C2B03" w:rsidP="004C2B03">
      <w:pPr>
        <w:pStyle w:val="Tabletitle"/>
      </w:pPr>
      <w:r>
        <w:lastRenderedPageBreak/>
        <w:t>Çizelge </w:t>
      </w:r>
      <w:r>
        <w:fldChar w:fldCharType="begin"/>
      </w:r>
      <w:r>
        <w:instrText xml:space="preserve">\IF </w:instrText>
      </w:r>
      <w:r>
        <w:fldChar w:fldCharType="begin"/>
      </w:r>
      <w:r>
        <w:instrText xml:space="preserve">SEQ aaa \c </w:instrText>
      </w:r>
      <w:r>
        <w:fldChar w:fldCharType="separate"/>
      </w:r>
      <w:r w:rsidR="00BC741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BC741C">
        <w:rPr>
          <w:noProof/>
        </w:rPr>
        <w:t>2</w:t>
      </w:r>
      <w:r>
        <w:fldChar w:fldCharType="end"/>
      </w:r>
      <w:r>
        <w:t xml:space="preserve"> — </w:t>
      </w:r>
      <w:r w:rsidR="00D56A92">
        <w:fldChar w:fldCharType="begin"/>
      </w:r>
      <w:r w:rsidR="00E12311">
        <w:instrText xml:space="preserve">\IF </w:instrText>
      </w:r>
      <w:r w:rsidR="00D56A92">
        <w:fldChar w:fldCharType="begin"/>
      </w:r>
      <w:r w:rsidR="00E12311">
        <w:instrText xml:space="preserve">SEQ aaa \c </w:instrText>
      </w:r>
      <w:r w:rsidR="00D56A92">
        <w:fldChar w:fldCharType="separate"/>
      </w:r>
      <w:r w:rsidR="00BC741C">
        <w:rPr>
          <w:noProof/>
        </w:rPr>
        <w:instrText>0</w:instrText>
      </w:r>
      <w:r w:rsidR="00D56A92">
        <w:fldChar w:fldCharType="end"/>
      </w:r>
      <w:r w:rsidR="00E12311">
        <w:instrText>&gt;= 1 "</w:instrText>
      </w:r>
      <w:r w:rsidR="00D56A92">
        <w:fldChar w:fldCharType="begin"/>
      </w:r>
      <w:r w:rsidR="00E12311">
        <w:instrText xml:space="preserve">SEQ aaa \c \* ALPHABETIC </w:instrText>
      </w:r>
      <w:r w:rsidR="00D56A92">
        <w:fldChar w:fldCharType="separate"/>
      </w:r>
      <w:r w:rsidR="00E12311">
        <w:instrText>A</w:instrText>
      </w:r>
      <w:r w:rsidR="00D56A92">
        <w:fldChar w:fldCharType="end"/>
      </w:r>
      <w:r w:rsidR="00E12311">
        <w:instrText xml:space="preserve">." </w:instrText>
      </w:r>
      <w:r w:rsidR="00D56A92">
        <w:fldChar w:fldCharType="end"/>
      </w:r>
      <w:r w:rsidR="00E12311">
        <w:t>Özellik, muayene ve deney madde numaralar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gridCol w:w="1985"/>
        <w:gridCol w:w="2976"/>
      </w:tblGrid>
      <w:tr w:rsidR="004C2B03" w:rsidRPr="00653E44" w14:paraId="41F0E669" w14:textId="77777777" w:rsidTr="004C2B03">
        <w:tc>
          <w:tcPr>
            <w:tcW w:w="4603" w:type="dxa"/>
            <w:vAlign w:val="center"/>
          </w:tcPr>
          <w:p w14:paraId="5D0543C2" w14:textId="77777777" w:rsidR="004C2B03" w:rsidRPr="00653E44" w:rsidRDefault="004C2B03" w:rsidP="004C2B03">
            <w:pPr>
              <w:pStyle w:val="GvdeMetniGirintisi2"/>
              <w:spacing w:after="0" w:line="240" w:lineRule="auto"/>
              <w:jc w:val="center"/>
            </w:pPr>
            <w:r w:rsidRPr="00653E44">
              <w:t>Özellik</w:t>
            </w:r>
          </w:p>
        </w:tc>
        <w:tc>
          <w:tcPr>
            <w:tcW w:w="1985" w:type="dxa"/>
            <w:vAlign w:val="center"/>
          </w:tcPr>
          <w:p w14:paraId="2E056183" w14:textId="77777777" w:rsidR="004C2B03" w:rsidRPr="00653E44" w:rsidRDefault="004C2B03" w:rsidP="004C2B03">
            <w:pPr>
              <w:pStyle w:val="GvdeMetniGirintisi2"/>
              <w:spacing w:after="0" w:line="240" w:lineRule="auto"/>
              <w:jc w:val="center"/>
            </w:pPr>
            <w:r w:rsidRPr="00653E44">
              <w:t>Özellik Madde No</w:t>
            </w:r>
          </w:p>
        </w:tc>
        <w:tc>
          <w:tcPr>
            <w:tcW w:w="2976" w:type="dxa"/>
            <w:vAlign w:val="center"/>
          </w:tcPr>
          <w:p w14:paraId="1F7AB7FB" w14:textId="77777777" w:rsidR="004C2B03" w:rsidRPr="00653E44" w:rsidRDefault="004C2B03" w:rsidP="004C2B03">
            <w:pPr>
              <w:pStyle w:val="GvdeMetniGirintisi2"/>
              <w:spacing w:after="0" w:line="240" w:lineRule="auto"/>
              <w:jc w:val="center"/>
            </w:pPr>
            <w:r w:rsidRPr="00653E44">
              <w:t>Muayene ve Deney Madde No</w:t>
            </w:r>
          </w:p>
        </w:tc>
      </w:tr>
      <w:tr w:rsidR="004C2B03" w:rsidRPr="00653E44" w14:paraId="37C7E967" w14:textId="77777777" w:rsidTr="004C2B03">
        <w:tc>
          <w:tcPr>
            <w:tcW w:w="4603" w:type="dxa"/>
            <w:vAlign w:val="center"/>
          </w:tcPr>
          <w:p w14:paraId="51C415E5" w14:textId="77777777" w:rsidR="004C2B03" w:rsidRPr="00653E44" w:rsidRDefault="004C2B03" w:rsidP="004C2B03">
            <w:pPr>
              <w:pStyle w:val="GvdeMetniGirintisi2"/>
              <w:spacing w:line="240" w:lineRule="auto"/>
              <w:ind w:left="0"/>
            </w:pPr>
            <w:r w:rsidRPr="00653E44">
              <w:t>Genel özellikler</w:t>
            </w:r>
          </w:p>
        </w:tc>
        <w:tc>
          <w:tcPr>
            <w:tcW w:w="1985" w:type="dxa"/>
            <w:vAlign w:val="center"/>
          </w:tcPr>
          <w:p w14:paraId="6A88E488" w14:textId="77777777" w:rsidR="004C2B03" w:rsidRPr="00653E44" w:rsidRDefault="004C2B03" w:rsidP="004C2B03">
            <w:pPr>
              <w:pStyle w:val="GvdeMetniGirintisi2"/>
              <w:spacing w:line="240" w:lineRule="auto"/>
              <w:jc w:val="center"/>
            </w:pPr>
            <w:r w:rsidRPr="00653E44">
              <w:t>4.2.1</w:t>
            </w:r>
          </w:p>
        </w:tc>
        <w:tc>
          <w:tcPr>
            <w:tcW w:w="2976" w:type="dxa"/>
            <w:vAlign w:val="center"/>
          </w:tcPr>
          <w:p w14:paraId="20B4164A" w14:textId="77777777" w:rsidR="004C2B03" w:rsidRPr="00653E44" w:rsidRDefault="004C2B03" w:rsidP="004C2B03">
            <w:pPr>
              <w:pStyle w:val="GvdeMetniGirintisi2"/>
              <w:spacing w:line="240" w:lineRule="auto"/>
              <w:jc w:val="center"/>
            </w:pPr>
            <w:r w:rsidRPr="00653E44">
              <w:t>5.2.2</w:t>
            </w:r>
          </w:p>
        </w:tc>
      </w:tr>
      <w:tr w:rsidR="004C2B03" w:rsidRPr="00653E44" w14:paraId="509EE789" w14:textId="77777777" w:rsidTr="004C2B03">
        <w:tc>
          <w:tcPr>
            <w:tcW w:w="4603" w:type="dxa"/>
            <w:vAlign w:val="center"/>
          </w:tcPr>
          <w:p w14:paraId="0B51EA11" w14:textId="77777777" w:rsidR="004C2B03" w:rsidRPr="00653E44" w:rsidRDefault="004C2B03" w:rsidP="004C2B03">
            <w:pPr>
              <w:pStyle w:val="GvdeMetniGirintisi2"/>
              <w:spacing w:line="240" w:lineRule="auto"/>
              <w:ind w:left="0"/>
            </w:pPr>
            <w:r w:rsidRPr="00653E44">
              <w:t>Yabancı madde</w:t>
            </w:r>
          </w:p>
        </w:tc>
        <w:tc>
          <w:tcPr>
            <w:tcW w:w="1985" w:type="dxa"/>
            <w:vAlign w:val="center"/>
          </w:tcPr>
          <w:p w14:paraId="608D32E4" w14:textId="77777777" w:rsidR="004C2B03" w:rsidRPr="00653E44" w:rsidRDefault="004C2B03" w:rsidP="004C2B03">
            <w:pPr>
              <w:pStyle w:val="GvdeMetniGirintisi2"/>
              <w:spacing w:line="240" w:lineRule="auto"/>
              <w:jc w:val="center"/>
            </w:pPr>
            <w:r w:rsidRPr="00653E44">
              <w:t>4.2.1</w:t>
            </w:r>
          </w:p>
        </w:tc>
        <w:tc>
          <w:tcPr>
            <w:tcW w:w="2976" w:type="dxa"/>
            <w:vAlign w:val="center"/>
          </w:tcPr>
          <w:p w14:paraId="23E62ED2" w14:textId="77777777" w:rsidR="004C2B03" w:rsidRPr="00653E44" w:rsidRDefault="004C2B03" w:rsidP="004C2B03">
            <w:pPr>
              <w:pStyle w:val="GvdeMetniGirintisi2"/>
              <w:spacing w:line="240" w:lineRule="auto"/>
              <w:jc w:val="center"/>
            </w:pPr>
            <w:r w:rsidRPr="00653E44">
              <w:t>5.3.2</w:t>
            </w:r>
          </w:p>
        </w:tc>
      </w:tr>
      <w:tr w:rsidR="004C2B03" w:rsidRPr="00653E44" w14:paraId="57C702DE" w14:textId="77777777" w:rsidTr="004C2B03">
        <w:tc>
          <w:tcPr>
            <w:tcW w:w="4603" w:type="dxa"/>
          </w:tcPr>
          <w:p w14:paraId="7B2543EA" w14:textId="77777777" w:rsidR="004C2B03" w:rsidRPr="00653E44" w:rsidRDefault="00B40C5E" w:rsidP="004C2B03">
            <w:pPr>
              <w:pStyle w:val="GvdeMetniGirintisi2"/>
              <w:spacing w:line="240" w:lineRule="auto"/>
              <w:ind w:left="0"/>
            </w:pPr>
            <w:r>
              <w:t>D</w:t>
            </w:r>
            <w:r w:rsidR="004C2B03" w:rsidRPr="00653E44">
              <w:t>elta C</w:t>
            </w:r>
            <w:r w:rsidR="004C2B03" w:rsidRPr="00653E44">
              <w:rPr>
                <w:vertAlign w:val="subscript"/>
              </w:rPr>
              <w:t>13</w:t>
            </w:r>
            <w:r w:rsidR="004C2B03" w:rsidRPr="00653E44">
              <w:t xml:space="preserve"> değeri</w:t>
            </w:r>
          </w:p>
        </w:tc>
        <w:tc>
          <w:tcPr>
            <w:tcW w:w="1985" w:type="dxa"/>
          </w:tcPr>
          <w:p w14:paraId="5FAB5D58" w14:textId="77777777" w:rsidR="004C2B03" w:rsidRPr="00653E44" w:rsidRDefault="004C2B03" w:rsidP="004C2B03">
            <w:pPr>
              <w:pStyle w:val="GvdeMetniGirintisi2"/>
              <w:spacing w:line="240" w:lineRule="auto"/>
              <w:jc w:val="center"/>
            </w:pPr>
            <w:r w:rsidRPr="00653E44">
              <w:t>4.2.2</w:t>
            </w:r>
          </w:p>
        </w:tc>
        <w:tc>
          <w:tcPr>
            <w:tcW w:w="2976" w:type="dxa"/>
            <w:vAlign w:val="center"/>
          </w:tcPr>
          <w:p w14:paraId="4C28E431" w14:textId="77777777" w:rsidR="004C2B03" w:rsidRPr="00653E44" w:rsidRDefault="004C2B03" w:rsidP="004C2B03">
            <w:pPr>
              <w:pStyle w:val="GvdeMetniGirintisi2"/>
              <w:spacing w:line="240" w:lineRule="auto"/>
              <w:jc w:val="center"/>
            </w:pPr>
            <w:r w:rsidRPr="00653E44">
              <w:t>5.3.</w:t>
            </w:r>
            <w:r>
              <w:t>9</w:t>
            </w:r>
          </w:p>
        </w:tc>
      </w:tr>
      <w:tr w:rsidR="004C2B03" w:rsidRPr="00653E44" w14:paraId="4E55C4EF" w14:textId="77777777" w:rsidTr="004C2B03">
        <w:tc>
          <w:tcPr>
            <w:tcW w:w="4603" w:type="dxa"/>
          </w:tcPr>
          <w:p w14:paraId="08C5DB0A" w14:textId="77777777" w:rsidR="004C2B03" w:rsidRPr="00653E44" w:rsidRDefault="004C2B03" w:rsidP="004C2B03">
            <w:pPr>
              <w:pStyle w:val="GvdeMetniGirintisi2"/>
              <w:spacing w:line="240" w:lineRule="auto"/>
              <w:ind w:left="0"/>
            </w:pPr>
            <w:proofErr w:type="spellStart"/>
            <w:r w:rsidRPr="00653E44">
              <w:t>Prolin</w:t>
            </w:r>
            <w:proofErr w:type="spellEnd"/>
          </w:p>
        </w:tc>
        <w:tc>
          <w:tcPr>
            <w:tcW w:w="1985" w:type="dxa"/>
          </w:tcPr>
          <w:p w14:paraId="2970C0B0" w14:textId="77777777" w:rsidR="004C2B03" w:rsidRPr="00653E44" w:rsidRDefault="004C2B03" w:rsidP="004C2B03">
            <w:pPr>
              <w:pStyle w:val="GvdeMetniGirintisi2"/>
              <w:spacing w:line="240" w:lineRule="auto"/>
              <w:jc w:val="center"/>
            </w:pPr>
            <w:r w:rsidRPr="00653E44">
              <w:t>4.2.2</w:t>
            </w:r>
          </w:p>
        </w:tc>
        <w:tc>
          <w:tcPr>
            <w:tcW w:w="2976" w:type="dxa"/>
            <w:vAlign w:val="center"/>
          </w:tcPr>
          <w:p w14:paraId="659CE04D" w14:textId="77777777" w:rsidR="004C2B03" w:rsidRPr="00653E44" w:rsidRDefault="004C2B03" w:rsidP="004C2B03">
            <w:pPr>
              <w:pStyle w:val="GvdeMetniGirintisi2"/>
              <w:spacing w:line="240" w:lineRule="auto"/>
              <w:jc w:val="center"/>
            </w:pPr>
            <w:r w:rsidRPr="00653E44">
              <w:t>5.3.1</w:t>
            </w:r>
            <w:r>
              <w:t>0</w:t>
            </w:r>
          </w:p>
        </w:tc>
      </w:tr>
      <w:tr w:rsidR="004C2B03" w:rsidRPr="00653E44" w14:paraId="5B8E7A0B" w14:textId="77777777" w:rsidTr="004C2B03">
        <w:tc>
          <w:tcPr>
            <w:tcW w:w="4603" w:type="dxa"/>
          </w:tcPr>
          <w:p w14:paraId="4B70F24B" w14:textId="77777777" w:rsidR="004C2B03" w:rsidRPr="00653E44" w:rsidRDefault="004C2B03" w:rsidP="004C2B03">
            <w:pPr>
              <w:pStyle w:val="GvdeMetniGirintisi2"/>
              <w:spacing w:line="240" w:lineRule="auto"/>
              <w:ind w:left="0"/>
            </w:pPr>
            <w:proofErr w:type="spellStart"/>
            <w:r w:rsidRPr="00653E44">
              <w:t>pH</w:t>
            </w:r>
            <w:proofErr w:type="spellEnd"/>
            <w:r w:rsidRPr="00653E44">
              <w:t xml:space="preserve"> </w:t>
            </w:r>
            <w:r>
              <w:t>d</w:t>
            </w:r>
            <w:r w:rsidRPr="00653E44">
              <w:t>eğeri</w:t>
            </w:r>
          </w:p>
        </w:tc>
        <w:tc>
          <w:tcPr>
            <w:tcW w:w="1985" w:type="dxa"/>
            <w:vAlign w:val="center"/>
          </w:tcPr>
          <w:p w14:paraId="470C0F8C" w14:textId="77777777" w:rsidR="004C2B03" w:rsidRPr="00653E44" w:rsidRDefault="004C2B03" w:rsidP="004C2B03">
            <w:pPr>
              <w:pStyle w:val="GvdeMetniGirintisi2"/>
              <w:spacing w:line="240" w:lineRule="auto"/>
              <w:jc w:val="center"/>
            </w:pPr>
            <w:r w:rsidRPr="00653E44">
              <w:t>4.2.2</w:t>
            </w:r>
          </w:p>
        </w:tc>
        <w:tc>
          <w:tcPr>
            <w:tcW w:w="2976" w:type="dxa"/>
            <w:vAlign w:val="center"/>
          </w:tcPr>
          <w:p w14:paraId="34BD41B5" w14:textId="77777777" w:rsidR="004C2B03" w:rsidRPr="00653E44" w:rsidRDefault="004C2B03" w:rsidP="004C2B03">
            <w:pPr>
              <w:pStyle w:val="GvdeMetniGirintisi2"/>
              <w:spacing w:line="240" w:lineRule="auto"/>
              <w:jc w:val="center"/>
            </w:pPr>
            <w:r w:rsidRPr="00653E44">
              <w:t>5.3.</w:t>
            </w:r>
            <w:r>
              <w:t>11</w:t>
            </w:r>
          </w:p>
        </w:tc>
      </w:tr>
      <w:tr w:rsidR="00621CA2" w:rsidRPr="00653E44" w14:paraId="3FF3E134" w14:textId="77777777" w:rsidTr="00BC741C">
        <w:tc>
          <w:tcPr>
            <w:tcW w:w="4603" w:type="dxa"/>
            <w:vAlign w:val="center"/>
          </w:tcPr>
          <w:p w14:paraId="03ECE82B" w14:textId="77777777" w:rsidR="00621CA2" w:rsidRPr="00653E44" w:rsidRDefault="00621CA2">
            <w:pPr>
              <w:pStyle w:val="GvdeMetniGirintisi2"/>
              <w:spacing w:line="240" w:lineRule="auto"/>
              <w:ind w:left="0"/>
            </w:pPr>
            <w:r>
              <w:t>Bitki şekerleri (C</w:t>
            </w:r>
            <w:r w:rsidRPr="007615E3">
              <w:rPr>
                <w:vertAlign w:val="subscript"/>
              </w:rPr>
              <w:t>4</w:t>
            </w:r>
            <w:r>
              <w:t>) oranı</w:t>
            </w:r>
          </w:p>
        </w:tc>
        <w:tc>
          <w:tcPr>
            <w:tcW w:w="1985" w:type="dxa"/>
            <w:vAlign w:val="center"/>
          </w:tcPr>
          <w:p w14:paraId="329369E0" w14:textId="77777777" w:rsidR="00621CA2" w:rsidRPr="00653E44" w:rsidRDefault="00621CA2" w:rsidP="00621CA2">
            <w:pPr>
              <w:pStyle w:val="GvdeMetniGirintisi2"/>
              <w:spacing w:line="240" w:lineRule="auto"/>
              <w:jc w:val="center"/>
            </w:pPr>
            <w:r>
              <w:t>4.2.2</w:t>
            </w:r>
          </w:p>
        </w:tc>
        <w:tc>
          <w:tcPr>
            <w:tcW w:w="2976" w:type="dxa"/>
            <w:vAlign w:val="center"/>
          </w:tcPr>
          <w:p w14:paraId="5C518F50" w14:textId="77777777" w:rsidR="00621CA2" w:rsidRPr="00653E44" w:rsidRDefault="00621CA2" w:rsidP="00621CA2">
            <w:pPr>
              <w:pStyle w:val="GvdeMetniGirintisi2"/>
              <w:spacing w:line="240" w:lineRule="auto"/>
              <w:jc w:val="center"/>
            </w:pPr>
            <w:r>
              <w:t>5.3.12</w:t>
            </w:r>
          </w:p>
        </w:tc>
      </w:tr>
      <w:tr w:rsidR="00621CA2" w:rsidRPr="00653E44" w14:paraId="525DB90B" w14:textId="77777777" w:rsidTr="00BC741C">
        <w:trPr>
          <w:trHeight w:val="242"/>
        </w:trPr>
        <w:tc>
          <w:tcPr>
            <w:tcW w:w="4603" w:type="dxa"/>
          </w:tcPr>
          <w:p w14:paraId="0A136C60" w14:textId="77777777" w:rsidR="00621CA2" w:rsidRPr="00653E44" w:rsidRDefault="00621CA2" w:rsidP="00621CA2">
            <w:r>
              <w:t>Rutubet</w:t>
            </w:r>
          </w:p>
        </w:tc>
        <w:tc>
          <w:tcPr>
            <w:tcW w:w="1985" w:type="dxa"/>
            <w:vAlign w:val="center"/>
          </w:tcPr>
          <w:p w14:paraId="2631423E" w14:textId="77777777" w:rsidR="00621CA2" w:rsidRPr="00653E44" w:rsidRDefault="00621CA2" w:rsidP="00621CA2">
            <w:pPr>
              <w:pStyle w:val="GvdeMetniGirintisi2"/>
              <w:spacing w:after="0" w:line="240" w:lineRule="auto"/>
              <w:jc w:val="center"/>
            </w:pPr>
            <w:r w:rsidRPr="00653E44">
              <w:t>4.2.</w:t>
            </w:r>
            <w:r>
              <w:t>2</w:t>
            </w:r>
          </w:p>
        </w:tc>
        <w:tc>
          <w:tcPr>
            <w:tcW w:w="2976" w:type="dxa"/>
            <w:vAlign w:val="center"/>
          </w:tcPr>
          <w:p w14:paraId="4AC7142C" w14:textId="77777777" w:rsidR="00621CA2" w:rsidRPr="00653E44" w:rsidRDefault="00621CA2" w:rsidP="00621CA2">
            <w:pPr>
              <w:pStyle w:val="GvdeMetniGirintisi2"/>
              <w:spacing w:after="0" w:line="240" w:lineRule="auto"/>
              <w:jc w:val="center"/>
            </w:pPr>
            <w:r w:rsidRPr="00653E44">
              <w:t>5.3.3</w:t>
            </w:r>
          </w:p>
        </w:tc>
      </w:tr>
      <w:tr w:rsidR="00621CA2" w:rsidRPr="00653E44" w14:paraId="1BE1D1E7" w14:textId="77777777" w:rsidTr="004C2B03">
        <w:tc>
          <w:tcPr>
            <w:tcW w:w="4603" w:type="dxa"/>
            <w:vAlign w:val="center"/>
          </w:tcPr>
          <w:p w14:paraId="7090CBC3" w14:textId="77777777" w:rsidR="00621CA2" w:rsidRPr="00C11466" w:rsidRDefault="00621CA2" w:rsidP="00621CA2">
            <w:pPr>
              <w:spacing w:after="0" w:line="240" w:lineRule="auto"/>
              <w:jc w:val="left"/>
            </w:pPr>
            <w:proofErr w:type="spellStart"/>
            <w:r w:rsidRPr="000E41C4">
              <w:rPr>
                <w:rFonts w:eastAsia="Calibri" w:cstheme="minorHAnsi"/>
                <w:color w:val="000000" w:themeColor="text1"/>
              </w:rPr>
              <w:t>Fruktoz+Glukoz</w:t>
            </w:r>
            <w:proofErr w:type="spellEnd"/>
            <w:r w:rsidRPr="000E41C4">
              <w:rPr>
                <w:rFonts w:eastAsia="Calibri" w:cstheme="minorHAnsi"/>
                <w:color w:val="000000" w:themeColor="text1"/>
              </w:rPr>
              <w:t xml:space="preserve">  </w:t>
            </w:r>
            <w:r w:rsidRPr="000E41C4">
              <w:rPr>
                <w:rFonts w:cstheme="minorHAnsi"/>
                <w:bCs/>
              </w:rPr>
              <w:t>(HPLC Şeker)</w:t>
            </w:r>
          </w:p>
        </w:tc>
        <w:tc>
          <w:tcPr>
            <w:tcW w:w="1985" w:type="dxa"/>
          </w:tcPr>
          <w:p w14:paraId="7DE5DFD6" w14:textId="77777777" w:rsidR="00621CA2" w:rsidRPr="00653E44" w:rsidRDefault="00621CA2" w:rsidP="00621CA2">
            <w:pPr>
              <w:pStyle w:val="GvdeMetniGirintisi2"/>
              <w:spacing w:after="0" w:line="240" w:lineRule="auto"/>
              <w:jc w:val="center"/>
            </w:pPr>
            <w:r w:rsidRPr="00653E44">
              <w:t>4.2.</w:t>
            </w:r>
            <w:r>
              <w:t>2</w:t>
            </w:r>
          </w:p>
        </w:tc>
        <w:tc>
          <w:tcPr>
            <w:tcW w:w="2976" w:type="dxa"/>
          </w:tcPr>
          <w:p w14:paraId="76C91970" w14:textId="77777777" w:rsidR="00621CA2" w:rsidRPr="00653E44" w:rsidRDefault="00621CA2" w:rsidP="00621CA2">
            <w:pPr>
              <w:pStyle w:val="GvdeMetniGirintisi2"/>
              <w:spacing w:after="0" w:line="240" w:lineRule="auto"/>
              <w:jc w:val="center"/>
            </w:pPr>
            <w:r w:rsidRPr="00653E44">
              <w:t>5.3.7</w:t>
            </w:r>
          </w:p>
        </w:tc>
      </w:tr>
      <w:tr w:rsidR="00621CA2" w:rsidRPr="00653E44" w14:paraId="3146E701" w14:textId="77777777" w:rsidTr="004C2B03">
        <w:tc>
          <w:tcPr>
            <w:tcW w:w="4603" w:type="dxa"/>
          </w:tcPr>
          <w:p w14:paraId="413E5A44" w14:textId="77777777" w:rsidR="00621CA2" w:rsidRPr="00653E44" w:rsidRDefault="00621CA2" w:rsidP="00621CA2">
            <w:proofErr w:type="spellStart"/>
            <w:r w:rsidRPr="00653E44">
              <w:t>Fruktoz</w:t>
            </w:r>
            <w:proofErr w:type="spellEnd"/>
            <w:r w:rsidRPr="00653E44">
              <w:t>/</w:t>
            </w:r>
            <w:proofErr w:type="spellStart"/>
            <w:r w:rsidRPr="00653E44">
              <w:t>Glukoz</w:t>
            </w:r>
            <w:proofErr w:type="spellEnd"/>
          </w:p>
        </w:tc>
        <w:tc>
          <w:tcPr>
            <w:tcW w:w="1985" w:type="dxa"/>
          </w:tcPr>
          <w:p w14:paraId="1019CA42" w14:textId="77777777" w:rsidR="00621CA2" w:rsidRPr="00653E44" w:rsidRDefault="00621CA2" w:rsidP="00621CA2">
            <w:pPr>
              <w:pStyle w:val="GvdeMetniGirintisi2"/>
              <w:spacing w:after="0" w:line="240" w:lineRule="auto"/>
              <w:jc w:val="center"/>
            </w:pPr>
            <w:r w:rsidRPr="00653E44">
              <w:t>4.2.</w:t>
            </w:r>
            <w:r>
              <w:t>2</w:t>
            </w:r>
          </w:p>
        </w:tc>
        <w:tc>
          <w:tcPr>
            <w:tcW w:w="2976" w:type="dxa"/>
          </w:tcPr>
          <w:p w14:paraId="4870FA80" w14:textId="77777777" w:rsidR="00621CA2" w:rsidRPr="00653E44" w:rsidRDefault="00621CA2" w:rsidP="00621CA2">
            <w:pPr>
              <w:pStyle w:val="GvdeMetniGirintisi2"/>
              <w:spacing w:after="0" w:line="240" w:lineRule="auto"/>
              <w:jc w:val="center"/>
            </w:pPr>
            <w:r w:rsidRPr="00653E44">
              <w:t>5.3.</w:t>
            </w:r>
            <w:r>
              <w:t>13</w:t>
            </w:r>
          </w:p>
        </w:tc>
      </w:tr>
      <w:tr w:rsidR="00621CA2" w:rsidRPr="00653E44" w14:paraId="5B93BE16" w14:textId="77777777" w:rsidTr="004C2B03">
        <w:tc>
          <w:tcPr>
            <w:tcW w:w="4603" w:type="dxa"/>
          </w:tcPr>
          <w:p w14:paraId="0818D76D" w14:textId="77777777" w:rsidR="00621CA2" w:rsidRPr="00653E44" w:rsidRDefault="00621CA2" w:rsidP="00621CA2">
            <w:r>
              <w:t>Sa</w:t>
            </w:r>
            <w:r w:rsidRPr="00653E44">
              <w:t>karoz</w:t>
            </w:r>
          </w:p>
        </w:tc>
        <w:tc>
          <w:tcPr>
            <w:tcW w:w="1985" w:type="dxa"/>
          </w:tcPr>
          <w:p w14:paraId="3C0D1DB4" w14:textId="77777777" w:rsidR="00621CA2" w:rsidRPr="00653E44" w:rsidRDefault="00621CA2" w:rsidP="00621CA2">
            <w:pPr>
              <w:pStyle w:val="GvdeMetniGirintisi2"/>
              <w:spacing w:after="0" w:line="240" w:lineRule="auto"/>
              <w:jc w:val="center"/>
            </w:pPr>
            <w:r w:rsidRPr="00AB74CA">
              <w:t>4.2.2</w:t>
            </w:r>
          </w:p>
        </w:tc>
        <w:tc>
          <w:tcPr>
            <w:tcW w:w="2976" w:type="dxa"/>
          </w:tcPr>
          <w:p w14:paraId="5E396991" w14:textId="77777777" w:rsidR="00621CA2" w:rsidRPr="00653E44" w:rsidRDefault="00621CA2" w:rsidP="00621CA2">
            <w:pPr>
              <w:pStyle w:val="GvdeMetniGirintisi2"/>
              <w:spacing w:after="0" w:line="240" w:lineRule="auto"/>
              <w:jc w:val="center"/>
            </w:pPr>
            <w:r w:rsidRPr="00653E44">
              <w:t>5.3.8</w:t>
            </w:r>
          </w:p>
        </w:tc>
      </w:tr>
      <w:tr w:rsidR="00621CA2" w:rsidRPr="00653E44" w14:paraId="3A6630F9" w14:textId="77777777" w:rsidTr="004C2B03">
        <w:tc>
          <w:tcPr>
            <w:tcW w:w="4603" w:type="dxa"/>
          </w:tcPr>
          <w:p w14:paraId="4DF026BC" w14:textId="77777777" w:rsidR="00621CA2" w:rsidRPr="00653E44" w:rsidRDefault="00621CA2" w:rsidP="00621CA2">
            <w:r w:rsidRPr="00653E44">
              <w:t>Maltoz</w:t>
            </w:r>
          </w:p>
        </w:tc>
        <w:tc>
          <w:tcPr>
            <w:tcW w:w="1985" w:type="dxa"/>
          </w:tcPr>
          <w:p w14:paraId="110AE4D9" w14:textId="77777777" w:rsidR="00621CA2" w:rsidRPr="00653E44" w:rsidRDefault="00621CA2" w:rsidP="00621CA2">
            <w:pPr>
              <w:pStyle w:val="GvdeMetniGirintisi2"/>
              <w:spacing w:after="0" w:line="240" w:lineRule="auto"/>
              <w:jc w:val="center"/>
            </w:pPr>
            <w:r w:rsidRPr="00AB74CA">
              <w:t>4.2.2</w:t>
            </w:r>
          </w:p>
        </w:tc>
        <w:tc>
          <w:tcPr>
            <w:tcW w:w="2976" w:type="dxa"/>
          </w:tcPr>
          <w:p w14:paraId="69FA178B" w14:textId="77777777" w:rsidR="00621CA2" w:rsidRPr="00653E44" w:rsidRDefault="00621CA2" w:rsidP="00621CA2">
            <w:pPr>
              <w:pStyle w:val="GvdeMetniGirintisi2"/>
              <w:spacing w:after="0" w:line="240" w:lineRule="auto"/>
              <w:jc w:val="center"/>
            </w:pPr>
            <w:r w:rsidRPr="00653E44">
              <w:t>5.3.</w:t>
            </w:r>
            <w:r>
              <w:t>14</w:t>
            </w:r>
          </w:p>
        </w:tc>
      </w:tr>
      <w:tr w:rsidR="00621CA2" w:rsidRPr="00653E44" w14:paraId="738651D9" w14:textId="77777777" w:rsidTr="004C2B03">
        <w:tc>
          <w:tcPr>
            <w:tcW w:w="4603" w:type="dxa"/>
          </w:tcPr>
          <w:p w14:paraId="7D71957F" w14:textId="77777777" w:rsidR="00621CA2" w:rsidRPr="00653E44" w:rsidRDefault="00621CA2" w:rsidP="00621CA2">
            <w:pPr>
              <w:rPr>
                <w:rFonts w:eastAsia="Calibri" w:cstheme="minorHAnsi"/>
                <w:color w:val="000000" w:themeColor="text1"/>
              </w:rPr>
            </w:pPr>
            <w:r w:rsidRPr="00653E44">
              <w:rPr>
                <w:rFonts w:eastAsia="Calibri" w:cstheme="minorHAnsi"/>
                <w:color w:val="000000" w:themeColor="text1"/>
              </w:rPr>
              <w:t>Serbest asitlik</w:t>
            </w:r>
          </w:p>
        </w:tc>
        <w:tc>
          <w:tcPr>
            <w:tcW w:w="1985" w:type="dxa"/>
          </w:tcPr>
          <w:p w14:paraId="09812F90" w14:textId="77777777" w:rsidR="00621CA2" w:rsidRPr="00653E44" w:rsidRDefault="00621CA2" w:rsidP="00621CA2">
            <w:pPr>
              <w:pStyle w:val="GvdeMetniGirintisi2"/>
              <w:spacing w:after="0" w:line="240" w:lineRule="auto"/>
              <w:jc w:val="center"/>
            </w:pPr>
            <w:r w:rsidRPr="00AB74CA">
              <w:t>4.2.2</w:t>
            </w:r>
          </w:p>
        </w:tc>
        <w:tc>
          <w:tcPr>
            <w:tcW w:w="2976" w:type="dxa"/>
          </w:tcPr>
          <w:p w14:paraId="3C0A55B2" w14:textId="77777777" w:rsidR="00621CA2" w:rsidRPr="00653E44" w:rsidRDefault="00621CA2" w:rsidP="00621CA2">
            <w:pPr>
              <w:pStyle w:val="GvdeMetniGirintisi2"/>
              <w:spacing w:after="0" w:line="240" w:lineRule="auto"/>
              <w:jc w:val="center"/>
            </w:pPr>
            <w:r w:rsidRPr="00653E44">
              <w:t>5.3.4</w:t>
            </w:r>
          </w:p>
        </w:tc>
      </w:tr>
      <w:tr w:rsidR="00621CA2" w:rsidRPr="00653E44" w14:paraId="40071542" w14:textId="77777777" w:rsidTr="004C2B03">
        <w:tc>
          <w:tcPr>
            <w:tcW w:w="4603" w:type="dxa"/>
          </w:tcPr>
          <w:p w14:paraId="02FED6EA" w14:textId="77777777" w:rsidR="00621CA2" w:rsidRPr="00653E44" w:rsidRDefault="00621CA2" w:rsidP="00621CA2">
            <w:pPr>
              <w:rPr>
                <w:rFonts w:eastAsia="Calibri" w:cstheme="minorHAnsi"/>
                <w:color w:val="000000" w:themeColor="text1"/>
              </w:rPr>
            </w:pPr>
            <w:r w:rsidRPr="00653E44">
              <w:t xml:space="preserve">Elektrik iletkenliği </w:t>
            </w:r>
          </w:p>
        </w:tc>
        <w:tc>
          <w:tcPr>
            <w:tcW w:w="1985" w:type="dxa"/>
          </w:tcPr>
          <w:p w14:paraId="058783D6" w14:textId="77777777" w:rsidR="00621CA2" w:rsidRPr="00653E44" w:rsidRDefault="00621CA2" w:rsidP="00621CA2">
            <w:pPr>
              <w:pStyle w:val="GvdeMetniGirintisi2"/>
              <w:spacing w:after="0" w:line="240" w:lineRule="auto"/>
              <w:jc w:val="center"/>
            </w:pPr>
            <w:r w:rsidRPr="00AB74CA">
              <w:t>4.2.2</w:t>
            </w:r>
          </w:p>
        </w:tc>
        <w:tc>
          <w:tcPr>
            <w:tcW w:w="2976" w:type="dxa"/>
          </w:tcPr>
          <w:p w14:paraId="3AD95E65" w14:textId="77777777" w:rsidR="00621CA2" w:rsidRPr="00653E44" w:rsidRDefault="00621CA2" w:rsidP="00621CA2">
            <w:pPr>
              <w:pStyle w:val="GvdeMetniGirintisi2"/>
              <w:spacing w:after="0" w:line="240" w:lineRule="auto"/>
              <w:jc w:val="center"/>
            </w:pPr>
            <w:r w:rsidRPr="00653E44">
              <w:t>5.3.</w:t>
            </w:r>
            <w:r>
              <w:t>15</w:t>
            </w:r>
          </w:p>
        </w:tc>
      </w:tr>
      <w:tr w:rsidR="00621CA2" w:rsidRPr="00653E44" w14:paraId="5026B38A" w14:textId="77777777" w:rsidTr="004C2B03">
        <w:tc>
          <w:tcPr>
            <w:tcW w:w="4603" w:type="dxa"/>
          </w:tcPr>
          <w:p w14:paraId="07885138" w14:textId="77777777" w:rsidR="00621CA2" w:rsidRPr="00653E44" w:rsidRDefault="00621CA2" w:rsidP="00621CA2">
            <w:pPr>
              <w:rPr>
                <w:rFonts w:eastAsia="Calibri" w:cstheme="minorHAnsi"/>
              </w:rPr>
            </w:pPr>
            <w:proofErr w:type="spellStart"/>
            <w:r w:rsidRPr="00653E44">
              <w:t>Diasta</w:t>
            </w:r>
            <w:r>
              <w:t>z</w:t>
            </w:r>
            <w:proofErr w:type="spellEnd"/>
            <w:r w:rsidRPr="00653E44">
              <w:t xml:space="preserve"> sayısı</w:t>
            </w:r>
          </w:p>
        </w:tc>
        <w:tc>
          <w:tcPr>
            <w:tcW w:w="1985" w:type="dxa"/>
          </w:tcPr>
          <w:p w14:paraId="13A084F9" w14:textId="77777777" w:rsidR="00621CA2" w:rsidRPr="00653E44" w:rsidRDefault="00621CA2" w:rsidP="00621CA2">
            <w:pPr>
              <w:pStyle w:val="GvdeMetniGirintisi2"/>
              <w:spacing w:after="0" w:line="240" w:lineRule="auto"/>
              <w:jc w:val="center"/>
            </w:pPr>
            <w:r w:rsidRPr="00AB74CA">
              <w:t>4.2.2</w:t>
            </w:r>
          </w:p>
        </w:tc>
        <w:tc>
          <w:tcPr>
            <w:tcW w:w="2976" w:type="dxa"/>
          </w:tcPr>
          <w:p w14:paraId="1019FDB5" w14:textId="77777777" w:rsidR="00621CA2" w:rsidRPr="00653E44" w:rsidRDefault="00621CA2" w:rsidP="00621CA2">
            <w:pPr>
              <w:pStyle w:val="GvdeMetniGirintisi2"/>
              <w:spacing w:after="0" w:line="240" w:lineRule="auto"/>
              <w:jc w:val="center"/>
            </w:pPr>
            <w:r w:rsidRPr="00653E44">
              <w:t>5.3.5</w:t>
            </w:r>
          </w:p>
        </w:tc>
      </w:tr>
      <w:tr w:rsidR="00621CA2" w:rsidRPr="00653E44" w14:paraId="51B10102" w14:textId="77777777" w:rsidTr="004C2B03">
        <w:tc>
          <w:tcPr>
            <w:tcW w:w="4603" w:type="dxa"/>
          </w:tcPr>
          <w:p w14:paraId="77C2841B" w14:textId="77777777" w:rsidR="00621CA2" w:rsidRPr="00653E44" w:rsidRDefault="00621CA2" w:rsidP="00621CA2">
            <w:proofErr w:type="spellStart"/>
            <w:r w:rsidRPr="00653E44">
              <w:t>Hidroksimetilfurfural</w:t>
            </w:r>
            <w:proofErr w:type="spellEnd"/>
            <w:r w:rsidRPr="00653E44">
              <w:t xml:space="preserve"> (HMF)</w:t>
            </w:r>
          </w:p>
        </w:tc>
        <w:tc>
          <w:tcPr>
            <w:tcW w:w="1985" w:type="dxa"/>
          </w:tcPr>
          <w:p w14:paraId="7C52EAE1" w14:textId="77777777" w:rsidR="00621CA2" w:rsidRPr="00653E44" w:rsidRDefault="00621CA2" w:rsidP="00621CA2">
            <w:pPr>
              <w:pStyle w:val="GvdeMetniGirintisi2"/>
              <w:spacing w:after="0" w:line="240" w:lineRule="auto"/>
              <w:jc w:val="center"/>
            </w:pPr>
            <w:r w:rsidRPr="00AB74CA">
              <w:t>4.2.2</w:t>
            </w:r>
          </w:p>
        </w:tc>
        <w:tc>
          <w:tcPr>
            <w:tcW w:w="2976" w:type="dxa"/>
          </w:tcPr>
          <w:p w14:paraId="1409A94F" w14:textId="77777777" w:rsidR="00621CA2" w:rsidRPr="00653E44" w:rsidRDefault="00621CA2" w:rsidP="00621CA2">
            <w:pPr>
              <w:pStyle w:val="GvdeMetniGirintisi2"/>
              <w:spacing w:after="0" w:line="240" w:lineRule="auto"/>
              <w:jc w:val="center"/>
            </w:pPr>
            <w:r w:rsidRPr="00653E44">
              <w:t>5.3.6</w:t>
            </w:r>
          </w:p>
        </w:tc>
      </w:tr>
      <w:tr w:rsidR="00621CA2" w:rsidRPr="00653E44" w14:paraId="19FE1EAF" w14:textId="77777777" w:rsidTr="004C2B03">
        <w:tc>
          <w:tcPr>
            <w:tcW w:w="4603" w:type="dxa"/>
          </w:tcPr>
          <w:p w14:paraId="3AFA4BFB" w14:textId="77777777" w:rsidR="00621CA2" w:rsidRPr="00653E44" w:rsidRDefault="00621CA2" w:rsidP="00621CA2">
            <w:proofErr w:type="spellStart"/>
            <w:r w:rsidRPr="00E748E7">
              <w:t>Balçiği</w:t>
            </w:r>
            <w:proofErr w:type="spellEnd"/>
            <w:r w:rsidRPr="00E748E7">
              <w:t xml:space="preserve"> Elementi (BÇE)</w:t>
            </w:r>
          </w:p>
        </w:tc>
        <w:tc>
          <w:tcPr>
            <w:tcW w:w="1985" w:type="dxa"/>
          </w:tcPr>
          <w:p w14:paraId="2F419DF9" w14:textId="77777777" w:rsidR="00621CA2" w:rsidRPr="00AB74CA" w:rsidRDefault="00621CA2" w:rsidP="00621CA2">
            <w:pPr>
              <w:pStyle w:val="GvdeMetniGirintisi2"/>
              <w:spacing w:after="0" w:line="240" w:lineRule="auto"/>
              <w:jc w:val="center"/>
            </w:pPr>
            <w:r>
              <w:t xml:space="preserve">4.2.2; </w:t>
            </w:r>
            <w:r w:rsidRPr="001A03B9">
              <w:t>4.2.1.2</w:t>
            </w:r>
          </w:p>
        </w:tc>
        <w:tc>
          <w:tcPr>
            <w:tcW w:w="2976" w:type="dxa"/>
          </w:tcPr>
          <w:p w14:paraId="03561F5F" w14:textId="77777777" w:rsidR="00621CA2" w:rsidRPr="00653E44" w:rsidRDefault="00621CA2" w:rsidP="00621CA2">
            <w:pPr>
              <w:pStyle w:val="GvdeMetniGirintisi2"/>
              <w:spacing w:after="0" w:line="240" w:lineRule="auto"/>
              <w:jc w:val="center"/>
            </w:pPr>
            <w:r>
              <w:t>5.3.17</w:t>
            </w:r>
          </w:p>
        </w:tc>
      </w:tr>
      <w:tr w:rsidR="00621CA2" w:rsidRPr="00653E44" w14:paraId="313BBD41" w14:textId="77777777" w:rsidTr="004C2B03">
        <w:tc>
          <w:tcPr>
            <w:tcW w:w="4603" w:type="dxa"/>
          </w:tcPr>
          <w:p w14:paraId="44EBE8A1" w14:textId="77777777" w:rsidR="00621CA2" w:rsidRPr="005B6FB1" w:rsidRDefault="00621CA2" w:rsidP="00621CA2">
            <w:r w:rsidRPr="005B6FB1">
              <w:t>Nişasta/Polen oranı</w:t>
            </w:r>
          </w:p>
        </w:tc>
        <w:tc>
          <w:tcPr>
            <w:tcW w:w="1985" w:type="dxa"/>
          </w:tcPr>
          <w:p w14:paraId="29484626" w14:textId="77777777" w:rsidR="00621CA2" w:rsidRPr="005B6FB1" w:rsidRDefault="00621CA2" w:rsidP="00621CA2">
            <w:pPr>
              <w:pStyle w:val="GvdeMetniGirintisi2"/>
              <w:spacing w:after="0" w:line="240" w:lineRule="auto"/>
              <w:jc w:val="center"/>
            </w:pPr>
            <w:r w:rsidRPr="005B6FB1">
              <w:t>4.2.2</w:t>
            </w:r>
          </w:p>
        </w:tc>
        <w:tc>
          <w:tcPr>
            <w:tcW w:w="2976" w:type="dxa"/>
          </w:tcPr>
          <w:p w14:paraId="54B7FB97" w14:textId="77777777" w:rsidR="00621CA2" w:rsidRPr="005B6FB1" w:rsidRDefault="00621CA2" w:rsidP="00621CA2">
            <w:pPr>
              <w:pStyle w:val="GvdeMetniGirintisi2"/>
              <w:spacing w:after="0" w:line="240" w:lineRule="auto"/>
              <w:jc w:val="center"/>
            </w:pPr>
            <w:r w:rsidRPr="005B6FB1">
              <w:t>5.3.18</w:t>
            </w:r>
          </w:p>
        </w:tc>
      </w:tr>
      <w:tr w:rsidR="00621CA2" w:rsidRPr="00653E44" w14:paraId="1F56F6AE" w14:textId="77777777" w:rsidTr="004C2B03">
        <w:tc>
          <w:tcPr>
            <w:tcW w:w="4603" w:type="dxa"/>
          </w:tcPr>
          <w:p w14:paraId="1B74FD61" w14:textId="77777777" w:rsidR="00621CA2" w:rsidRPr="00653E44" w:rsidRDefault="00621CA2" w:rsidP="00621CA2">
            <w:r w:rsidRPr="00653E44">
              <w:t>Ambalajlama</w:t>
            </w:r>
          </w:p>
        </w:tc>
        <w:tc>
          <w:tcPr>
            <w:tcW w:w="1985" w:type="dxa"/>
          </w:tcPr>
          <w:p w14:paraId="722922F0" w14:textId="77777777" w:rsidR="00621CA2" w:rsidRPr="00653E44" w:rsidRDefault="00621CA2" w:rsidP="00621CA2">
            <w:pPr>
              <w:pStyle w:val="GvdeMetniGirintisi2"/>
              <w:spacing w:after="0" w:line="240" w:lineRule="auto"/>
              <w:jc w:val="center"/>
            </w:pPr>
            <w:r w:rsidRPr="00653E44">
              <w:t>6.1</w:t>
            </w:r>
          </w:p>
        </w:tc>
        <w:tc>
          <w:tcPr>
            <w:tcW w:w="2976" w:type="dxa"/>
          </w:tcPr>
          <w:p w14:paraId="2F2E53F0" w14:textId="77777777" w:rsidR="00621CA2" w:rsidRPr="00653E44" w:rsidRDefault="00621CA2" w:rsidP="00621CA2">
            <w:pPr>
              <w:pStyle w:val="GvdeMetniGirintisi2"/>
              <w:spacing w:after="0" w:line="240" w:lineRule="auto"/>
              <w:jc w:val="center"/>
            </w:pPr>
            <w:r w:rsidRPr="00653E44">
              <w:t>5.2.1</w:t>
            </w:r>
          </w:p>
        </w:tc>
      </w:tr>
      <w:tr w:rsidR="00621CA2" w:rsidRPr="00653E44" w14:paraId="693078C5" w14:textId="77777777" w:rsidTr="004C2B03">
        <w:tc>
          <w:tcPr>
            <w:tcW w:w="4603" w:type="dxa"/>
          </w:tcPr>
          <w:p w14:paraId="6642388A" w14:textId="77777777" w:rsidR="00621CA2" w:rsidRPr="00653E44" w:rsidRDefault="00621CA2" w:rsidP="00621CA2">
            <w:r w:rsidRPr="00653E44">
              <w:t>İşaretleme</w:t>
            </w:r>
          </w:p>
        </w:tc>
        <w:tc>
          <w:tcPr>
            <w:tcW w:w="1985" w:type="dxa"/>
          </w:tcPr>
          <w:p w14:paraId="15800357" w14:textId="77777777" w:rsidR="00621CA2" w:rsidRPr="00653E44" w:rsidRDefault="00621CA2" w:rsidP="00621CA2">
            <w:pPr>
              <w:pStyle w:val="GvdeMetniGirintisi2"/>
              <w:spacing w:after="0" w:line="240" w:lineRule="auto"/>
              <w:jc w:val="center"/>
            </w:pPr>
            <w:r w:rsidRPr="00653E44">
              <w:t>6.2</w:t>
            </w:r>
          </w:p>
        </w:tc>
        <w:tc>
          <w:tcPr>
            <w:tcW w:w="2976" w:type="dxa"/>
          </w:tcPr>
          <w:p w14:paraId="6B0CE816" w14:textId="77777777" w:rsidR="00621CA2" w:rsidRPr="00653E44" w:rsidRDefault="00621CA2" w:rsidP="00621CA2">
            <w:pPr>
              <w:pStyle w:val="GvdeMetniGirintisi2"/>
              <w:spacing w:after="0" w:line="240" w:lineRule="auto"/>
              <w:jc w:val="center"/>
            </w:pPr>
            <w:r w:rsidRPr="00653E44">
              <w:t>6.2</w:t>
            </w:r>
          </w:p>
        </w:tc>
      </w:tr>
    </w:tbl>
    <w:p w14:paraId="19049A54" w14:textId="77777777" w:rsidR="00E12311" w:rsidRDefault="00E12311">
      <w:pPr>
        <w:pStyle w:val="Balk1"/>
      </w:pPr>
      <w:bookmarkStart w:id="50" w:name="_Toc65758231"/>
      <w:bookmarkStart w:id="51" w:name="_Toc183613430"/>
      <w:r>
        <w:t>Numune alma, muayene ve deneyler</w:t>
      </w:r>
      <w:bookmarkEnd w:id="50"/>
      <w:bookmarkEnd w:id="51"/>
    </w:p>
    <w:p w14:paraId="60A142A9" w14:textId="77777777" w:rsidR="00E12311" w:rsidRDefault="00E12311" w:rsidP="00E12311">
      <w:pPr>
        <w:pStyle w:val="Balk2"/>
        <w:rPr>
          <w:szCs w:val="24"/>
        </w:rPr>
      </w:pPr>
      <w:bookmarkStart w:id="52" w:name="_Toc65758232"/>
      <w:bookmarkStart w:id="53" w:name="_Toc183613431"/>
      <w:r>
        <w:rPr>
          <w:szCs w:val="24"/>
        </w:rPr>
        <w:t>Numune alma</w:t>
      </w:r>
      <w:bookmarkEnd w:id="52"/>
      <w:bookmarkEnd w:id="53"/>
    </w:p>
    <w:p w14:paraId="25873C71" w14:textId="77777777" w:rsidR="00442111" w:rsidRDefault="004C2B03" w:rsidP="00E12311">
      <w:pPr>
        <w:ind w:right="283"/>
      </w:pPr>
      <w:r w:rsidRPr="00653E44">
        <w:t>Tipi, ambalâjı, üretim tarihi ve dolum tarihi aynı olan ve bir seferde muayeneye sunulan ballar bir parti sayılır. Numune partiden alınır.</w:t>
      </w:r>
    </w:p>
    <w:p w14:paraId="502675DE" w14:textId="77777777" w:rsidR="00442111" w:rsidRDefault="00442111" w:rsidP="00BC741C">
      <w:pPr>
        <w:pStyle w:val="Balk3"/>
      </w:pPr>
      <w:r>
        <w:t>Büyük ambalajlardan numune alma</w:t>
      </w:r>
    </w:p>
    <w:p w14:paraId="6E84B60A" w14:textId="77777777" w:rsidR="004C2B03" w:rsidRPr="00653E44" w:rsidRDefault="004C2B03" w:rsidP="004C2B03">
      <w:pPr>
        <w:spacing w:after="175" w:line="248" w:lineRule="auto"/>
        <w:ind w:left="9" w:right="9" w:firstLine="4"/>
      </w:pPr>
      <w:r w:rsidRPr="00653E44">
        <w:t xml:space="preserve">Çam balı </w:t>
      </w:r>
      <w:r w:rsidRPr="004C2B03">
        <w:t>numunesi</w:t>
      </w:r>
      <w:r w:rsidRPr="00653E44">
        <w:t xml:space="preserve"> almak için, Çizelge </w:t>
      </w:r>
      <w:r>
        <w:t>5</w:t>
      </w:r>
      <w:r w:rsidRPr="00653E44">
        <w:t xml:space="preserve">’te belirtilen partiyi oluşturan ambalâj birimlerinin miktarına göre karşılarında gösterilen (n) sayıda ambalâj ayrılır. Muayene ve deney için gereken numuneler bu ambalâjlardan alınır. Numune alınmak üzere ayrılacak ambalâjlar, parti içerisinden tesadüfi olarak seçilmeli ve bunu yapmak için TS </w:t>
      </w:r>
      <w:r>
        <w:t>ISO 2859-1</w:t>
      </w:r>
      <w:r w:rsidRPr="00653E44">
        <w:t>'e göre aşağıdaki sistematik metot uygulanmalıdır:</w:t>
      </w:r>
    </w:p>
    <w:p w14:paraId="74488927" w14:textId="77777777" w:rsidR="004C2B03" w:rsidRPr="00653E44" w:rsidRDefault="004C2B03" w:rsidP="004C2B03">
      <w:pPr>
        <w:spacing w:after="175" w:line="248" w:lineRule="auto"/>
        <w:ind w:left="9" w:right="9" w:firstLine="4"/>
      </w:pPr>
      <w:r w:rsidRPr="00653E44">
        <w:t>Partiyi oluşturan birim ambalâjlar birden başlanarak 1, 2, 31</w:t>
      </w:r>
      <w:r w:rsidRPr="00653E44">
        <w:rPr>
          <w:noProof/>
          <w:lang w:eastAsia="tr-TR"/>
        </w:rPr>
        <w:drawing>
          <wp:inline distT="0" distB="0" distL="0" distR="0" wp14:anchorId="3AE7BA73" wp14:editId="66E8A5AB">
            <wp:extent cx="527340" cy="21342"/>
            <wp:effectExtent l="0" t="0" r="0" b="0"/>
            <wp:docPr id="22772" name="Picture 22772"/>
            <wp:cNvGraphicFramePr/>
            <a:graphic xmlns:a="http://schemas.openxmlformats.org/drawingml/2006/main">
              <a:graphicData uri="http://schemas.openxmlformats.org/drawingml/2006/picture">
                <pic:pic xmlns:pic="http://schemas.openxmlformats.org/drawingml/2006/picture">
                  <pic:nvPicPr>
                    <pic:cNvPr id="22772" name="Picture 22772"/>
                    <pic:cNvPicPr/>
                  </pic:nvPicPr>
                  <pic:blipFill>
                    <a:blip r:embed="rId25"/>
                    <a:stretch>
                      <a:fillRect/>
                    </a:stretch>
                  </pic:blipFill>
                  <pic:spPr>
                    <a:xfrm>
                      <a:off x="0" y="0"/>
                      <a:ext cx="527340" cy="21342"/>
                    </a:xfrm>
                    <a:prstGeom prst="rect">
                      <a:avLst/>
                    </a:prstGeom>
                  </pic:spPr>
                </pic:pic>
              </a:graphicData>
            </a:graphic>
          </wp:inline>
        </w:drawing>
      </w:r>
      <w:r w:rsidRPr="00653E44">
        <w:t>.N şeklinde numaralanır. Herhangi bir ambalâjdan başlanarak ambalâjlar 1, 2, 3 şeklinde (N/</w:t>
      </w:r>
      <w:proofErr w:type="spellStart"/>
      <w:r w:rsidRPr="00653E44">
        <w:t>n:r</w:t>
      </w:r>
      <w:proofErr w:type="spellEnd"/>
      <w:r w:rsidRPr="00653E44">
        <w:t xml:space="preserve">) kadar sayılır. (N/n) bir tam sayı değilse (r) tam sayıya tamamlanır ve (r) inci ambalâj numune alınmak üzere ayrılır. Sayma ve ayırma işlemine, Çizelge </w:t>
      </w:r>
      <w:r>
        <w:t>5</w:t>
      </w:r>
      <w:r w:rsidRPr="00653E44">
        <w:t>'</w:t>
      </w:r>
      <w:r>
        <w:t>e</w:t>
      </w:r>
      <w:r w:rsidRPr="00653E44">
        <w:t xml:space="preserve"> göre ayrılması gereken ambalâj sayısına erişilinceye kadar devam edilir.</w:t>
      </w:r>
    </w:p>
    <w:p w14:paraId="1DC2902F" w14:textId="77777777" w:rsidR="004C2B03" w:rsidRPr="00653E44" w:rsidRDefault="004C2B03" w:rsidP="004C2B03">
      <w:pPr>
        <w:spacing w:after="10" w:line="248" w:lineRule="auto"/>
        <w:ind w:right="9"/>
      </w:pPr>
      <w:r w:rsidRPr="00653E44">
        <w:t>Burada,</w:t>
      </w:r>
    </w:p>
    <w:p w14:paraId="4C222E05" w14:textId="77777777" w:rsidR="004C2B03" w:rsidRPr="00653E44" w:rsidRDefault="004C2B03" w:rsidP="004C2B03">
      <w:pPr>
        <w:spacing w:after="0" w:line="248" w:lineRule="auto"/>
        <w:ind w:right="5016"/>
      </w:pPr>
      <w:r w:rsidRPr="00653E44">
        <w:t>N</w:t>
      </w:r>
      <w:r>
        <w:t>,</w:t>
      </w:r>
      <w:r w:rsidRPr="00653E44">
        <w:t xml:space="preserve">  Parti içerisindeki ambalâj sayısı,</w:t>
      </w:r>
    </w:p>
    <w:p w14:paraId="564C5294" w14:textId="77777777" w:rsidR="004C2B03" w:rsidRPr="00653E44" w:rsidRDefault="004C2B03" w:rsidP="004C2B03">
      <w:pPr>
        <w:spacing w:after="0" w:line="248" w:lineRule="auto"/>
        <w:ind w:right="5016"/>
      </w:pPr>
      <w:r w:rsidRPr="00653E44">
        <w:t>n</w:t>
      </w:r>
      <w:r>
        <w:t>,</w:t>
      </w:r>
      <w:r w:rsidRPr="00653E44">
        <w:t xml:space="preserve">  Numune alınmak üzere ayrılacak ambalâj sayısı </w:t>
      </w:r>
    </w:p>
    <w:p w14:paraId="4908CCA9" w14:textId="77777777" w:rsidR="004C2B03" w:rsidRPr="00653E44" w:rsidRDefault="004C2B03" w:rsidP="004C2B03">
      <w:pPr>
        <w:spacing w:after="0" w:line="248" w:lineRule="auto"/>
        <w:ind w:right="5016"/>
      </w:pPr>
      <w:proofErr w:type="spellStart"/>
      <w:r w:rsidRPr="00653E44">
        <w:t>dır</w:t>
      </w:r>
      <w:proofErr w:type="spellEnd"/>
      <w:r w:rsidRPr="00653E44">
        <w:t>.</w:t>
      </w:r>
    </w:p>
    <w:p w14:paraId="71A04183" w14:textId="0E383737" w:rsidR="004C2B03" w:rsidRPr="00653E44" w:rsidRDefault="004C2B03" w:rsidP="004C2B03">
      <w:pPr>
        <w:pStyle w:val="Tabletitle"/>
      </w:pPr>
      <w:r w:rsidRPr="00653E44">
        <w:lastRenderedPageBreak/>
        <w:t>Çizelge </w:t>
      </w:r>
      <w:r w:rsidRPr="00653E44">
        <w:fldChar w:fldCharType="begin"/>
      </w:r>
      <w:r w:rsidRPr="00653E44">
        <w:instrText xml:space="preserve">\IF </w:instrText>
      </w:r>
      <w:r w:rsidRPr="00653E44">
        <w:fldChar w:fldCharType="begin"/>
      </w:r>
      <w:r w:rsidRPr="00653E44">
        <w:instrText xml:space="preserve">SEQ aaa \c </w:instrText>
      </w:r>
      <w:r w:rsidRPr="00653E44">
        <w:fldChar w:fldCharType="separate"/>
      </w:r>
      <w:r w:rsidR="00BC741C">
        <w:rPr>
          <w:noProof/>
        </w:rPr>
        <w:instrText>0</w:instrText>
      </w:r>
      <w:r w:rsidRPr="00653E44">
        <w:fldChar w:fldCharType="end"/>
      </w:r>
      <w:r w:rsidRPr="00653E44">
        <w:instrText>&gt;= 1 "</w:instrText>
      </w:r>
      <w:r w:rsidRPr="00653E44">
        <w:fldChar w:fldCharType="begin"/>
      </w:r>
      <w:r w:rsidRPr="00653E44">
        <w:instrText xml:space="preserve">SEQ aaa \c \* ALPHABETIC </w:instrText>
      </w:r>
      <w:r w:rsidRPr="00653E44">
        <w:fldChar w:fldCharType="separate"/>
      </w:r>
      <w:r w:rsidRPr="00653E44">
        <w:instrText>A</w:instrText>
      </w:r>
      <w:r w:rsidRPr="00653E44">
        <w:fldChar w:fldCharType="end"/>
      </w:r>
      <w:r w:rsidRPr="00653E44">
        <w:instrText xml:space="preserve">." </w:instrText>
      </w:r>
      <w:r w:rsidRPr="00653E44">
        <w:fldChar w:fldCharType="end"/>
      </w:r>
      <w:r w:rsidRPr="00653E44">
        <w:fldChar w:fldCharType="begin"/>
      </w:r>
      <w:r w:rsidRPr="00653E44">
        <w:instrText xml:space="preserve">SEQ Table </w:instrText>
      </w:r>
      <w:r w:rsidRPr="00653E44">
        <w:fldChar w:fldCharType="separate"/>
      </w:r>
      <w:r w:rsidR="00BC741C">
        <w:rPr>
          <w:noProof/>
        </w:rPr>
        <w:t>3</w:t>
      </w:r>
      <w:r w:rsidRPr="00653E44">
        <w:fldChar w:fldCharType="end"/>
      </w:r>
      <w:r w:rsidRPr="00653E44">
        <w:t> — Numune alınmak üzere ayrılacak ambalâj sayısı</w:t>
      </w:r>
    </w:p>
    <w:tbl>
      <w:tblPr>
        <w:tblStyle w:val="TableGrid1"/>
        <w:tblW w:w="6015" w:type="dxa"/>
        <w:jc w:val="center"/>
        <w:tblInd w:w="0" w:type="dxa"/>
        <w:tblCellMar>
          <w:top w:w="21" w:type="dxa"/>
          <w:left w:w="168" w:type="dxa"/>
          <w:right w:w="76" w:type="dxa"/>
        </w:tblCellMar>
        <w:tblLook w:val="04A0" w:firstRow="1" w:lastRow="0" w:firstColumn="1" w:lastColumn="0" w:noHBand="0" w:noVBand="1"/>
      </w:tblPr>
      <w:tblGrid>
        <w:gridCol w:w="2565"/>
        <w:gridCol w:w="3450"/>
      </w:tblGrid>
      <w:tr w:rsidR="004C2B03" w:rsidRPr="00653E44" w14:paraId="204824C3" w14:textId="77777777" w:rsidTr="004C2B03">
        <w:trPr>
          <w:trHeight w:val="475"/>
          <w:jc w:val="center"/>
        </w:trPr>
        <w:tc>
          <w:tcPr>
            <w:tcW w:w="2565" w:type="dxa"/>
            <w:tcBorders>
              <w:top w:val="single" w:sz="2" w:space="0" w:color="000000"/>
              <w:left w:val="single" w:sz="2" w:space="0" w:color="000000"/>
              <w:bottom w:val="single" w:sz="2" w:space="0" w:color="000000"/>
              <w:right w:val="single" w:sz="2" w:space="0" w:color="000000"/>
            </w:tcBorders>
          </w:tcPr>
          <w:p w14:paraId="2BFE41CA" w14:textId="77777777" w:rsidR="004C2B03" w:rsidRPr="00653E44" w:rsidRDefault="004C2B03" w:rsidP="004C2B03">
            <w:pPr>
              <w:spacing w:after="0" w:line="240" w:lineRule="auto"/>
              <w:ind w:right="94"/>
              <w:jc w:val="center"/>
              <w:rPr>
                <w:rFonts w:cstheme="minorHAnsi"/>
                <w:color w:val="000000"/>
              </w:rPr>
            </w:pPr>
            <w:r w:rsidRPr="00653E44">
              <w:rPr>
                <w:rFonts w:cstheme="minorHAnsi"/>
                <w:color w:val="000000"/>
              </w:rPr>
              <w:t>Partideki ambalâj sayısı(N)</w:t>
            </w:r>
          </w:p>
        </w:tc>
        <w:tc>
          <w:tcPr>
            <w:tcW w:w="3450" w:type="dxa"/>
            <w:tcBorders>
              <w:top w:val="single" w:sz="2" w:space="0" w:color="000000"/>
              <w:left w:val="single" w:sz="2" w:space="0" w:color="000000"/>
              <w:bottom w:val="single" w:sz="2" w:space="0" w:color="000000"/>
              <w:right w:val="single" w:sz="2" w:space="0" w:color="000000"/>
            </w:tcBorders>
          </w:tcPr>
          <w:p w14:paraId="542EBE52" w14:textId="77777777" w:rsidR="004C2B03" w:rsidRPr="00653E44" w:rsidRDefault="004C2B03" w:rsidP="004C2B03">
            <w:pPr>
              <w:spacing w:after="0" w:line="240" w:lineRule="auto"/>
              <w:ind w:left="699" w:hanging="686"/>
              <w:rPr>
                <w:rFonts w:cstheme="minorHAnsi"/>
                <w:color w:val="000000"/>
              </w:rPr>
            </w:pPr>
            <w:r w:rsidRPr="00653E44">
              <w:rPr>
                <w:rFonts w:cstheme="minorHAnsi"/>
                <w:color w:val="000000"/>
              </w:rPr>
              <w:t>Numune alınmak üzere ayrılacak ambalâj sayısı(n)</w:t>
            </w:r>
          </w:p>
        </w:tc>
      </w:tr>
      <w:tr w:rsidR="004C2B03" w:rsidRPr="00653E44" w14:paraId="5D6E7690" w14:textId="77777777" w:rsidTr="004C2B03">
        <w:trPr>
          <w:trHeight w:val="245"/>
          <w:jc w:val="center"/>
        </w:trPr>
        <w:tc>
          <w:tcPr>
            <w:tcW w:w="2565" w:type="dxa"/>
            <w:tcBorders>
              <w:top w:val="single" w:sz="2" w:space="0" w:color="000000"/>
              <w:left w:val="single" w:sz="2" w:space="0" w:color="000000"/>
              <w:bottom w:val="single" w:sz="2" w:space="0" w:color="000000"/>
              <w:right w:val="single" w:sz="2" w:space="0" w:color="000000"/>
            </w:tcBorders>
          </w:tcPr>
          <w:p w14:paraId="0AB6FF92" w14:textId="77777777" w:rsidR="004C2B03" w:rsidRPr="00653E44" w:rsidRDefault="004C2B03" w:rsidP="004C2B03">
            <w:pPr>
              <w:spacing w:after="0" w:line="240" w:lineRule="auto"/>
              <w:ind w:right="99"/>
              <w:jc w:val="center"/>
              <w:rPr>
                <w:rFonts w:cstheme="minorHAnsi"/>
                <w:color w:val="000000"/>
              </w:rPr>
            </w:pPr>
            <w:r w:rsidRPr="00653E44">
              <w:rPr>
                <w:rFonts w:cstheme="minorHAnsi"/>
                <w:color w:val="000000"/>
              </w:rPr>
              <w:t>26' a kadar</w:t>
            </w:r>
          </w:p>
        </w:tc>
        <w:tc>
          <w:tcPr>
            <w:tcW w:w="3450" w:type="dxa"/>
            <w:tcBorders>
              <w:top w:val="single" w:sz="2" w:space="0" w:color="000000"/>
              <w:left w:val="single" w:sz="2" w:space="0" w:color="000000"/>
              <w:bottom w:val="single" w:sz="2" w:space="0" w:color="000000"/>
              <w:right w:val="single" w:sz="2" w:space="0" w:color="000000"/>
            </w:tcBorders>
          </w:tcPr>
          <w:p w14:paraId="29773665" w14:textId="77777777" w:rsidR="004C2B03" w:rsidRPr="00653E44" w:rsidRDefault="004C2B03" w:rsidP="004C2B03">
            <w:pPr>
              <w:spacing w:after="0" w:line="240" w:lineRule="auto"/>
              <w:ind w:right="99"/>
              <w:jc w:val="center"/>
              <w:rPr>
                <w:rFonts w:cstheme="minorHAnsi"/>
                <w:color w:val="000000"/>
              </w:rPr>
            </w:pPr>
            <w:r w:rsidRPr="00653E44">
              <w:rPr>
                <w:rFonts w:cstheme="minorHAnsi"/>
                <w:color w:val="000000"/>
              </w:rPr>
              <w:t>2</w:t>
            </w:r>
          </w:p>
        </w:tc>
      </w:tr>
      <w:tr w:rsidR="004C2B03" w:rsidRPr="00653E44" w14:paraId="21121F01" w14:textId="77777777" w:rsidTr="004C2B03">
        <w:trPr>
          <w:trHeight w:val="243"/>
          <w:jc w:val="center"/>
        </w:trPr>
        <w:tc>
          <w:tcPr>
            <w:tcW w:w="2565" w:type="dxa"/>
            <w:tcBorders>
              <w:top w:val="single" w:sz="2" w:space="0" w:color="000000"/>
              <w:left w:val="single" w:sz="2" w:space="0" w:color="000000"/>
              <w:bottom w:val="single" w:sz="2" w:space="0" w:color="000000"/>
              <w:right w:val="single" w:sz="2" w:space="0" w:color="000000"/>
            </w:tcBorders>
          </w:tcPr>
          <w:p w14:paraId="71C76327" w14:textId="77777777" w:rsidR="004C2B03" w:rsidRPr="00653E44" w:rsidRDefault="004C2B03" w:rsidP="004C2B03">
            <w:pPr>
              <w:spacing w:after="0" w:line="240" w:lineRule="auto"/>
              <w:ind w:right="113"/>
              <w:jc w:val="center"/>
              <w:rPr>
                <w:rFonts w:cstheme="minorHAnsi"/>
                <w:color w:val="000000"/>
              </w:rPr>
            </w:pPr>
            <w:r w:rsidRPr="00653E44">
              <w:rPr>
                <w:rFonts w:cstheme="minorHAnsi"/>
                <w:color w:val="000000"/>
              </w:rPr>
              <w:t>26 - 50</w:t>
            </w:r>
          </w:p>
        </w:tc>
        <w:tc>
          <w:tcPr>
            <w:tcW w:w="3450" w:type="dxa"/>
            <w:tcBorders>
              <w:top w:val="single" w:sz="2" w:space="0" w:color="000000"/>
              <w:left w:val="single" w:sz="2" w:space="0" w:color="000000"/>
              <w:bottom w:val="single" w:sz="2" w:space="0" w:color="000000"/>
              <w:right w:val="single" w:sz="2" w:space="0" w:color="000000"/>
            </w:tcBorders>
          </w:tcPr>
          <w:p w14:paraId="0933BE24" w14:textId="77777777" w:rsidR="004C2B03" w:rsidRPr="00653E44" w:rsidRDefault="004C2B03" w:rsidP="004C2B03">
            <w:pPr>
              <w:spacing w:after="0" w:line="240" w:lineRule="auto"/>
              <w:ind w:right="94"/>
              <w:jc w:val="center"/>
              <w:rPr>
                <w:rFonts w:cstheme="minorHAnsi"/>
                <w:color w:val="000000"/>
              </w:rPr>
            </w:pPr>
            <w:r w:rsidRPr="00653E44">
              <w:rPr>
                <w:rFonts w:cstheme="minorHAnsi"/>
                <w:color w:val="000000"/>
              </w:rPr>
              <w:t>3</w:t>
            </w:r>
          </w:p>
        </w:tc>
      </w:tr>
      <w:tr w:rsidR="004C2B03" w:rsidRPr="00653E44" w14:paraId="0E3AA598" w14:textId="77777777" w:rsidTr="004C2B03">
        <w:trPr>
          <w:trHeight w:val="256"/>
          <w:jc w:val="center"/>
        </w:trPr>
        <w:tc>
          <w:tcPr>
            <w:tcW w:w="2565" w:type="dxa"/>
            <w:tcBorders>
              <w:top w:val="single" w:sz="2" w:space="0" w:color="000000"/>
              <w:left w:val="single" w:sz="2" w:space="0" w:color="000000"/>
              <w:bottom w:val="single" w:sz="2" w:space="0" w:color="000000"/>
              <w:right w:val="single" w:sz="2" w:space="0" w:color="000000"/>
            </w:tcBorders>
          </w:tcPr>
          <w:p w14:paraId="4F3C3E7B" w14:textId="77777777" w:rsidR="004C2B03" w:rsidRPr="00653E44" w:rsidRDefault="004C2B03" w:rsidP="004C2B03">
            <w:pPr>
              <w:spacing w:after="0" w:line="240" w:lineRule="auto"/>
              <w:ind w:right="108"/>
              <w:jc w:val="center"/>
              <w:rPr>
                <w:rFonts w:cstheme="minorHAnsi"/>
                <w:color w:val="000000"/>
              </w:rPr>
            </w:pPr>
            <w:r w:rsidRPr="00653E44">
              <w:rPr>
                <w:rFonts w:cstheme="minorHAnsi"/>
                <w:color w:val="000000"/>
              </w:rPr>
              <w:t>51 - 90</w:t>
            </w:r>
          </w:p>
        </w:tc>
        <w:tc>
          <w:tcPr>
            <w:tcW w:w="3450" w:type="dxa"/>
            <w:tcBorders>
              <w:top w:val="single" w:sz="2" w:space="0" w:color="000000"/>
              <w:left w:val="single" w:sz="2" w:space="0" w:color="000000"/>
              <w:bottom w:val="single" w:sz="2" w:space="0" w:color="000000"/>
              <w:right w:val="single" w:sz="2" w:space="0" w:color="000000"/>
            </w:tcBorders>
          </w:tcPr>
          <w:p w14:paraId="5535DBB6" w14:textId="77777777" w:rsidR="004C2B03" w:rsidRPr="00653E44" w:rsidRDefault="004C2B03" w:rsidP="004C2B03">
            <w:pPr>
              <w:spacing w:after="0" w:line="240" w:lineRule="auto"/>
              <w:ind w:right="94"/>
              <w:jc w:val="center"/>
              <w:rPr>
                <w:rFonts w:cstheme="minorHAnsi"/>
                <w:color w:val="000000"/>
              </w:rPr>
            </w:pPr>
            <w:r w:rsidRPr="00653E44">
              <w:rPr>
                <w:rFonts w:cstheme="minorHAnsi"/>
                <w:color w:val="000000"/>
              </w:rPr>
              <w:t>5</w:t>
            </w:r>
          </w:p>
        </w:tc>
      </w:tr>
      <w:tr w:rsidR="004C2B03" w:rsidRPr="00653E44" w14:paraId="09ADE50B" w14:textId="77777777" w:rsidTr="004C2B03">
        <w:trPr>
          <w:trHeight w:val="238"/>
          <w:jc w:val="center"/>
        </w:trPr>
        <w:tc>
          <w:tcPr>
            <w:tcW w:w="2565" w:type="dxa"/>
            <w:tcBorders>
              <w:top w:val="single" w:sz="2" w:space="0" w:color="000000"/>
              <w:left w:val="single" w:sz="2" w:space="0" w:color="000000"/>
              <w:bottom w:val="single" w:sz="2" w:space="0" w:color="000000"/>
              <w:right w:val="single" w:sz="2" w:space="0" w:color="000000"/>
            </w:tcBorders>
          </w:tcPr>
          <w:p w14:paraId="7AEF6ED7" w14:textId="77777777" w:rsidR="004C2B03" w:rsidRPr="00653E44" w:rsidRDefault="004C2B03" w:rsidP="004C2B03">
            <w:pPr>
              <w:spacing w:after="0" w:line="240" w:lineRule="auto"/>
              <w:ind w:right="108"/>
              <w:jc w:val="center"/>
              <w:rPr>
                <w:rFonts w:cstheme="minorHAnsi"/>
                <w:color w:val="000000"/>
              </w:rPr>
            </w:pPr>
            <w:r w:rsidRPr="00653E44">
              <w:rPr>
                <w:rFonts w:cstheme="minorHAnsi"/>
                <w:color w:val="000000"/>
              </w:rPr>
              <w:t>91 - 150</w:t>
            </w:r>
          </w:p>
        </w:tc>
        <w:tc>
          <w:tcPr>
            <w:tcW w:w="3450" w:type="dxa"/>
            <w:tcBorders>
              <w:top w:val="single" w:sz="2" w:space="0" w:color="000000"/>
              <w:left w:val="single" w:sz="2" w:space="0" w:color="000000"/>
              <w:bottom w:val="single" w:sz="2" w:space="0" w:color="000000"/>
              <w:right w:val="single" w:sz="2" w:space="0" w:color="000000"/>
            </w:tcBorders>
          </w:tcPr>
          <w:p w14:paraId="4E7C17E7" w14:textId="77777777" w:rsidR="004C2B03" w:rsidRPr="00653E44" w:rsidRDefault="004C2B03" w:rsidP="004C2B03">
            <w:pPr>
              <w:spacing w:after="0" w:line="240" w:lineRule="auto"/>
              <w:ind w:right="94"/>
              <w:jc w:val="center"/>
              <w:rPr>
                <w:rFonts w:cstheme="minorHAnsi"/>
                <w:color w:val="000000"/>
              </w:rPr>
            </w:pPr>
            <w:r w:rsidRPr="00653E44">
              <w:rPr>
                <w:rFonts w:cstheme="minorHAnsi"/>
                <w:color w:val="000000"/>
              </w:rPr>
              <w:t>8</w:t>
            </w:r>
          </w:p>
        </w:tc>
      </w:tr>
      <w:tr w:rsidR="004C2B03" w:rsidRPr="00653E44" w14:paraId="45DC5AF0" w14:textId="77777777" w:rsidTr="004C2B03">
        <w:trPr>
          <w:trHeight w:val="242"/>
          <w:jc w:val="center"/>
        </w:trPr>
        <w:tc>
          <w:tcPr>
            <w:tcW w:w="2565" w:type="dxa"/>
            <w:tcBorders>
              <w:top w:val="single" w:sz="2" w:space="0" w:color="000000"/>
              <w:left w:val="single" w:sz="2" w:space="0" w:color="000000"/>
              <w:bottom w:val="single" w:sz="2" w:space="0" w:color="000000"/>
              <w:right w:val="single" w:sz="2" w:space="0" w:color="000000"/>
            </w:tcBorders>
          </w:tcPr>
          <w:p w14:paraId="6F388E97" w14:textId="77777777" w:rsidR="004C2B03" w:rsidRPr="00653E44" w:rsidRDefault="004C2B03" w:rsidP="004C2B03">
            <w:pPr>
              <w:spacing w:after="0" w:line="240" w:lineRule="auto"/>
              <w:ind w:right="103"/>
              <w:jc w:val="center"/>
              <w:rPr>
                <w:rFonts w:cstheme="minorHAnsi"/>
                <w:color w:val="000000"/>
              </w:rPr>
            </w:pPr>
            <w:r w:rsidRPr="00653E44">
              <w:rPr>
                <w:rFonts w:cstheme="minorHAnsi"/>
                <w:color w:val="000000"/>
              </w:rPr>
              <w:t>151 - 280</w:t>
            </w:r>
          </w:p>
        </w:tc>
        <w:tc>
          <w:tcPr>
            <w:tcW w:w="3450" w:type="dxa"/>
            <w:tcBorders>
              <w:top w:val="single" w:sz="2" w:space="0" w:color="000000"/>
              <w:left w:val="single" w:sz="2" w:space="0" w:color="000000"/>
              <w:bottom w:val="single" w:sz="2" w:space="0" w:color="000000"/>
              <w:right w:val="single" w:sz="2" w:space="0" w:color="000000"/>
            </w:tcBorders>
          </w:tcPr>
          <w:p w14:paraId="67C32E84" w14:textId="77777777" w:rsidR="004C2B03" w:rsidRPr="00653E44" w:rsidRDefault="004C2B03" w:rsidP="004C2B03">
            <w:pPr>
              <w:spacing w:after="0" w:line="240" w:lineRule="auto"/>
              <w:ind w:right="84"/>
              <w:jc w:val="center"/>
              <w:rPr>
                <w:rFonts w:cstheme="minorHAnsi"/>
                <w:color w:val="000000"/>
              </w:rPr>
            </w:pPr>
            <w:r w:rsidRPr="00653E44">
              <w:rPr>
                <w:rFonts w:cstheme="minorHAnsi"/>
                <w:color w:val="000000"/>
              </w:rPr>
              <w:t>13</w:t>
            </w:r>
          </w:p>
        </w:tc>
      </w:tr>
      <w:tr w:rsidR="004C2B03" w:rsidRPr="00653E44" w14:paraId="42E7B315" w14:textId="77777777" w:rsidTr="004C2B03">
        <w:trPr>
          <w:trHeight w:val="248"/>
          <w:jc w:val="center"/>
        </w:trPr>
        <w:tc>
          <w:tcPr>
            <w:tcW w:w="2565" w:type="dxa"/>
            <w:tcBorders>
              <w:top w:val="single" w:sz="2" w:space="0" w:color="000000"/>
              <w:left w:val="single" w:sz="2" w:space="0" w:color="000000"/>
              <w:bottom w:val="single" w:sz="2" w:space="0" w:color="000000"/>
              <w:right w:val="single" w:sz="2" w:space="0" w:color="000000"/>
            </w:tcBorders>
          </w:tcPr>
          <w:p w14:paraId="319992FD" w14:textId="77777777" w:rsidR="004C2B03" w:rsidRPr="00653E44" w:rsidRDefault="004C2B03" w:rsidP="004C2B03">
            <w:pPr>
              <w:spacing w:after="0" w:line="240" w:lineRule="auto"/>
              <w:ind w:right="118"/>
              <w:jc w:val="center"/>
              <w:rPr>
                <w:rFonts w:cstheme="minorHAnsi"/>
                <w:color w:val="000000"/>
              </w:rPr>
            </w:pPr>
            <w:r w:rsidRPr="00653E44">
              <w:rPr>
                <w:rFonts w:cstheme="minorHAnsi"/>
                <w:color w:val="000000"/>
              </w:rPr>
              <w:t>281 - 500</w:t>
            </w:r>
          </w:p>
        </w:tc>
        <w:tc>
          <w:tcPr>
            <w:tcW w:w="3450" w:type="dxa"/>
            <w:tcBorders>
              <w:top w:val="single" w:sz="2" w:space="0" w:color="000000"/>
              <w:left w:val="single" w:sz="2" w:space="0" w:color="000000"/>
              <w:bottom w:val="single" w:sz="2" w:space="0" w:color="000000"/>
              <w:right w:val="single" w:sz="2" w:space="0" w:color="000000"/>
            </w:tcBorders>
          </w:tcPr>
          <w:p w14:paraId="6BA8B9AB" w14:textId="77777777" w:rsidR="004C2B03" w:rsidRPr="00653E44" w:rsidRDefault="004C2B03" w:rsidP="004C2B03">
            <w:pPr>
              <w:spacing w:after="0" w:line="240" w:lineRule="auto"/>
              <w:ind w:right="99"/>
              <w:jc w:val="center"/>
              <w:rPr>
                <w:rFonts w:cstheme="minorHAnsi"/>
                <w:color w:val="000000"/>
              </w:rPr>
            </w:pPr>
            <w:r w:rsidRPr="00653E44">
              <w:rPr>
                <w:rFonts w:cstheme="minorHAnsi"/>
                <w:color w:val="000000"/>
              </w:rPr>
              <w:t>20</w:t>
            </w:r>
          </w:p>
        </w:tc>
      </w:tr>
      <w:tr w:rsidR="004C2B03" w:rsidRPr="00653E44" w14:paraId="7417E556" w14:textId="77777777" w:rsidTr="004C2B03">
        <w:trPr>
          <w:trHeight w:val="230"/>
          <w:jc w:val="center"/>
        </w:trPr>
        <w:tc>
          <w:tcPr>
            <w:tcW w:w="2565" w:type="dxa"/>
            <w:tcBorders>
              <w:top w:val="single" w:sz="2" w:space="0" w:color="000000"/>
              <w:left w:val="single" w:sz="2" w:space="0" w:color="000000"/>
              <w:bottom w:val="single" w:sz="2" w:space="0" w:color="000000"/>
              <w:right w:val="single" w:sz="2" w:space="0" w:color="000000"/>
            </w:tcBorders>
          </w:tcPr>
          <w:p w14:paraId="4DCDFE13" w14:textId="77777777" w:rsidR="004C2B03" w:rsidRPr="00653E44" w:rsidRDefault="004C2B03" w:rsidP="004C2B03">
            <w:pPr>
              <w:spacing w:after="0" w:line="240" w:lineRule="auto"/>
              <w:ind w:right="108"/>
              <w:jc w:val="center"/>
              <w:rPr>
                <w:rFonts w:cstheme="minorHAnsi"/>
                <w:color w:val="000000"/>
              </w:rPr>
            </w:pPr>
            <w:r w:rsidRPr="00653E44">
              <w:rPr>
                <w:rFonts w:cstheme="minorHAnsi"/>
                <w:color w:val="000000"/>
              </w:rPr>
              <w:t>501 - 1200</w:t>
            </w:r>
          </w:p>
        </w:tc>
        <w:tc>
          <w:tcPr>
            <w:tcW w:w="3450" w:type="dxa"/>
            <w:tcBorders>
              <w:top w:val="single" w:sz="2" w:space="0" w:color="000000"/>
              <w:left w:val="single" w:sz="2" w:space="0" w:color="000000"/>
              <w:bottom w:val="single" w:sz="2" w:space="0" w:color="000000"/>
              <w:right w:val="single" w:sz="2" w:space="0" w:color="000000"/>
            </w:tcBorders>
          </w:tcPr>
          <w:p w14:paraId="729909BF" w14:textId="77777777" w:rsidR="004C2B03" w:rsidRPr="00653E44" w:rsidRDefault="004C2B03" w:rsidP="004C2B03">
            <w:pPr>
              <w:spacing w:after="0" w:line="240" w:lineRule="auto"/>
              <w:ind w:right="99"/>
              <w:jc w:val="center"/>
              <w:rPr>
                <w:rFonts w:cstheme="minorHAnsi"/>
                <w:color w:val="000000"/>
              </w:rPr>
            </w:pPr>
            <w:r w:rsidRPr="00653E44">
              <w:rPr>
                <w:rFonts w:cstheme="minorHAnsi"/>
                <w:color w:val="000000"/>
              </w:rPr>
              <w:t>32</w:t>
            </w:r>
          </w:p>
        </w:tc>
      </w:tr>
      <w:tr w:rsidR="004C2B03" w:rsidRPr="00653E44" w14:paraId="50F41656" w14:textId="77777777" w:rsidTr="004C2B03">
        <w:trPr>
          <w:trHeight w:val="235"/>
          <w:jc w:val="center"/>
        </w:trPr>
        <w:tc>
          <w:tcPr>
            <w:tcW w:w="2565" w:type="dxa"/>
            <w:tcBorders>
              <w:top w:val="single" w:sz="2" w:space="0" w:color="000000"/>
              <w:left w:val="single" w:sz="2" w:space="0" w:color="000000"/>
              <w:bottom w:val="single" w:sz="2" w:space="0" w:color="000000"/>
              <w:right w:val="single" w:sz="2" w:space="0" w:color="000000"/>
            </w:tcBorders>
          </w:tcPr>
          <w:p w14:paraId="53C6054F" w14:textId="77777777" w:rsidR="004C2B03" w:rsidRPr="00653E44" w:rsidRDefault="004C2B03" w:rsidP="004C2B03">
            <w:pPr>
              <w:spacing w:after="0" w:line="240" w:lineRule="auto"/>
              <w:ind w:right="103"/>
              <w:jc w:val="center"/>
              <w:rPr>
                <w:rFonts w:cstheme="minorHAnsi"/>
                <w:color w:val="000000"/>
              </w:rPr>
            </w:pPr>
            <w:r w:rsidRPr="00653E44">
              <w:rPr>
                <w:rFonts w:cstheme="minorHAnsi"/>
                <w:color w:val="000000"/>
              </w:rPr>
              <w:t>1201 - 3200</w:t>
            </w:r>
          </w:p>
        </w:tc>
        <w:tc>
          <w:tcPr>
            <w:tcW w:w="3450" w:type="dxa"/>
            <w:tcBorders>
              <w:top w:val="single" w:sz="2" w:space="0" w:color="000000"/>
              <w:left w:val="single" w:sz="2" w:space="0" w:color="000000"/>
              <w:bottom w:val="single" w:sz="2" w:space="0" w:color="000000"/>
              <w:right w:val="single" w:sz="2" w:space="0" w:color="000000"/>
            </w:tcBorders>
          </w:tcPr>
          <w:p w14:paraId="6EC68548" w14:textId="77777777" w:rsidR="004C2B03" w:rsidRPr="00653E44" w:rsidRDefault="004C2B03" w:rsidP="004C2B03">
            <w:pPr>
              <w:spacing w:after="0" w:line="240" w:lineRule="auto"/>
              <w:ind w:right="94"/>
              <w:jc w:val="center"/>
              <w:rPr>
                <w:rFonts w:cstheme="minorHAnsi"/>
                <w:color w:val="000000"/>
              </w:rPr>
            </w:pPr>
            <w:r w:rsidRPr="00653E44">
              <w:rPr>
                <w:rFonts w:cstheme="minorHAnsi"/>
                <w:color w:val="000000"/>
              </w:rPr>
              <w:t>50</w:t>
            </w:r>
          </w:p>
        </w:tc>
      </w:tr>
    </w:tbl>
    <w:p w14:paraId="3F09D2C2" w14:textId="77777777" w:rsidR="004C2B03" w:rsidRPr="00653E44" w:rsidRDefault="004C2B03" w:rsidP="004C2B03"/>
    <w:p w14:paraId="76E73D6E" w14:textId="77777777" w:rsidR="004C2B03" w:rsidRPr="00653E44" w:rsidRDefault="004C2B03" w:rsidP="004C2B03">
      <w:r w:rsidRPr="00653E44">
        <w:t xml:space="preserve">Ayrılan bu ambalâjların her birinin değişik yerlerinden (alt, orta, üst) Çizelge </w:t>
      </w:r>
      <w:r>
        <w:t>5</w:t>
      </w:r>
      <w:r w:rsidRPr="00653E44">
        <w:t>’te gösterildiği gibi alınacak ilk bal numuneleri bir araya getirilip, iyice karıştırılarak bir paçal numune meydana getirilir. Bu paçal numuneden 300'er gramlık dört takım temsilî numune alınır. Muayene ve deneyler bu temsilî numuneler üzerinde yapılır.</w:t>
      </w:r>
    </w:p>
    <w:p w14:paraId="202CA6D0" w14:textId="77777777" w:rsidR="004C2B03" w:rsidRPr="00653E44" w:rsidRDefault="004C2B03" w:rsidP="004C2B03">
      <w:pPr>
        <w:pStyle w:val="Balk3"/>
      </w:pPr>
      <w:r w:rsidRPr="00653E44">
        <w:t>Küçük ambalâjların büyük ambalâj içerisinde muayeneye sunulması halinde numune alma</w:t>
      </w:r>
    </w:p>
    <w:p w14:paraId="6C084B28" w14:textId="77777777" w:rsidR="004C2B03" w:rsidRPr="00653E44" w:rsidRDefault="004C2B03" w:rsidP="004C2B03">
      <w:pPr>
        <w:spacing w:after="209" w:line="248" w:lineRule="auto"/>
        <w:ind w:right="9"/>
      </w:pPr>
      <w:r w:rsidRPr="00653E44">
        <w:t xml:space="preserve">Numune alınacak bal ambalâjları Çizelge </w:t>
      </w:r>
      <w:r>
        <w:t>5</w:t>
      </w:r>
      <w:r w:rsidRPr="00653E44">
        <w:t>’te belirtildiği şekilde partiyi oluşturan büyük ambalâjların miktarına göre karşılarında gösterilen sayıda aşağıdaki şekilde ayrılır:</w:t>
      </w:r>
    </w:p>
    <w:p w14:paraId="15383652" w14:textId="77777777" w:rsidR="004C2B03" w:rsidRPr="00653E44" w:rsidRDefault="004C2B03" w:rsidP="004C2B03">
      <w:pPr>
        <w:pStyle w:val="Balk4"/>
      </w:pPr>
      <w:r w:rsidRPr="00653E44">
        <w:t>Numune alınacak büyük ambalâjların ayrılması</w:t>
      </w:r>
    </w:p>
    <w:p w14:paraId="288893C6" w14:textId="77777777" w:rsidR="004C2B03" w:rsidRPr="00653E44" w:rsidRDefault="004C2B03" w:rsidP="004C2B03">
      <w:pPr>
        <w:spacing w:after="209" w:line="248" w:lineRule="auto"/>
        <w:ind w:left="9" w:right="9" w:firstLine="4"/>
      </w:pPr>
      <w:r w:rsidRPr="00653E44">
        <w:t xml:space="preserve">Muayeneye sunulan ve küçük tüketici ambalâjlarını ihtiva eden büyük ambalâj sayısı parti büyüklüğü (N) kabul edilerek Çizelge </w:t>
      </w:r>
      <w:r>
        <w:t>5</w:t>
      </w:r>
      <w:r w:rsidRPr="00653E44">
        <w:t>’te karşılarında gösterilen miktarda (n) olmak üzere toplam ambalâjdan sistematik olarak ayrılır.</w:t>
      </w:r>
    </w:p>
    <w:p w14:paraId="1A99DE4F" w14:textId="77777777" w:rsidR="004C2B03" w:rsidRPr="00653E44" w:rsidRDefault="004C2B03" w:rsidP="004C2B03">
      <w:pPr>
        <w:pStyle w:val="Balk4"/>
      </w:pPr>
      <w:r w:rsidRPr="00653E44">
        <w:t>Numune alınmak üzere ayrılan (n) sayıda büyük ambalâjdan numune alınacak küçük tüketici ambalâjlarının ayrılması</w:t>
      </w:r>
    </w:p>
    <w:p w14:paraId="1BF24C33" w14:textId="77777777" w:rsidR="004C2B03" w:rsidRPr="00653E44" w:rsidRDefault="004C2B03" w:rsidP="004C2B03">
      <w:pPr>
        <w:spacing w:after="209" w:line="248" w:lineRule="auto"/>
        <w:ind w:left="9" w:right="9" w:firstLine="4"/>
      </w:pPr>
      <w:r w:rsidRPr="00653E44">
        <w:t xml:space="preserve">Numune alınmak için ayrılan büyük ambalâjlardaki küçük tüketici ambalâjlarının toplam sayısı parti büyüklüğü (N) kabul edilerek, Çizelge </w:t>
      </w:r>
      <w:r>
        <w:t>5</w:t>
      </w:r>
      <w:r w:rsidRPr="00653E44">
        <w:t>’te karşılarında gösterilen sayıda (n) olmak üzere küçük tüketici ambalâjı, yukarıda numune alınmak amacı ile ayrılmış olan büyük ambalâjların her birinin çeşitli yerlerinden ayrılır. Ayrılan bu küçük tüketici ambalâjlarının toplam miktarı 300'er gramlık 4 takım temsilî numuneyi oluşturmaya yetecek kadar değilse numune olarak ayrılan küçük tüketici ambalâjlarının adedi, bu miktarları oluşturacak kadar artırılır. Ayrılan bu tüketici ambalâjları açılarak içindeki ballar bir araya getirilip iyice karıştırılarak bir paçal numune oluşturulur. Elde olunan bu paçal numuneden 300'er gramlık 4 takım temsilî numune ayrılır. Muayene ve deneyler bu temsilî numuneler üzerinden yapılır.</w:t>
      </w:r>
    </w:p>
    <w:p w14:paraId="39620FA7" w14:textId="77777777" w:rsidR="004C2B03" w:rsidRPr="00653E44" w:rsidRDefault="004C2B03" w:rsidP="004C2B03">
      <w:pPr>
        <w:pStyle w:val="Balk2"/>
        <w:rPr>
          <w:bCs/>
          <w:color w:val="000000" w:themeColor="text1"/>
          <w:szCs w:val="24"/>
        </w:rPr>
      </w:pPr>
      <w:bookmarkStart w:id="54" w:name="_Toc66958051"/>
      <w:bookmarkStart w:id="55" w:name="_Toc76638184"/>
      <w:bookmarkStart w:id="56" w:name="_Toc183613432"/>
      <w:r w:rsidRPr="00653E44">
        <w:rPr>
          <w:bCs/>
          <w:color w:val="000000" w:themeColor="text1"/>
          <w:szCs w:val="24"/>
        </w:rPr>
        <w:t>Muayeneler</w:t>
      </w:r>
      <w:bookmarkEnd w:id="54"/>
      <w:bookmarkEnd w:id="55"/>
      <w:bookmarkEnd w:id="56"/>
    </w:p>
    <w:p w14:paraId="01FF4C51" w14:textId="77777777" w:rsidR="004C2B03" w:rsidRPr="00653E44" w:rsidRDefault="004C2B03" w:rsidP="004C2B03">
      <w:pPr>
        <w:pStyle w:val="Balk3"/>
        <w:rPr>
          <w:color w:val="000000" w:themeColor="text1"/>
        </w:rPr>
      </w:pPr>
      <w:bookmarkStart w:id="57" w:name="_Toc524434571"/>
      <w:bookmarkStart w:id="58" w:name="_Toc35849338"/>
      <w:r w:rsidRPr="00653E44">
        <w:rPr>
          <w:color w:val="000000" w:themeColor="text1"/>
        </w:rPr>
        <w:t>Ambalaj ve ambalaj malzemesinin muayenesi</w:t>
      </w:r>
      <w:bookmarkEnd w:id="57"/>
      <w:bookmarkEnd w:id="58"/>
    </w:p>
    <w:p w14:paraId="3A1F8050" w14:textId="77777777" w:rsidR="004C2B03" w:rsidRPr="00653E44" w:rsidRDefault="000A3B4F" w:rsidP="004C2B03">
      <w:pPr>
        <w:spacing w:after="183" w:line="248" w:lineRule="auto"/>
        <w:ind w:left="9" w:right="9" w:firstLine="4"/>
      </w:pPr>
      <w:bookmarkStart w:id="59" w:name="_Toc524434573"/>
      <w:bookmarkStart w:id="60" w:name="_Toc35849340"/>
      <w:r>
        <w:rPr>
          <w:szCs w:val="24"/>
        </w:rPr>
        <w:t>Ambalaj ve ambalaj malzemesinin muayenesi gözle, elle incelenerek, gerekirse ölçülerek yapılır. Sonucun Madde 6.1’e ve Madde 6.2'ye uygun olup olmadığına bakılır.</w:t>
      </w:r>
    </w:p>
    <w:p w14:paraId="658A6271" w14:textId="77777777" w:rsidR="004C2B03" w:rsidRPr="00653E44" w:rsidRDefault="004C2B03" w:rsidP="004C2B03">
      <w:pPr>
        <w:pStyle w:val="Balk3"/>
        <w:rPr>
          <w:color w:val="000000" w:themeColor="text1"/>
        </w:rPr>
      </w:pPr>
      <w:r w:rsidRPr="00653E44">
        <w:rPr>
          <w:color w:val="000000" w:themeColor="text1"/>
        </w:rPr>
        <w:t>Çam Balının muayenesi</w:t>
      </w:r>
    </w:p>
    <w:p w14:paraId="08EF70AE" w14:textId="376EB22D" w:rsidR="00E12311" w:rsidRPr="00FB17D0" w:rsidRDefault="004C2B03" w:rsidP="00BC741C">
      <w:pPr>
        <w:spacing w:after="209" w:line="248" w:lineRule="auto"/>
        <w:ind w:left="9" w:right="9" w:firstLine="4"/>
      </w:pPr>
      <w:r w:rsidRPr="00653E44">
        <w:t>Balın muayenesi gözle, elle incelenerek, koklanarak, tadılarak, tartılarak, ölçülerek</w:t>
      </w:r>
      <w:r>
        <w:t xml:space="preserve">, </w:t>
      </w:r>
      <w:r w:rsidRPr="00B6360C">
        <w:t>analiz yöntemleriyle tip özellikleri tayin edilerek</w:t>
      </w:r>
      <w:r w:rsidRPr="008814FE">
        <w:t xml:space="preserve"> yapılır.</w:t>
      </w:r>
      <w:r w:rsidRPr="00653E44">
        <w:t xml:space="preserve"> Sonu</w:t>
      </w:r>
      <w:r>
        <w:t>çların</w:t>
      </w:r>
      <w:r w:rsidRPr="00653E44">
        <w:t xml:space="preserve"> </w:t>
      </w:r>
      <w:r>
        <w:t xml:space="preserve">Madde 4.2.1 ve </w:t>
      </w:r>
      <w:r w:rsidRPr="00653E44">
        <w:t>Madde 4.2.2'ye uygun olup olmadığına bakılır.</w:t>
      </w:r>
      <w:bookmarkEnd w:id="59"/>
      <w:bookmarkEnd w:id="60"/>
    </w:p>
    <w:p w14:paraId="5E5BEFF5" w14:textId="77777777" w:rsidR="00E12311" w:rsidRDefault="00E12311" w:rsidP="00E12311">
      <w:pPr>
        <w:pStyle w:val="Balk2"/>
      </w:pPr>
      <w:bookmarkStart w:id="61" w:name="_Toc65758234"/>
      <w:bookmarkStart w:id="62" w:name="_Toc183613433"/>
      <w:r>
        <w:t>Deneyler</w:t>
      </w:r>
      <w:bookmarkEnd w:id="61"/>
      <w:bookmarkEnd w:id="62"/>
    </w:p>
    <w:p w14:paraId="0811809E" w14:textId="3DE3048A" w:rsidR="00E12311" w:rsidRDefault="000A3B4F" w:rsidP="00E12311">
      <w:pPr>
        <w:ind w:right="283"/>
      </w:pPr>
      <w:r w:rsidRPr="00653E44">
        <w:t xml:space="preserve">Deneyler, en az iki paralel numune üzerinde yapılmalı, deneylerde ve reaktiflerin hazırlanmasında TS EN ISO 3696'ya uygun özellikte su veya buna eşdeğer saflıkta su kullanılmalıdır. Kullanılan bütün </w:t>
      </w:r>
      <w:r w:rsidRPr="00653E44">
        <w:lastRenderedPageBreak/>
        <w:t>kimyasal maddeler analitik saflıkta olmalı, deneylerde kullanılan ayarlı çözeltiler TS 545'e, ayıraç çözeltileri TS 2104'e göre hazırlanmalıdır.</w:t>
      </w:r>
    </w:p>
    <w:p w14:paraId="227FF57B" w14:textId="77777777" w:rsidR="00082DFA" w:rsidRDefault="00082DFA" w:rsidP="00BC741C">
      <w:pPr>
        <w:pStyle w:val="Balk3"/>
      </w:pPr>
      <w:r>
        <w:t>Numunenin hazırlanması</w:t>
      </w:r>
    </w:p>
    <w:p w14:paraId="21F93F7C" w14:textId="77777777" w:rsidR="000A3B4F" w:rsidRDefault="000A3B4F" w:rsidP="00BC741C">
      <w:pPr>
        <w:rPr>
          <w:rFonts w:cstheme="minorHAnsi"/>
        </w:rPr>
      </w:pPr>
      <w:r w:rsidRPr="00653E44">
        <w:rPr>
          <w:rFonts w:cstheme="minorHAnsi"/>
        </w:rPr>
        <w:t>Sıvı haldeki bal, deneyden önce iyice karıştırılır. İçinde kristaller oluşmuş ballardan alınan numuneler, kapalı bir kap içinde, sıcaklığı 60</w:t>
      </w:r>
      <w:r>
        <w:rPr>
          <w:rFonts w:cstheme="minorHAnsi"/>
        </w:rPr>
        <w:t xml:space="preserve"> </w:t>
      </w:r>
      <w:r w:rsidRPr="00653E44">
        <w:rPr>
          <w:rFonts w:cstheme="minorHAnsi"/>
          <w:shd w:val="clear" w:color="auto" w:fill="FFFFFF"/>
        </w:rPr>
        <w:t>°</w:t>
      </w:r>
      <w:proofErr w:type="spellStart"/>
      <w:r w:rsidRPr="00653E44">
        <w:rPr>
          <w:rFonts w:cstheme="minorHAnsi"/>
          <w:shd w:val="clear" w:color="auto" w:fill="FFFFFF"/>
        </w:rPr>
        <w:t>C</w:t>
      </w:r>
      <w:r w:rsidRPr="00653E44">
        <w:rPr>
          <w:rFonts w:cstheme="minorHAnsi"/>
        </w:rPr>
        <w:t>'</w:t>
      </w:r>
      <w:r>
        <w:rPr>
          <w:rFonts w:cstheme="minorHAnsi"/>
        </w:rPr>
        <w:t>un</w:t>
      </w:r>
      <w:proofErr w:type="spellEnd"/>
      <w:r w:rsidRPr="00653E44">
        <w:rPr>
          <w:rFonts w:cstheme="minorHAnsi"/>
        </w:rPr>
        <w:t xml:space="preserve"> altındaki bir su banyosunda yarım saati geçmeyecek şekilde </w:t>
      </w:r>
      <w:r>
        <w:rPr>
          <w:rFonts w:cstheme="minorHAnsi"/>
        </w:rPr>
        <w:t>tutularak</w:t>
      </w:r>
      <w:r w:rsidRPr="00653E44">
        <w:rPr>
          <w:rFonts w:cstheme="minorHAnsi"/>
        </w:rPr>
        <w:t xml:space="preserve"> çözünme sağlanır</w:t>
      </w:r>
      <w:r>
        <w:rPr>
          <w:rFonts w:cstheme="minorHAnsi"/>
        </w:rPr>
        <w:t xml:space="preserve"> (enzim analizlerinde bal ısıtılmamalıdır)</w:t>
      </w:r>
      <w:r w:rsidRPr="00653E44">
        <w:rPr>
          <w:rFonts w:cstheme="minorHAnsi"/>
        </w:rPr>
        <w:t>. Bu işleme rağmen tamamen çözünme sağlanmamış ise, sıcaklık çok kısa bir süre için 65</w:t>
      </w:r>
      <w:r>
        <w:rPr>
          <w:rFonts w:cstheme="minorHAnsi"/>
        </w:rPr>
        <w:t xml:space="preserve"> </w:t>
      </w:r>
      <w:r w:rsidRPr="00653E44">
        <w:rPr>
          <w:rFonts w:cstheme="minorHAnsi"/>
          <w:shd w:val="clear" w:color="auto" w:fill="FFFFFF"/>
        </w:rPr>
        <w:t>°</w:t>
      </w:r>
      <w:proofErr w:type="spellStart"/>
      <w:r w:rsidRPr="00653E44">
        <w:rPr>
          <w:rFonts w:cstheme="minorHAnsi"/>
          <w:shd w:val="clear" w:color="auto" w:fill="FFFFFF"/>
        </w:rPr>
        <w:t>C’</w:t>
      </w:r>
      <w:r>
        <w:rPr>
          <w:rFonts w:cstheme="minorHAnsi"/>
          <w:shd w:val="clear" w:color="auto" w:fill="FFFFFF"/>
        </w:rPr>
        <w:t>a</w:t>
      </w:r>
      <w:proofErr w:type="spellEnd"/>
      <w:r w:rsidRPr="00653E44">
        <w:rPr>
          <w:rFonts w:cstheme="minorHAnsi"/>
        </w:rPr>
        <w:t xml:space="preserve"> kadar yükseltilir.</w:t>
      </w:r>
    </w:p>
    <w:p w14:paraId="72053CAE" w14:textId="77777777" w:rsidR="00082DFA" w:rsidRPr="00082DFA" w:rsidRDefault="000A3B4F" w:rsidP="00BC741C">
      <w:r w:rsidRPr="00653E44">
        <w:t xml:space="preserve">Petekli ballardan analiz numunesi hazırlamak için, peteğin uzunluğu boyunca kesilerek; uygun büyüklükte bir parça alınır. Alınan çam balı numunesi, göz açıklığı 0,5 mm olan TS 1227 ISO 3310-1'e uygun kare delikli bir elekten geçirilerek peteğinden ayrılır. Süzülen bal içinde balmumu parçacıkları ve elek üzerindeki petek </w:t>
      </w:r>
      <w:r w:rsidRPr="00653E44">
        <w:rPr>
          <w:rFonts w:cstheme="minorHAnsi"/>
        </w:rPr>
        <w:t>içinde kristal şeker kalmışsa bal, su banyosu içinde 40</w:t>
      </w:r>
      <w:r>
        <w:rPr>
          <w:rFonts w:cstheme="minorHAnsi"/>
        </w:rPr>
        <w:t xml:space="preserve"> </w:t>
      </w:r>
      <w:r w:rsidRPr="00653E44">
        <w:rPr>
          <w:rFonts w:cstheme="minorHAnsi"/>
          <w:shd w:val="clear" w:color="auto" w:fill="FFFFFF"/>
        </w:rPr>
        <w:t>°</w:t>
      </w:r>
      <w:proofErr w:type="spellStart"/>
      <w:r w:rsidRPr="00653E44">
        <w:rPr>
          <w:rFonts w:cstheme="minorHAnsi"/>
          <w:shd w:val="clear" w:color="auto" w:fill="FFFFFF"/>
        </w:rPr>
        <w:t>C’a</w:t>
      </w:r>
      <w:proofErr w:type="spellEnd"/>
      <w:r w:rsidRPr="00653E44">
        <w:rPr>
          <w:rFonts w:cstheme="minorHAnsi"/>
        </w:rPr>
        <w:t xml:space="preserve"> kadar ısıtılıp hem </w:t>
      </w:r>
      <w:proofErr w:type="spellStart"/>
      <w:r w:rsidRPr="00653E44">
        <w:rPr>
          <w:rFonts w:cstheme="minorHAnsi"/>
        </w:rPr>
        <w:t>kristallenme</w:t>
      </w:r>
      <w:proofErr w:type="spellEnd"/>
      <w:r w:rsidRPr="00653E44">
        <w:rPr>
          <w:rFonts w:cstheme="minorHAnsi"/>
        </w:rPr>
        <w:t xml:space="preserve"> giderilir ve hem de balın akışkanlığı artırılarak süzülmesi kolaylaştırılır.</w:t>
      </w:r>
    </w:p>
    <w:p w14:paraId="4DF5C7BC" w14:textId="77777777" w:rsidR="00C8119C" w:rsidRDefault="00C8119C" w:rsidP="00E12311">
      <w:pPr>
        <w:pStyle w:val="Balk3"/>
      </w:pPr>
      <w:r>
        <w:t>Yabancı madde tayini</w:t>
      </w:r>
    </w:p>
    <w:p w14:paraId="68FC601F" w14:textId="77777777" w:rsidR="00C8119C" w:rsidRDefault="000A3B4F" w:rsidP="00BC741C">
      <w:r>
        <w:t xml:space="preserve">Yabancı madde tayini, TS 3036'ya göre yapılır. </w:t>
      </w:r>
      <w:r w:rsidRPr="00653E44">
        <w:t>Sonuçların Madde 4.2.1’e uygun olup olmadığına bakılır.</w:t>
      </w:r>
    </w:p>
    <w:p w14:paraId="35006386" w14:textId="77777777" w:rsidR="00C8119C" w:rsidRDefault="00C8119C" w:rsidP="00BC741C">
      <w:pPr>
        <w:pStyle w:val="Balk3"/>
      </w:pPr>
      <w:r>
        <w:t>Rutubet tayini</w:t>
      </w:r>
    </w:p>
    <w:p w14:paraId="6AF6D27C" w14:textId="360B5A99" w:rsidR="00C8119C" w:rsidRDefault="00C8119C" w:rsidP="00C8119C">
      <w:r>
        <w:t>R</w:t>
      </w:r>
      <w:r w:rsidR="008C457F">
        <w:t>utubet muhtevası tayini TS 13365</w:t>
      </w:r>
      <w:r>
        <w:t>’</w:t>
      </w:r>
      <w:r w:rsidR="008C457F">
        <w:t>e</w:t>
      </w:r>
      <w:r>
        <w:t xml:space="preserve"> göre yapılır. Sonucun Madde 4.2.</w:t>
      </w:r>
      <w:r w:rsidR="001C1451">
        <w:t>2</w:t>
      </w:r>
      <w:r>
        <w:t>’</w:t>
      </w:r>
      <w:r w:rsidR="001C1451">
        <w:t>y</w:t>
      </w:r>
      <w:r>
        <w:t>e uygun olup olmadığına bakılır.</w:t>
      </w:r>
    </w:p>
    <w:p w14:paraId="19F5D1D7" w14:textId="32896EA5" w:rsidR="00C8119C" w:rsidRDefault="00D73597" w:rsidP="00BC741C">
      <w:pPr>
        <w:pStyle w:val="Balk3"/>
      </w:pPr>
      <w:r>
        <w:t>Serbes</w:t>
      </w:r>
      <w:r w:rsidR="00167BE8">
        <w:t>t a</w:t>
      </w:r>
      <w:r w:rsidR="000A3B4F">
        <w:t>sitlik</w:t>
      </w:r>
      <w:r w:rsidR="00C8119C">
        <w:t xml:space="preserve"> tayini</w:t>
      </w:r>
    </w:p>
    <w:p w14:paraId="4BC83F15" w14:textId="49320869" w:rsidR="000A3B4F" w:rsidRPr="00653E44" w:rsidRDefault="001C1451" w:rsidP="000A3B4F">
      <w:r>
        <w:t xml:space="preserve">Serbest asitlik </w:t>
      </w:r>
      <w:r w:rsidRPr="00653E44">
        <w:t>tayini</w:t>
      </w:r>
      <w:r>
        <w:t>,</w:t>
      </w:r>
      <w:r w:rsidRPr="00653E44">
        <w:t xml:space="preserve"> TS 13360’a göre yapılır. Sonucun Madde 4.2.2’ye uygun olup olmadığına bakılır.</w:t>
      </w:r>
    </w:p>
    <w:p w14:paraId="5C28EED4" w14:textId="77777777" w:rsidR="00C8119C" w:rsidRDefault="00C8119C" w:rsidP="00BC741C">
      <w:pPr>
        <w:pStyle w:val="Balk3"/>
      </w:pPr>
      <w:proofErr w:type="spellStart"/>
      <w:r>
        <w:t>Diastaz</w:t>
      </w:r>
      <w:proofErr w:type="spellEnd"/>
      <w:r>
        <w:t xml:space="preserve"> sayısı tayini</w:t>
      </w:r>
    </w:p>
    <w:p w14:paraId="295F31EE" w14:textId="77777777" w:rsidR="00C8119C" w:rsidRDefault="00C8119C" w:rsidP="00C8119C">
      <w:proofErr w:type="spellStart"/>
      <w:r>
        <w:t>Diastaz</w:t>
      </w:r>
      <w:proofErr w:type="spellEnd"/>
      <w:r>
        <w:t xml:space="preserve"> sayısı tayini TS 13364’e göre yapılır. Sonucun Madde 4.2.4’e uygun olup olmadığına bakılır.</w:t>
      </w:r>
    </w:p>
    <w:p w14:paraId="440B350D" w14:textId="77777777" w:rsidR="00C8119C" w:rsidRDefault="00C8119C" w:rsidP="00BC741C">
      <w:pPr>
        <w:pStyle w:val="Balk3"/>
      </w:pPr>
      <w:proofErr w:type="spellStart"/>
      <w:r>
        <w:t>Hidroksimetilfurfural</w:t>
      </w:r>
      <w:proofErr w:type="spellEnd"/>
      <w:r>
        <w:t xml:space="preserve"> (HMF) muhtevası tayini</w:t>
      </w:r>
    </w:p>
    <w:p w14:paraId="7CFF1966" w14:textId="77777777" w:rsidR="00C8119C" w:rsidRDefault="00C8119C" w:rsidP="00C8119C">
      <w:proofErr w:type="spellStart"/>
      <w:r>
        <w:t>Hidroksimetilfurfural</w:t>
      </w:r>
      <w:proofErr w:type="spellEnd"/>
      <w:r>
        <w:t xml:space="preserve"> (HMF) tayini TS 13356’ya göre yapılır. Sonucun Madde 4.2.4’e uygun olup olmadığına bakılır.</w:t>
      </w:r>
    </w:p>
    <w:p w14:paraId="617E4A8D" w14:textId="77777777" w:rsidR="00167BE8" w:rsidRPr="00B9106B" w:rsidRDefault="00167BE8" w:rsidP="00BC741C">
      <w:pPr>
        <w:pStyle w:val="Balk3"/>
      </w:pPr>
      <w:proofErr w:type="spellStart"/>
      <w:r w:rsidRPr="000E41C4">
        <w:rPr>
          <w:rFonts w:eastAsia="Calibri" w:cstheme="minorHAnsi"/>
          <w:color w:val="000000" w:themeColor="text1"/>
        </w:rPr>
        <w:t>Fruktoz+Glukoz</w:t>
      </w:r>
      <w:proofErr w:type="spellEnd"/>
      <w:r w:rsidRPr="000E41C4">
        <w:rPr>
          <w:rFonts w:eastAsia="Calibri" w:cstheme="minorHAnsi"/>
          <w:color w:val="000000" w:themeColor="text1"/>
        </w:rPr>
        <w:t xml:space="preserve">  </w:t>
      </w:r>
      <w:r w:rsidRPr="000E41C4">
        <w:rPr>
          <w:rFonts w:cstheme="minorHAnsi"/>
          <w:bCs/>
        </w:rPr>
        <w:t>(HPLC Şeker)</w:t>
      </w:r>
      <w:r>
        <w:rPr>
          <w:rFonts w:cstheme="minorHAnsi"/>
          <w:bCs/>
        </w:rPr>
        <w:t xml:space="preserve"> tayini</w:t>
      </w:r>
    </w:p>
    <w:p w14:paraId="44FEDDA9" w14:textId="1F797BAA" w:rsidR="00C8119C" w:rsidRDefault="00167BE8" w:rsidP="00C8119C">
      <w:proofErr w:type="spellStart"/>
      <w:r w:rsidRPr="000E41C4">
        <w:rPr>
          <w:rFonts w:eastAsia="Calibri" w:cstheme="minorHAnsi"/>
          <w:color w:val="000000" w:themeColor="text1"/>
        </w:rPr>
        <w:t>Fruktoz+Glukoz</w:t>
      </w:r>
      <w:proofErr w:type="spellEnd"/>
      <w:r w:rsidRPr="000E41C4">
        <w:rPr>
          <w:rFonts w:eastAsia="Calibri" w:cstheme="minorHAnsi"/>
          <w:color w:val="000000" w:themeColor="text1"/>
        </w:rPr>
        <w:t xml:space="preserve">  </w:t>
      </w:r>
      <w:r w:rsidRPr="000E41C4">
        <w:rPr>
          <w:rFonts w:cstheme="minorHAnsi"/>
          <w:bCs/>
        </w:rPr>
        <w:t>(HPLC Şeker)</w:t>
      </w:r>
      <w:r>
        <w:rPr>
          <w:rFonts w:cstheme="minorHAnsi"/>
          <w:bCs/>
        </w:rPr>
        <w:t xml:space="preserve"> tayini, </w:t>
      </w:r>
      <w:r w:rsidRPr="00CB6DAC">
        <w:t>TS 13359’a göre yapılır. Sonucun Madde 4.2.2'ye uygun olup olmadığına bakılır.</w:t>
      </w:r>
      <w:r>
        <w:t xml:space="preserve"> </w:t>
      </w:r>
    </w:p>
    <w:p w14:paraId="008A7F74" w14:textId="784AF768" w:rsidR="00C8119C" w:rsidRDefault="00D73597" w:rsidP="00BC741C">
      <w:pPr>
        <w:pStyle w:val="Balk3"/>
      </w:pPr>
      <w:r>
        <w:t>Sa</w:t>
      </w:r>
      <w:r w:rsidR="009F1811">
        <w:t>k</w:t>
      </w:r>
      <w:r w:rsidR="00C8119C">
        <w:t>aroz tayini</w:t>
      </w:r>
    </w:p>
    <w:p w14:paraId="5C483D8F" w14:textId="77777777" w:rsidR="005330C8" w:rsidRDefault="00D73597" w:rsidP="00BC741C">
      <w:r>
        <w:t>Sak</w:t>
      </w:r>
      <w:r w:rsidR="00C8119C">
        <w:t>aroz muhtevası tayini TS 13359’a göre yapılır. Sonucun Madde 4.2.4’e uygun olup olmadığına bakılır.</w:t>
      </w:r>
    </w:p>
    <w:p w14:paraId="5A6E8E89" w14:textId="1289E23B" w:rsidR="00167BE8" w:rsidRDefault="009F1811" w:rsidP="00BC741C">
      <w:pPr>
        <w:pStyle w:val="Balk3"/>
      </w:pPr>
      <w:r>
        <w:t>D</w:t>
      </w:r>
      <w:r w:rsidR="00167BE8" w:rsidRPr="00653E44">
        <w:t>elta C13 değer</w:t>
      </w:r>
      <w:r w:rsidR="00167BE8" w:rsidRPr="00653E44">
        <w:rPr>
          <w:strike/>
        </w:rPr>
        <w:t>le</w:t>
      </w:r>
      <w:r w:rsidR="00167BE8" w:rsidRPr="00653E44">
        <w:t>rinin tayini</w:t>
      </w:r>
    </w:p>
    <w:p w14:paraId="5E5EFF2D" w14:textId="4EB8B11F" w:rsidR="00167BE8" w:rsidRDefault="009F1811" w:rsidP="00BC741C">
      <w:pPr>
        <w:rPr>
          <w:rFonts w:eastAsia="Calibri" w:cs="Calibri"/>
        </w:rPr>
      </w:pPr>
      <w:r>
        <w:rPr>
          <w:rFonts w:eastAsia="Calibri" w:cs="Calibri"/>
        </w:rPr>
        <w:t>D</w:t>
      </w:r>
      <w:r w:rsidR="00167BE8" w:rsidRPr="00653E44">
        <w:rPr>
          <w:rFonts w:eastAsia="Calibri" w:cs="Calibri"/>
        </w:rPr>
        <w:t>elta C13 değerlerinin tayini</w:t>
      </w:r>
      <w:r w:rsidR="00167BE8">
        <w:rPr>
          <w:rFonts w:eastAsia="Calibri" w:cs="Calibri"/>
        </w:rPr>
        <w:t>,</w:t>
      </w:r>
      <w:r w:rsidR="00167BE8" w:rsidRPr="00653E44">
        <w:rPr>
          <w:rFonts w:eastAsia="Calibri" w:cs="Calibri"/>
        </w:rPr>
        <w:t xml:space="preserve"> TS 13</w:t>
      </w:r>
      <w:r w:rsidR="00167BE8">
        <w:rPr>
          <w:rFonts w:eastAsia="Calibri" w:cs="Calibri"/>
        </w:rPr>
        <w:t>2</w:t>
      </w:r>
      <w:r w:rsidR="00167BE8" w:rsidRPr="00653E44">
        <w:rPr>
          <w:rFonts w:eastAsia="Calibri" w:cs="Calibri"/>
        </w:rPr>
        <w:t>62'ye göre yapılır. Sonucun Madde 4.2.2'ye uygun olup olmadığına bakılır.</w:t>
      </w:r>
    </w:p>
    <w:p w14:paraId="7D704047" w14:textId="77777777" w:rsidR="00167BE8" w:rsidRPr="007234BD" w:rsidRDefault="00167BE8" w:rsidP="00167BE8">
      <w:pPr>
        <w:pStyle w:val="Balk3"/>
        <w:rPr>
          <w:lang w:eastAsia="tr-TR"/>
        </w:rPr>
      </w:pPr>
      <w:proofErr w:type="spellStart"/>
      <w:r w:rsidRPr="00CC3B6D">
        <w:rPr>
          <w:lang w:eastAsia="tr-TR"/>
        </w:rPr>
        <w:t>Prolin</w:t>
      </w:r>
      <w:proofErr w:type="spellEnd"/>
      <w:r w:rsidRPr="00CC3B6D">
        <w:rPr>
          <w:lang w:eastAsia="tr-TR"/>
        </w:rPr>
        <w:t xml:space="preserve"> tayini</w:t>
      </w:r>
    </w:p>
    <w:p w14:paraId="565EE950" w14:textId="77777777" w:rsidR="00167BE8" w:rsidRDefault="00167BE8" w:rsidP="00BC741C">
      <w:pPr>
        <w:rPr>
          <w:rFonts w:cs="Times New Roman"/>
          <w:lang w:eastAsia="tr-TR"/>
        </w:rPr>
      </w:pPr>
      <w:proofErr w:type="spellStart"/>
      <w:r w:rsidRPr="007234BD">
        <w:rPr>
          <w:rFonts w:cs="Times New Roman"/>
          <w:lang w:eastAsia="tr-TR"/>
        </w:rPr>
        <w:t>Prolin</w:t>
      </w:r>
      <w:proofErr w:type="spellEnd"/>
      <w:r w:rsidRPr="007234BD">
        <w:rPr>
          <w:rFonts w:cs="Times New Roman"/>
          <w:lang w:eastAsia="tr-TR"/>
        </w:rPr>
        <w:t xml:space="preserve"> tayini TS </w:t>
      </w:r>
      <w:r w:rsidR="009167DA">
        <w:rPr>
          <w:rFonts w:cs="Times New Roman"/>
          <w:lang w:eastAsia="tr-TR"/>
        </w:rPr>
        <w:t>13357</w:t>
      </w:r>
      <w:r>
        <w:rPr>
          <w:rFonts w:cs="Times New Roman"/>
          <w:lang w:eastAsia="tr-TR"/>
        </w:rPr>
        <w:t>’</w:t>
      </w:r>
      <w:r w:rsidR="009167DA">
        <w:rPr>
          <w:rFonts w:cs="Times New Roman"/>
          <w:lang w:eastAsia="tr-TR"/>
        </w:rPr>
        <w:t>y</w:t>
      </w:r>
      <w:r>
        <w:rPr>
          <w:rFonts w:cs="Times New Roman"/>
          <w:lang w:eastAsia="tr-TR"/>
        </w:rPr>
        <w:t>e</w:t>
      </w:r>
      <w:r w:rsidRPr="007234BD">
        <w:rPr>
          <w:rFonts w:cs="Times New Roman"/>
          <w:lang w:eastAsia="tr-TR"/>
        </w:rPr>
        <w:t xml:space="preserve"> göre yapılır. Sonucun Madde 4.2.2’ye uygun olup olmadığına bakılır.</w:t>
      </w:r>
    </w:p>
    <w:p w14:paraId="12299648" w14:textId="77777777" w:rsidR="0076705A" w:rsidRPr="00653E44" w:rsidRDefault="0076705A" w:rsidP="0076705A">
      <w:pPr>
        <w:pStyle w:val="Balk3"/>
      </w:pPr>
      <w:proofErr w:type="spellStart"/>
      <w:r w:rsidRPr="00653E44">
        <w:t>pH</w:t>
      </w:r>
      <w:proofErr w:type="spellEnd"/>
      <w:r w:rsidRPr="00653E44">
        <w:t xml:space="preserve"> </w:t>
      </w:r>
      <w:r>
        <w:t>d</w:t>
      </w:r>
      <w:r w:rsidRPr="00653E44">
        <w:t>eğeri   tayini</w:t>
      </w:r>
    </w:p>
    <w:p w14:paraId="6076F111" w14:textId="77777777" w:rsidR="0076705A" w:rsidRDefault="0076705A" w:rsidP="0076705A">
      <w:proofErr w:type="spellStart"/>
      <w:r w:rsidRPr="00653E44">
        <w:t>pH</w:t>
      </w:r>
      <w:proofErr w:type="spellEnd"/>
      <w:r w:rsidRPr="00653E44">
        <w:t xml:space="preserve"> tayini TS 13360’a göre yapılır. Sonucun Madde 4.2.2’ye uygun olup olmadığına bakılır.</w:t>
      </w:r>
    </w:p>
    <w:p w14:paraId="4E0AF9C2" w14:textId="77777777" w:rsidR="00621CA2" w:rsidRDefault="00621CA2" w:rsidP="00BC741C">
      <w:pPr>
        <w:pStyle w:val="Balk3"/>
      </w:pPr>
      <w:r>
        <w:t>Bitki şekerleri (C</w:t>
      </w:r>
      <w:r w:rsidRPr="007615E3">
        <w:rPr>
          <w:vertAlign w:val="subscript"/>
        </w:rPr>
        <w:t>4</w:t>
      </w:r>
      <w:r>
        <w:t>) oranı</w:t>
      </w:r>
    </w:p>
    <w:p w14:paraId="161C667D" w14:textId="77777777" w:rsidR="00621CA2" w:rsidRPr="00653E44" w:rsidRDefault="00B3010A">
      <w:r>
        <w:t>Bitki şekerlerinin (C</w:t>
      </w:r>
      <w:r w:rsidRPr="0041031B">
        <w:rPr>
          <w:vertAlign w:val="subscript"/>
        </w:rPr>
        <w:t>4</w:t>
      </w:r>
      <w:r>
        <w:t>) tayini TS 13262’ye göre yapılır. Sonucun Madde 4.2.2’ye uygun olup olmadığına bakılır.</w:t>
      </w:r>
    </w:p>
    <w:p w14:paraId="5A94892C" w14:textId="77777777" w:rsidR="0076705A" w:rsidRPr="00653E44" w:rsidRDefault="0076705A" w:rsidP="0076705A">
      <w:pPr>
        <w:pStyle w:val="Balk3"/>
      </w:pPr>
      <w:proofErr w:type="spellStart"/>
      <w:r w:rsidRPr="00653E44">
        <w:t>Fruktoz</w:t>
      </w:r>
      <w:proofErr w:type="spellEnd"/>
      <w:r w:rsidRPr="00653E44">
        <w:t>/</w:t>
      </w:r>
      <w:proofErr w:type="spellStart"/>
      <w:r w:rsidRPr="00653E44">
        <w:t>Glukoz</w:t>
      </w:r>
      <w:proofErr w:type="spellEnd"/>
      <w:r w:rsidRPr="00653E44">
        <w:t xml:space="preserve"> tayini</w:t>
      </w:r>
    </w:p>
    <w:p w14:paraId="0F5F4CEE" w14:textId="77777777" w:rsidR="0076705A" w:rsidRPr="00653E44" w:rsidRDefault="0076705A" w:rsidP="0076705A">
      <w:proofErr w:type="spellStart"/>
      <w:r w:rsidRPr="00653E44">
        <w:t>Fruktoz</w:t>
      </w:r>
      <w:proofErr w:type="spellEnd"/>
      <w:r w:rsidRPr="00653E44">
        <w:t>/</w:t>
      </w:r>
      <w:proofErr w:type="spellStart"/>
      <w:r w:rsidRPr="00653E44">
        <w:t>Glukoz</w:t>
      </w:r>
      <w:proofErr w:type="spellEnd"/>
      <w:r w:rsidRPr="00653E44">
        <w:t xml:space="preserve"> tayini TS 13359’a göre yapılır. Sonucun Madde 4.2.</w:t>
      </w:r>
      <w:r>
        <w:t>2</w:t>
      </w:r>
      <w:r w:rsidRPr="00653E44">
        <w:t>’</w:t>
      </w:r>
      <w:r>
        <w:t>y</w:t>
      </w:r>
      <w:r w:rsidRPr="00653E44">
        <w:t>e uygun olup olmadığına bakılır.</w:t>
      </w:r>
    </w:p>
    <w:p w14:paraId="5617082C" w14:textId="77777777" w:rsidR="0076705A" w:rsidRPr="00653E44" w:rsidRDefault="0076705A" w:rsidP="0076705A">
      <w:pPr>
        <w:pStyle w:val="Balk3"/>
      </w:pPr>
      <w:r w:rsidRPr="00653E44">
        <w:lastRenderedPageBreak/>
        <w:t>Maltoz tayini</w:t>
      </w:r>
    </w:p>
    <w:p w14:paraId="4CA16549" w14:textId="77777777" w:rsidR="0076705A" w:rsidRPr="00653E44" w:rsidRDefault="0076705A" w:rsidP="0076705A">
      <w:r w:rsidRPr="00653E44">
        <w:t>Maltoz tayini</w:t>
      </w:r>
      <w:r>
        <w:t>,</w:t>
      </w:r>
      <w:r w:rsidRPr="00653E44">
        <w:t xml:space="preserve"> TS 13359’a göre yapılır. Sonucun Madde 4.2.</w:t>
      </w:r>
      <w:r>
        <w:t>2</w:t>
      </w:r>
      <w:r w:rsidRPr="00653E44">
        <w:t>’</w:t>
      </w:r>
      <w:r>
        <w:t>y</w:t>
      </w:r>
      <w:r w:rsidRPr="00653E44">
        <w:t>e uygun olup olmadığına bakılır.</w:t>
      </w:r>
    </w:p>
    <w:p w14:paraId="66B79189" w14:textId="77777777" w:rsidR="0076705A" w:rsidRPr="00653E44" w:rsidRDefault="0076705A" w:rsidP="0076705A">
      <w:pPr>
        <w:pStyle w:val="Balk3"/>
      </w:pPr>
      <w:r w:rsidRPr="00653E44">
        <w:t>Elektrik iletkenliği tayini</w:t>
      </w:r>
    </w:p>
    <w:p w14:paraId="2B5723D1" w14:textId="77777777" w:rsidR="0076705A" w:rsidRPr="00653E44" w:rsidRDefault="0076705A" w:rsidP="0076705A">
      <w:r w:rsidRPr="00653E44">
        <w:t>Elektrik iletkenliği tayini</w:t>
      </w:r>
      <w:r>
        <w:t>,</w:t>
      </w:r>
      <w:r w:rsidRPr="00653E44">
        <w:t xml:space="preserve"> TS 13366’ya göre yapılır. Sonucun</w:t>
      </w:r>
      <w:r>
        <w:t xml:space="preserve"> Madde 4.2.1.2 ve</w:t>
      </w:r>
      <w:r w:rsidRPr="00653E44">
        <w:t xml:space="preserve"> </w:t>
      </w:r>
      <w:r w:rsidRPr="00FF6ABA">
        <w:t>Madde 4.2.</w:t>
      </w:r>
      <w:r w:rsidRPr="000E41C4">
        <w:t>2</w:t>
      </w:r>
      <w:r w:rsidRPr="00FF6ABA">
        <w:t>’</w:t>
      </w:r>
      <w:r w:rsidRPr="000E41C4">
        <w:t>y</w:t>
      </w:r>
      <w:r w:rsidRPr="00FF6ABA">
        <w:t>e</w:t>
      </w:r>
      <w:r w:rsidRPr="00653E44">
        <w:t xml:space="preserve"> uygun olup olmadığına bakılır.</w:t>
      </w:r>
    </w:p>
    <w:p w14:paraId="15B70D09" w14:textId="77777777" w:rsidR="0076705A" w:rsidRDefault="0076705A" w:rsidP="0076705A">
      <w:pPr>
        <w:pStyle w:val="Balk3"/>
      </w:pPr>
      <w:proofErr w:type="spellStart"/>
      <w:r w:rsidRPr="008F37D8">
        <w:t>Balçiği</w:t>
      </w:r>
      <w:proofErr w:type="spellEnd"/>
      <w:r w:rsidRPr="008F37D8">
        <w:t xml:space="preserve"> Elementi (BÇE)</w:t>
      </w:r>
      <w:r>
        <w:t>’</w:t>
      </w:r>
      <w:proofErr w:type="spellStart"/>
      <w:r w:rsidRPr="008F37D8">
        <w:t>nin</w:t>
      </w:r>
      <w:proofErr w:type="spellEnd"/>
      <w:r w:rsidR="00037093">
        <w:t xml:space="preserve"> Toplam Polen Sayısına (TPS) oranının</w:t>
      </w:r>
      <w:r w:rsidRPr="008F37D8">
        <w:t xml:space="preserve"> </w:t>
      </w:r>
      <w:r>
        <w:t>b</w:t>
      </w:r>
      <w:r w:rsidRPr="008F37D8">
        <w:t>elirlenmesi</w:t>
      </w:r>
    </w:p>
    <w:p w14:paraId="2A7BE06C" w14:textId="77777777" w:rsidR="00DD41A8" w:rsidRPr="00EF372A" w:rsidRDefault="00DD41A8" w:rsidP="00DD41A8">
      <w:pPr>
        <w:rPr>
          <w:rFonts w:asciiTheme="majorHAnsi" w:hAnsiTheme="majorHAnsi" w:cs="Times New Roman"/>
          <w:spacing w:val="-2"/>
        </w:rPr>
      </w:pPr>
      <w:r w:rsidRPr="00EF372A">
        <w:rPr>
          <w:rFonts w:asciiTheme="majorHAnsi" w:hAnsiTheme="majorHAnsi" w:cs="Times New Roman"/>
          <w:spacing w:val="-2"/>
        </w:rPr>
        <w:t xml:space="preserve">10 g baldaki </w:t>
      </w:r>
      <w:r>
        <w:rPr>
          <w:rFonts w:asciiTheme="majorHAnsi" w:hAnsiTheme="majorHAnsi" w:cs="Times New Roman"/>
          <w:spacing w:val="-2"/>
        </w:rPr>
        <w:t>Toplam Polen Sayısı (</w:t>
      </w:r>
      <w:r w:rsidRPr="00EF372A">
        <w:rPr>
          <w:rFonts w:asciiTheme="majorHAnsi" w:hAnsiTheme="majorHAnsi" w:cs="Times New Roman"/>
          <w:spacing w:val="-2"/>
        </w:rPr>
        <w:t>TPS</w:t>
      </w:r>
      <w:r>
        <w:rPr>
          <w:rFonts w:asciiTheme="majorHAnsi" w:hAnsiTheme="majorHAnsi" w:cs="Times New Roman"/>
          <w:spacing w:val="-2"/>
        </w:rPr>
        <w:t>)</w:t>
      </w:r>
      <w:r w:rsidRPr="00EF372A">
        <w:rPr>
          <w:rFonts w:asciiTheme="majorHAnsi" w:hAnsiTheme="majorHAnsi" w:cs="Times New Roman"/>
          <w:spacing w:val="-2"/>
        </w:rPr>
        <w:t xml:space="preserve"> ve </w:t>
      </w:r>
      <w:proofErr w:type="spellStart"/>
      <w:r>
        <w:rPr>
          <w:rFonts w:asciiTheme="majorHAnsi" w:hAnsiTheme="majorHAnsi" w:cs="Times New Roman"/>
          <w:spacing w:val="-2"/>
        </w:rPr>
        <w:t>Balçiği</w:t>
      </w:r>
      <w:proofErr w:type="spellEnd"/>
      <w:r>
        <w:rPr>
          <w:rFonts w:asciiTheme="majorHAnsi" w:hAnsiTheme="majorHAnsi" w:cs="Times New Roman"/>
          <w:spacing w:val="-2"/>
        </w:rPr>
        <w:t xml:space="preserve"> Elementi (</w:t>
      </w:r>
      <w:r w:rsidRPr="00EF372A">
        <w:rPr>
          <w:rFonts w:asciiTheme="majorHAnsi" w:hAnsiTheme="majorHAnsi" w:cs="Times New Roman"/>
          <w:spacing w:val="-2"/>
        </w:rPr>
        <w:t>BÇE</w:t>
      </w:r>
      <w:r>
        <w:rPr>
          <w:rFonts w:asciiTheme="majorHAnsi" w:hAnsiTheme="majorHAnsi" w:cs="Times New Roman"/>
          <w:spacing w:val="-2"/>
        </w:rPr>
        <w:t>)</w:t>
      </w:r>
      <w:r w:rsidRPr="00EF372A">
        <w:rPr>
          <w:rFonts w:asciiTheme="majorHAnsi" w:hAnsiTheme="majorHAnsi" w:cs="Times New Roman"/>
          <w:spacing w:val="-2"/>
        </w:rPr>
        <w:t xml:space="preserve"> sayısının saptanması için hazırlanan preparatlar aş</w:t>
      </w:r>
      <w:r>
        <w:rPr>
          <w:rFonts w:asciiTheme="majorHAnsi" w:hAnsiTheme="majorHAnsi" w:cs="Times New Roman"/>
          <w:spacing w:val="-2"/>
        </w:rPr>
        <w:t>ağıdaki yönteme göre yapılır;</w:t>
      </w:r>
    </w:p>
    <w:p w14:paraId="6D5D5404" w14:textId="77777777" w:rsidR="00DD41A8" w:rsidRPr="00705026" w:rsidRDefault="00DD41A8" w:rsidP="00DD41A8">
      <w:pPr>
        <w:pStyle w:val="ListeNumaras2"/>
      </w:pPr>
      <w:r w:rsidRPr="00EF372A">
        <w:t xml:space="preserve">Steril bir cam çubukla iyice karıştırılarak homojen </w:t>
      </w:r>
      <w:r w:rsidRPr="00705026">
        <w:t>hale getirilmiş stok baldan 10 gram alınır.</w:t>
      </w:r>
    </w:p>
    <w:p w14:paraId="481BEF76" w14:textId="77777777" w:rsidR="002910CA" w:rsidRDefault="002910CA" w:rsidP="002910CA">
      <w:pPr>
        <w:pStyle w:val="ListeNumaras2"/>
      </w:pPr>
      <w:r w:rsidRPr="00705026">
        <w:t xml:space="preserve">Üzerine 20 </w:t>
      </w:r>
      <w:proofErr w:type="spellStart"/>
      <w:r w:rsidRPr="00705026">
        <w:t>mL</w:t>
      </w:r>
      <w:proofErr w:type="spellEnd"/>
      <w:r w:rsidRPr="00705026">
        <w:t xml:space="preserve"> damıtık su ilave </w:t>
      </w:r>
      <w:r>
        <w:t xml:space="preserve">edilir </w:t>
      </w:r>
      <w:proofErr w:type="spellStart"/>
      <w:r>
        <w:t>vortekslenerek</w:t>
      </w:r>
      <w:proofErr w:type="spellEnd"/>
      <w:r>
        <w:t xml:space="preserve"> çözülür. </w:t>
      </w:r>
    </w:p>
    <w:p w14:paraId="18356C02" w14:textId="77777777" w:rsidR="002910CA" w:rsidRDefault="002910CA" w:rsidP="002910CA">
      <w:pPr>
        <w:pStyle w:val="ListeNumaras2"/>
      </w:pPr>
      <w:r>
        <w:t>T</w:t>
      </w:r>
      <w:r w:rsidRPr="00EF372A">
        <w:t>üp</w:t>
      </w:r>
      <w:r>
        <w:t>ler</w:t>
      </w:r>
      <w:r w:rsidRPr="00EF372A">
        <w:t xml:space="preserve"> </w:t>
      </w:r>
      <w:r>
        <w:t>3500-4000 x g’de 10 dakika santrifüj edilir</w:t>
      </w:r>
      <w:r w:rsidRPr="00EF372A">
        <w:t xml:space="preserve">. Santrifüj edilen tüplerin </w:t>
      </w:r>
      <w:r>
        <w:t xml:space="preserve">üst fazı </w:t>
      </w:r>
      <w:r w:rsidRPr="00EF372A">
        <w:t>dökü</w:t>
      </w:r>
      <w:r>
        <w:t>lür.</w:t>
      </w:r>
    </w:p>
    <w:p w14:paraId="055ACB36" w14:textId="77777777" w:rsidR="00782D25" w:rsidRDefault="00782D25" w:rsidP="00782D25">
      <w:pPr>
        <w:pStyle w:val="ListeNumaras2"/>
      </w:pPr>
      <w:r>
        <w:t>Çökelti üzerine tekrar 10 ml damıtık su ilave edilir ve çözündürülür. T</w:t>
      </w:r>
      <w:r w:rsidRPr="00EF372A">
        <w:t>üp</w:t>
      </w:r>
      <w:r>
        <w:t>ler</w:t>
      </w:r>
      <w:r w:rsidRPr="00EF372A">
        <w:t xml:space="preserve"> </w:t>
      </w:r>
      <w:r>
        <w:t>3500-4000 x g’de 10 dakika santrifüj edilir</w:t>
      </w:r>
      <w:r w:rsidRPr="00EF372A">
        <w:t xml:space="preserve"> </w:t>
      </w:r>
      <w:r w:rsidRPr="00B73A2D">
        <w:t>Santrifüj edilen tüplerin suyu dökül</w:t>
      </w:r>
      <w:r>
        <w:t>ür</w:t>
      </w:r>
      <w:r w:rsidRPr="00B73A2D">
        <w:t xml:space="preserve"> ve bir kurutma </w:t>
      </w:r>
      <w:proofErr w:type="gramStart"/>
      <w:r w:rsidRPr="00B73A2D">
        <w:t>kağıdı</w:t>
      </w:r>
      <w:proofErr w:type="gramEnd"/>
      <w:r w:rsidRPr="00B73A2D">
        <w:t xml:space="preserve"> üzerine ters çevrilerek tüpteki suyun iyice süzülmesi için bir süre bekletilir.</w:t>
      </w:r>
    </w:p>
    <w:p w14:paraId="66FE546C" w14:textId="5369189D" w:rsidR="00782D25" w:rsidRDefault="00782D25" w:rsidP="00782D25">
      <w:pPr>
        <w:pStyle w:val="ListeNumaras2"/>
      </w:pPr>
      <w:r>
        <w:t>Tüpün içerisine 0,</w:t>
      </w:r>
      <w:r w:rsidR="007650C3">
        <w:t>1</w:t>
      </w:r>
      <w:r>
        <w:t xml:space="preserve"> </w:t>
      </w:r>
      <w:proofErr w:type="spellStart"/>
      <w:r>
        <w:t>mL</w:t>
      </w:r>
      <w:proofErr w:type="spellEnd"/>
      <w:r>
        <w:t xml:space="preserve"> damıtık su ilave edilir ve karışması sağlanır.</w:t>
      </w:r>
    </w:p>
    <w:p w14:paraId="1A77BF6A" w14:textId="62A038A4" w:rsidR="00DD41A8" w:rsidRPr="00EF372A" w:rsidRDefault="00DD41A8" w:rsidP="00DD41A8">
      <w:pPr>
        <w:pStyle w:val="ListeNumaras2"/>
      </w:pPr>
      <w:r w:rsidRPr="00EF372A">
        <w:t xml:space="preserve">Bu karışımdan 0,1 </w:t>
      </w:r>
      <w:proofErr w:type="spellStart"/>
      <w:r>
        <w:t>mL</w:t>
      </w:r>
      <w:proofErr w:type="spellEnd"/>
      <w:r>
        <w:t xml:space="preserve"> alınarak lam üzerine konulur</w:t>
      </w:r>
      <w:r w:rsidRPr="00EF372A">
        <w:t xml:space="preserve"> ve</w:t>
      </w:r>
      <w:r>
        <w:t xml:space="preserve"> madde</w:t>
      </w:r>
      <w:r w:rsidRPr="00EF372A">
        <w:t xml:space="preserve"> </w:t>
      </w:r>
      <w:r w:rsidR="00782D25">
        <w:t>22x22</w:t>
      </w:r>
      <w:r w:rsidRPr="00EF372A">
        <w:t>mm</w:t>
      </w:r>
      <w:r w:rsidRPr="008D42F8">
        <w:rPr>
          <w:vertAlign w:val="superscript"/>
        </w:rPr>
        <w:t>2</w:t>
      </w:r>
      <w:r w:rsidRPr="00EF372A">
        <w:t>’lik lamel ile kapatılarak mikroskopta ince</w:t>
      </w:r>
      <w:r>
        <w:t>lenmeye hazır hale getirilir</w:t>
      </w:r>
      <w:r w:rsidRPr="00EF372A">
        <w:t>.</w:t>
      </w:r>
      <w:r>
        <w:t xml:space="preserve"> </w:t>
      </w:r>
    </w:p>
    <w:p w14:paraId="7EF70F15" w14:textId="43206D1E" w:rsidR="00DD41A8" w:rsidRPr="00705026" w:rsidRDefault="00DD41A8" w:rsidP="00DD41A8">
      <w:pPr>
        <w:pStyle w:val="ListeNumaras2"/>
        <w:rPr>
          <w:rFonts w:asciiTheme="majorHAnsi" w:hAnsiTheme="majorHAnsi" w:cs="Times New Roman"/>
          <w:spacing w:val="-2"/>
        </w:rPr>
      </w:pPr>
      <w:r w:rsidRPr="00705026">
        <w:rPr>
          <w:rFonts w:asciiTheme="majorHAnsi" w:hAnsiTheme="majorHAnsi" w:cs="Times New Roman"/>
          <w:spacing w:val="-2"/>
        </w:rPr>
        <w:t xml:space="preserve">Preparattaki polen </w:t>
      </w:r>
      <w:r w:rsidR="00782D25">
        <w:t xml:space="preserve">taneleri </w:t>
      </w:r>
      <w:r w:rsidR="00782D25" w:rsidRPr="004018C5">
        <w:t xml:space="preserve">ve </w:t>
      </w:r>
      <w:r w:rsidR="00782D25">
        <w:t xml:space="preserve">bal çiğ elementleri </w:t>
      </w:r>
      <w:r w:rsidRPr="00705026">
        <w:rPr>
          <w:rFonts w:asciiTheme="majorHAnsi" w:hAnsiTheme="majorHAnsi" w:cs="Times New Roman"/>
          <w:spacing w:val="-2"/>
        </w:rPr>
        <w:t>mikroskop ile incelenir ve sayılır. Polenlerin sayımında 20x’lik ve 40x’lik objektif kulla</w:t>
      </w:r>
      <w:r w:rsidR="00B3010A">
        <w:rPr>
          <w:rFonts w:asciiTheme="majorHAnsi" w:hAnsiTheme="majorHAnsi" w:cs="Times New Roman"/>
          <w:spacing w:val="-2"/>
        </w:rPr>
        <w:t>n</w:t>
      </w:r>
      <w:r w:rsidRPr="00705026">
        <w:rPr>
          <w:rFonts w:asciiTheme="majorHAnsi" w:hAnsiTheme="majorHAnsi" w:cs="Times New Roman"/>
          <w:spacing w:val="-2"/>
        </w:rPr>
        <w:t xml:space="preserve">ılır. Sayım sırasında preparat sol üst köşeden incelenmeye alınır ve </w:t>
      </w:r>
      <w:r w:rsidR="00782D25">
        <w:rPr>
          <w:rFonts w:asciiTheme="majorHAnsi" w:hAnsiTheme="majorHAnsi" w:cs="Times New Roman"/>
          <w:spacing w:val="-2"/>
        </w:rPr>
        <w:t>22x22</w:t>
      </w:r>
      <w:r w:rsidRPr="008D42F8">
        <w:rPr>
          <w:rFonts w:asciiTheme="majorHAnsi" w:hAnsiTheme="majorHAnsi" w:cs="Times New Roman"/>
          <w:spacing w:val="-2"/>
        </w:rPr>
        <w:t xml:space="preserve"> mm</w:t>
      </w:r>
      <w:r w:rsidRPr="008D42F8">
        <w:rPr>
          <w:rFonts w:asciiTheme="majorHAnsi" w:hAnsiTheme="majorHAnsi" w:cs="Times New Roman"/>
          <w:spacing w:val="-2"/>
          <w:vertAlign w:val="superscript"/>
        </w:rPr>
        <w:t>2</w:t>
      </w:r>
      <w:r w:rsidRPr="008D42F8">
        <w:rPr>
          <w:rFonts w:asciiTheme="majorHAnsi" w:hAnsiTheme="majorHAnsi" w:cs="Times New Roman"/>
          <w:spacing w:val="-2"/>
        </w:rPr>
        <w:t>’lik alan tamamen taranarak bu alanda bulunan tüm</w:t>
      </w:r>
      <w:r w:rsidRPr="00705026">
        <w:rPr>
          <w:rFonts w:asciiTheme="majorHAnsi" w:hAnsiTheme="majorHAnsi" w:cs="Times New Roman"/>
          <w:spacing w:val="-2"/>
        </w:rPr>
        <w:t xml:space="preserve"> polenlerin ve </w:t>
      </w:r>
      <w:proofErr w:type="spellStart"/>
      <w:r w:rsidR="00782D25" w:rsidRPr="00BC741C">
        <w:rPr>
          <w:rFonts w:asciiTheme="majorHAnsi" w:hAnsiTheme="majorHAnsi" w:cs="Times New Roman"/>
          <w:spacing w:val="-2"/>
        </w:rPr>
        <w:t>balçiğ</w:t>
      </w:r>
      <w:r w:rsidR="00782D25">
        <w:rPr>
          <w:rFonts w:asciiTheme="majorHAnsi" w:hAnsiTheme="majorHAnsi" w:cs="Times New Roman"/>
          <w:spacing w:val="-2"/>
        </w:rPr>
        <w:t>i</w:t>
      </w:r>
      <w:proofErr w:type="spellEnd"/>
      <w:r w:rsidR="00782D25" w:rsidRPr="00BC741C">
        <w:rPr>
          <w:rFonts w:asciiTheme="majorHAnsi" w:hAnsiTheme="majorHAnsi" w:cs="Times New Roman"/>
          <w:spacing w:val="-2"/>
        </w:rPr>
        <w:t xml:space="preserve"> elementleri</w:t>
      </w:r>
      <w:r w:rsidRPr="00705026">
        <w:rPr>
          <w:rFonts w:asciiTheme="majorHAnsi" w:hAnsiTheme="majorHAnsi" w:cs="Times New Roman"/>
          <w:spacing w:val="-2"/>
        </w:rPr>
        <w:t xml:space="preserve"> sayısı ayrı ayrı tespit edilir. </w:t>
      </w:r>
    </w:p>
    <w:p w14:paraId="1EB81C8E" w14:textId="4BD93D44" w:rsidR="00D07A62" w:rsidRPr="00BC741C" w:rsidRDefault="00DD41A8" w:rsidP="00BC741C">
      <w:pPr>
        <w:pStyle w:val="Balk4"/>
        <w:rPr>
          <w:rFonts w:eastAsiaTheme="minorEastAsia"/>
        </w:rPr>
      </w:pPr>
      <w:r w:rsidRPr="007650C3">
        <w:t>Sonuçların Hesaplanması</w:t>
      </w:r>
    </w:p>
    <w:p w14:paraId="182C4436" w14:textId="4C9D81B0" w:rsidR="00D07A62" w:rsidRDefault="00D07A62" w:rsidP="00D07A62">
      <w:r w:rsidRPr="00BC741C">
        <w:t>Toplam polen sayısı (TPS) aşağıdaki bağıntı yardımı ile hesaplanır.</w:t>
      </w:r>
    </w:p>
    <w:p w14:paraId="51851E91" w14:textId="77777777" w:rsidR="001C1451" w:rsidRPr="00BC741C" w:rsidRDefault="001C1451" w:rsidP="00D07A62"/>
    <w:p w14:paraId="6F44EFE7" w14:textId="77777777" w:rsidR="00D07A62" w:rsidRPr="007650C3" w:rsidRDefault="00D07A62" w:rsidP="00D07A62">
      <w:pPr>
        <w:rPr>
          <w:rFonts w:eastAsiaTheme="minorEastAsia"/>
        </w:rPr>
      </w:pPr>
      <m:oMathPara>
        <m:oMath>
          <m:r>
            <w:rPr>
              <w:rFonts w:ascii="Cambria Math" w:eastAsiaTheme="minorEastAsia" w:hAnsi="Cambria Math"/>
              <w:sz w:val="20"/>
              <w:szCs w:val="20"/>
            </w:rPr>
            <m:t>10 g</m:t>
          </m:r>
          <m:sSup>
            <m:sSupPr>
              <m:ctrlPr>
                <w:rPr>
                  <w:rFonts w:ascii="Cambria Math" w:eastAsiaTheme="minorEastAsia" w:hAnsi="Cambria Math"/>
                  <w:i/>
                  <w:sz w:val="20"/>
                  <w:szCs w:val="20"/>
                </w:rPr>
              </m:ctrlPr>
            </m:sSupPr>
            <m:e>
              <m:r>
                <w:rPr>
                  <w:rFonts w:ascii="Cambria Math" w:eastAsiaTheme="minorEastAsia" w:hAnsi="Cambria Math"/>
                  <w:sz w:val="20"/>
                  <w:szCs w:val="20"/>
                </w:rPr>
                <m:t>.</m:t>
              </m:r>
            </m:e>
            <m:sup>
              <m:r>
                <w:rPr>
                  <w:rFonts w:ascii="Cambria Math" w:eastAsiaTheme="minorEastAsia" w:hAnsi="Cambria Math"/>
                  <w:sz w:val="20"/>
                  <w:szCs w:val="20"/>
                </w:rPr>
                <m:t>'</m:t>
              </m:r>
            </m:sup>
          </m:sSup>
          <m:r>
            <w:rPr>
              <w:rFonts w:ascii="Cambria Math" w:eastAsiaTheme="minorEastAsia" w:hAnsi="Cambria Math"/>
              <w:sz w:val="20"/>
              <w:szCs w:val="20"/>
            </w:rPr>
            <m:t>baldaki TPS=</m:t>
          </m:r>
          <m:f>
            <m:fPr>
              <m:ctrlPr>
                <w:rPr>
                  <w:rFonts w:ascii="Cambria Math" w:eastAsiaTheme="minorEastAsia" w:hAnsi="Cambria Math"/>
                  <w:i/>
                  <w:sz w:val="20"/>
                  <w:szCs w:val="20"/>
                </w:rPr>
              </m:ctrlPr>
            </m:fPr>
            <m:num>
              <m:r>
                <w:rPr>
                  <w:rFonts w:ascii="Cambria Math" w:eastAsiaTheme="minorEastAsia" w:hAnsi="Cambria Math"/>
                  <w:sz w:val="20"/>
                  <w:szCs w:val="20"/>
                </w:rPr>
                <m:t>(Sayılan polen sayısı*lamel yüzey alanı)</m:t>
              </m:r>
            </m:num>
            <m:den>
              <m:r>
                <w:rPr>
                  <w:rFonts w:ascii="Cambria Math" w:eastAsiaTheme="minorEastAsia" w:hAnsi="Cambria Math"/>
                  <w:sz w:val="20"/>
                  <w:szCs w:val="20"/>
                </w:rPr>
                <m:t>[π*</m:t>
              </m:r>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f>
                        <m:fPr>
                          <m:type m:val="lin"/>
                          <m:ctrlPr>
                            <w:rPr>
                              <w:rFonts w:ascii="Cambria Math" w:eastAsiaTheme="minorEastAsia" w:hAnsi="Cambria Math"/>
                              <w:i/>
                              <w:sz w:val="20"/>
                              <w:szCs w:val="20"/>
                            </w:rPr>
                          </m:ctrlPr>
                        </m:fPr>
                        <m:num>
                          <m:r>
                            <w:rPr>
                              <w:rFonts w:ascii="Cambria Math" w:eastAsiaTheme="minorEastAsia" w:hAnsi="Cambria Math"/>
                              <w:sz w:val="20"/>
                              <w:szCs w:val="20"/>
                            </w:rPr>
                            <m:t>oküler alanı</m:t>
                          </m:r>
                        </m:num>
                        <m:den>
                          <m:r>
                            <w:rPr>
                              <w:rFonts w:ascii="Cambria Math" w:eastAsiaTheme="minorEastAsia" w:hAnsi="Cambria Math"/>
                              <w:sz w:val="20"/>
                              <w:szCs w:val="20"/>
                            </w:rPr>
                            <m:t>objektif büyütme</m:t>
                          </m:r>
                        </m:den>
                      </m:f>
                    </m:e>
                  </m:d>
                </m:e>
                <m:sup>
                  <m:r>
                    <w:rPr>
                      <w:rFonts w:ascii="Cambria Math" w:eastAsiaTheme="minorEastAsia" w:hAnsi="Cambria Math"/>
                      <w:sz w:val="20"/>
                      <w:szCs w:val="20"/>
                    </w:rPr>
                    <m:t>2</m:t>
                  </m:r>
                </m:sup>
              </m:sSup>
              <m:r>
                <w:rPr>
                  <w:rFonts w:ascii="Cambria Math" w:eastAsiaTheme="minorEastAsia" w:hAnsi="Cambria Math"/>
                  <w:sz w:val="20"/>
                  <w:szCs w:val="20"/>
                </w:rPr>
                <m:t>/4]*sayılan mikroskobik alan sayısı</m:t>
              </m:r>
            </m:den>
          </m:f>
        </m:oMath>
      </m:oMathPara>
    </w:p>
    <w:p w14:paraId="42B45DF0" w14:textId="77777777" w:rsidR="00D07A62" w:rsidRPr="00BC741C" w:rsidRDefault="00D07A62" w:rsidP="00DD41A8">
      <w:pPr>
        <w:rPr>
          <w:rFonts w:eastAsiaTheme="minorEastAsia"/>
        </w:rPr>
      </w:pPr>
    </w:p>
    <w:p w14:paraId="1C84A51E" w14:textId="7A9A3B28" w:rsidR="00DD41A8" w:rsidRDefault="00DD41A8" w:rsidP="00DD41A8">
      <w:r w:rsidRPr="007650C3">
        <w:t xml:space="preserve">Toplam polen sayısının saptandığı preparatlarda </w:t>
      </w:r>
      <w:proofErr w:type="spellStart"/>
      <w:r w:rsidRPr="007650C3">
        <w:t>Balçiği</w:t>
      </w:r>
      <w:proofErr w:type="spellEnd"/>
      <w:r w:rsidRPr="007650C3">
        <w:t xml:space="preserve"> Elementi (BÇE) Sayısı da hesaplanır. Sayım sırasında her preparat sol üst köşeden incelenmeye alınır ve </w:t>
      </w:r>
      <w:r w:rsidR="00782D25" w:rsidRPr="00BC741C">
        <w:t>22</w:t>
      </w:r>
      <w:r w:rsidRPr="007650C3">
        <w:t>x</w:t>
      </w:r>
      <w:r w:rsidR="00782D25" w:rsidRPr="00BC741C">
        <w:t>22</w:t>
      </w:r>
      <w:r w:rsidRPr="007650C3">
        <w:t xml:space="preserve"> mm</w:t>
      </w:r>
      <w:r w:rsidRPr="007650C3">
        <w:rPr>
          <w:vertAlign w:val="superscript"/>
        </w:rPr>
        <w:t>2</w:t>
      </w:r>
      <w:r w:rsidRPr="007650C3">
        <w:t xml:space="preserve">’lik alan tamamen taranarak bu alanda bulunan tüm spor, </w:t>
      </w:r>
      <w:proofErr w:type="spellStart"/>
      <w:r w:rsidRPr="007650C3">
        <w:t>hif</w:t>
      </w:r>
      <w:proofErr w:type="spellEnd"/>
      <w:r w:rsidRPr="007650C3">
        <w:t xml:space="preserve"> ve varsa alg sayısı tespit edilir. </w:t>
      </w:r>
    </w:p>
    <w:p w14:paraId="6F1CB999" w14:textId="77777777" w:rsidR="001C1451" w:rsidRPr="007650C3" w:rsidRDefault="001C1451" w:rsidP="00DD41A8"/>
    <w:p w14:paraId="27BF3D14" w14:textId="1B3E783E" w:rsidR="00DD41A8" w:rsidRPr="007650C3" w:rsidRDefault="00622E87" w:rsidP="00DD41A8">
      <w:pPr>
        <w:rPr>
          <w:rFonts w:eastAsiaTheme="minorEastAsia"/>
        </w:rPr>
      </w:pPr>
      <m:oMathPara>
        <m:oMath>
          <m:r>
            <m:rPr>
              <m:sty m:val="p"/>
            </m:rPr>
            <w:rPr>
              <w:rFonts w:ascii="Cambria Math" w:hAnsi="Cambria Math"/>
            </w:rPr>
            <m:t>10 g</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m:t>
              </m:r>
            </m:sup>
          </m:sSup>
          <m:r>
            <m:rPr>
              <m:sty m:val="p"/>
            </m:rPr>
            <w:rPr>
              <w:rFonts w:ascii="Cambria Math" w:hAnsi="Cambria Math"/>
            </w:rPr>
            <m:t>baldaki BÇS</m:t>
          </m:r>
          <m:r>
            <w:rPr>
              <w:rFonts w:ascii="Cambria Math" w:eastAsiaTheme="minorEastAsia" w:hAnsi="Cambria Math"/>
            </w:rPr>
            <m:t xml:space="preserve">= </m:t>
          </m:r>
          <m:f>
            <m:fPr>
              <m:ctrlPr>
                <w:rPr>
                  <w:rFonts w:ascii="Cambria Math" w:eastAsiaTheme="minorEastAsia" w:hAnsi="Cambria Math"/>
                  <w:i/>
                </w:rPr>
              </m:ctrlPr>
            </m:fPr>
            <m:num>
              <m:r>
                <m:rPr>
                  <m:sty m:val="p"/>
                </m:rPr>
                <w:rPr>
                  <w:rFonts w:ascii="Cambria Math" w:eastAsiaTheme="minorEastAsia" w:hAnsi="Cambria Math"/>
                </w:rPr>
                <m:t>Sayılan (spor+hif+alg) x</m:t>
              </m:r>
              <m:r>
                <w:rPr>
                  <w:rFonts w:ascii="Cambria Math" w:eastAsiaTheme="minorEastAsia" w:hAnsi="Cambria Math"/>
                </w:rPr>
                <m:t xml:space="preserve">   </m:t>
              </m:r>
              <m:r>
                <m:rPr>
                  <m:sty m:val="p"/>
                </m:rPr>
                <w:rPr>
                  <w:rFonts w:ascii="Cambria Math" w:eastAsiaTheme="minorEastAsia" w:hAnsi="Cambria Math"/>
                </w:rPr>
                <m:t>lamel yüzey alanı</m:t>
              </m:r>
            </m:num>
            <m:den>
              <m:r>
                <m:rPr>
                  <m:sty m:val="p"/>
                </m:rPr>
                <w:rPr>
                  <w:rFonts w:ascii="Cambria Math" w:eastAsiaTheme="minorEastAsia" w:hAnsi="Cambria Math"/>
                </w:rPr>
                <m:t>(π*(oküler alanı/objektif büyütme)2/4)*sayılan mikroskobik alan sayısı</m:t>
              </m:r>
            </m:den>
          </m:f>
        </m:oMath>
      </m:oMathPara>
    </w:p>
    <w:p w14:paraId="6E96DF30" w14:textId="77777777" w:rsidR="00D07A62" w:rsidRPr="00BC741C" w:rsidRDefault="00D07A62" w:rsidP="00CF437C">
      <w:pPr>
        <w:rPr>
          <w:rFonts w:eastAsiaTheme="minorEastAsia"/>
          <w:highlight w:val="yellow"/>
        </w:rPr>
      </w:pPr>
    </w:p>
    <w:p w14:paraId="781C5FA3" w14:textId="77777777" w:rsidR="0076705A" w:rsidRPr="008D42F8" w:rsidRDefault="0076705A" w:rsidP="0076705A">
      <w:pPr>
        <w:pStyle w:val="Balk3"/>
      </w:pPr>
      <w:r w:rsidRPr="008C7F0F">
        <w:t xml:space="preserve">Nişasta/Polen </w:t>
      </w:r>
      <w:r w:rsidR="00D170CC">
        <w:t>o</w:t>
      </w:r>
      <w:r w:rsidRPr="008C7F0F">
        <w:t xml:space="preserve">ranı </w:t>
      </w:r>
      <w:r w:rsidR="00D170CC">
        <w:t>b</w:t>
      </w:r>
      <w:r w:rsidRPr="008C7F0F">
        <w:t>elirlenmesi</w:t>
      </w:r>
    </w:p>
    <w:p w14:paraId="738DD9C9" w14:textId="77777777" w:rsidR="0076705A" w:rsidRDefault="0076705A" w:rsidP="0076705A">
      <w:pPr>
        <w:pStyle w:val="Balk4"/>
      </w:pPr>
      <w:proofErr w:type="spellStart"/>
      <w:r w:rsidRPr="008D42F8">
        <w:t>Rekatifler</w:t>
      </w:r>
      <w:proofErr w:type="spellEnd"/>
    </w:p>
    <w:p w14:paraId="23E8F1AD" w14:textId="77777777" w:rsidR="0076705A" w:rsidRDefault="0076705A" w:rsidP="0076705A">
      <w:pPr>
        <w:pStyle w:val="Balk5"/>
      </w:pPr>
      <w:r>
        <w:t>İyot çözeltisi</w:t>
      </w:r>
    </w:p>
    <w:p w14:paraId="3A8C44DA" w14:textId="77777777" w:rsidR="0076705A" w:rsidRPr="005D1F55" w:rsidRDefault="0076705A" w:rsidP="0076705A">
      <w:r w:rsidRPr="00C5219E">
        <w:t xml:space="preserve">100 </w:t>
      </w:r>
      <w:proofErr w:type="spellStart"/>
      <w:r w:rsidRPr="00C5219E">
        <w:t>m</w:t>
      </w:r>
      <w:r>
        <w:t>L</w:t>
      </w:r>
      <w:proofErr w:type="spellEnd"/>
      <w:r w:rsidRPr="00C5219E">
        <w:t xml:space="preserve"> suya 1 g KI (potasyum iyodür) ve 1 g I</w:t>
      </w:r>
      <w:r w:rsidRPr="005A564A">
        <w:rPr>
          <w:vertAlign w:val="subscript"/>
        </w:rPr>
        <w:t>2</w:t>
      </w:r>
      <w:r w:rsidRPr="00C5219E">
        <w:t xml:space="preserve"> (</w:t>
      </w:r>
      <w:r>
        <w:t>i</w:t>
      </w:r>
      <w:r w:rsidRPr="00C5219E">
        <w:t xml:space="preserve">yot) ilave edilir ve iyice karıştırılır. Karışımı seyreltmek amacıyla bu karışımdan 1 </w:t>
      </w:r>
      <w:r>
        <w:t>hacim</w:t>
      </w:r>
      <w:r w:rsidRPr="00C5219E">
        <w:t xml:space="preserve"> alınır ve üzerine 2 </w:t>
      </w:r>
      <w:r>
        <w:t>hacim</w:t>
      </w:r>
      <w:r w:rsidRPr="00C5219E">
        <w:t xml:space="preserve"> d</w:t>
      </w:r>
      <w:r>
        <w:t>amıtık</w:t>
      </w:r>
      <w:r w:rsidRPr="00C5219E">
        <w:t xml:space="preserve"> su ilave edilir.</w:t>
      </w:r>
    </w:p>
    <w:p w14:paraId="323A3238" w14:textId="77777777" w:rsidR="0076705A" w:rsidRDefault="0076705A" w:rsidP="0076705A">
      <w:pPr>
        <w:pStyle w:val="Balk4"/>
      </w:pPr>
      <w:r>
        <w:lastRenderedPageBreak/>
        <w:t>Nişasta tayini</w:t>
      </w:r>
    </w:p>
    <w:p w14:paraId="7DA54BB5" w14:textId="77777777" w:rsidR="0076705A" w:rsidRDefault="0076705A" w:rsidP="0076705A">
      <w:pPr>
        <w:rPr>
          <w:rFonts w:cstheme="minorHAnsi"/>
        </w:rPr>
      </w:pPr>
      <w:r w:rsidRPr="00F41A35">
        <w:rPr>
          <w:rFonts w:cstheme="minorHAnsi"/>
        </w:rPr>
        <w:t>Bal örneklerinde bulunan nişastanın polenden mi yoksa tağşiş amaçlı mı olduğunu saptamak için</w:t>
      </w:r>
      <w:r>
        <w:rPr>
          <w:rFonts w:cstheme="minorHAnsi"/>
        </w:rPr>
        <w:t xml:space="preserve"> </w:t>
      </w:r>
      <w:r w:rsidRPr="00F41A35">
        <w:rPr>
          <w:rFonts w:cstheme="minorHAnsi"/>
        </w:rPr>
        <w:t xml:space="preserve">aşağıda verilen </w:t>
      </w:r>
      <w:r>
        <w:rPr>
          <w:rFonts w:cstheme="minorHAnsi"/>
        </w:rPr>
        <w:t>yöntem</w:t>
      </w:r>
      <w:r w:rsidRPr="00F41A35">
        <w:rPr>
          <w:rFonts w:cstheme="minorHAnsi"/>
        </w:rPr>
        <w:t xml:space="preserve"> uygulanır:</w:t>
      </w:r>
    </w:p>
    <w:p w14:paraId="495655E4" w14:textId="77777777" w:rsidR="0076705A" w:rsidRDefault="0076705A" w:rsidP="0076705A">
      <w:pPr>
        <w:pStyle w:val="ListeNumaras2"/>
        <w:numPr>
          <w:ilvl w:val="1"/>
          <w:numId w:val="56"/>
        </w:numPr>
      </w:pPr>
      <w:r>
        <w:t>Bal</w:t>
      </w:r>
      <w:r w:rsidR="00D359EE">
        <w:t>,</w:t>
      </w:r>
      <w:r>
        <w:t xml:space="preserve"> c</w:t>
      </w:r>
      <w:r w:rsidRPr="00DA0318">
        <w:t>am baget yardımı ile iyice karıştırılır ve homojen hale getirilmiş stok baldan 10 g alınır.</w:t>
      </w:r>
      <w:r>
        <w:t xml:space="preserve"> </w:t>
      </w:r>
    </w:p>
    <w:p w14:paraId="1029DE7A" w14:textId="494E5C86" w:rsidR="0076705A" w:rsidRPr="007650C3" w:rsidRDefault="0076705A" w:rsidP="0076705A">
      <w:pPr>
        <w:pStyle w:val="ListeNumaras2"/>
        <w:numPr>
          <w:ilvl w:val="1"/>
          <w:numId w:val="56"/>
        </w:numPr>
      </w:pPr>
      <w:r w:rsidRPr="00F41A35">
        <w:rPr>
          <w:rFonts w:cstheme="minorHAnsi"/>
        </w:rPr>
        <w:t xml:space="preserve">Üzerine 20 </w:t>
      </w:r>
      <w:proofErr w:type="spellStart"/>
      <w:r w:rsidRPr="00F41A35">
        <w:rPr>
          <w:rFonts w:cstheme="minorHAnsi"/>
        </w:rPr>
        <w:t>m</w:t>
      </w:r>
      <w:r>
        <w:rPr>
          <w:rFonts w:cstheme="minorHAnsi"/>
        </w:rPr>
        <w:t>L</w:t>
      </w:r>
      <w:proofErr w:type="spellEnd"/>
      <w:r w:rsidRPr="00F41A35">
        <w:rPr>
          <w:rFonts w:cstheme="minorHAnsi"/>
        </w:rPr>
        <w:t xml:space="preserve"> </w:t>
      </w:r>
      <w:r>
        <w:rPr>
          <w:rFonts w:cstheme="minorHAnsi"/>
        </w:rPr>
        <w:t>damıtık</w:t>
      </w:r>
      <w:r w:rsidRPr="00F41A35">
        <w:rPr>
          <w:rFonts w:cstheme="minorHAnsi"/>
        </w:rPr>
        <w:t xml:space="preserve"> su ilave edilerek karıştırıcıda balın ve suyun homojen şekilde karıştırılması sağlandıktan sonra 3500</w:t>
      </w:r>
      <w:r w:rsidR="007650C3">
        <w:rPr>
          <w:rFonts w:cstheme="minorHAnsi"/>
        </w:rPr>
        <w:t>-4000</w:t>
      </w:r>
      <w:r w:rsidRPr="00F41A35">
        <w:rPr>
          <w:rFonts w:cstheme="minorHAnsi"/>
        </w:rPr>
        <w:t xml:space="preserve"> </w:t>
      </w:r>
      <w:proofErr w:type="spellStart"/>
      <w:r w:rsidRPr="00F41A35">
        <w:rPr>
          <w:rFonts w:cstheme="minorHAnsi"/>
        </w:rPr>
        <w:t>rpm’de</w:t>
      </w:r>
      <w:proofErr w:type="spellEnd"/>
      <w:r w:rsidRPr="00F41A35">
        <w:rPr>
          <w:rFonts w:cstheme="minorHAnsi"/>
        </w:rPr>
        <w:t xml:space="preserve"> </w:t>
      </w:r>
      <w:r w:rsidR="007650C3">
        <w:rPr>
          <w:rFonts w:cstheme="minorHAnsi"/>
        </w:rPr>
        <w:t>10</w:t>
      </w:r>
      <w:r w:rsidRPr="00F41A35">
        <w:rPr>
          <w:rFonts w:cstheme="minorHAnsi"/>
        </w:rPr>
        <w:t xml:space="preserve"> dakika santrifüj edilir</w:t>
      </w:r>
      <w:r>
        <w:rPr>
          <w:rFonts w:cstheme="minorHAnsi"/>
        </w:rPr>
        <w:t>.</w:t>
      </w:r>
    </w:p>
    <w:p w14:paraId="37BB55D7" w14:textId="6DCBEEA0" w:rsidR="007650C3" w:rsidRDefault="007650C3" w:rsidP="007650C3">
      <w:pPr>
        <w:pStyle w:val="ListeNumaras2"/>
        <w:numPr>
          <w:ilvl w:val="1"/>
          <w:numId w:val="56"/>
        </w:numPr>
      </w:pPr>
      <w:r>
        <w:t xml:space="preserve">Üst faz dökülür. Tüplerin üzerine tekrar 10 </w:t>
      </w:r>
      <w:proofErr w:type="spellStart"/>
      <w:r>
        <w:t>mL</w:t>
      </w:r>
      <w:proofErr w:type="spellEnd"/>
      <w:r>
        <w:t xml:space="preserve"> damıtık su ilave edilerek karıştırılır. 3500-4000x </w:t>
      </w:r>
      <w:proofErr w:type="spellStart"/>
      <w:r>
        <w:t>rpm’de</w:t>
      </w:r>
      <w:proofErr w:type="spellEnd"/>
      <w:r>
        <w:t xml:space="preserve"> 10 dakika santrifüj edilir.</w:t>
      </w:r>
    </w:p>
    <w:p w14:paraId="3148AF36" w14:textId="052B7ED6" w:rsidR="0076705A" w:rsidRDefault="0076705A" w:rsidP="0076705A">
      <w:pPr>
        <w:pStyle w:val="ListeNumaras2"/>
        <w:numPr>
          <w:ilvl w:val="1"/>
          <w:numId w:val="56"/>
        </w:numPr>
      </w:pPr>
      <w:r w:rsidRPr="007A711B">
        <w:t xml:space="preserve">Dipte kalan çökeltiye </w:t>
      </w:r>
      <w:r w:rsidR="007650C3">
        <w:t xml:space="preserve">100 </w:t>
      </w:r>
      <w:proofErr w:type="spellStart"/>
      <w:r w:rsidR="007650C3" w:rsidRPr="00D73597">
        <w:t>mikrolitre</w:t>
      </w:r>
      <w:proofErr w:type="spellEnd"/>
      <w:r w:rsidR="007650C3" w:rsidRPr="007A711B">
        <w:t xml:space="preserve"> </w:t>
      </w:r>
      <w:r w:rsidRPr="007A711B">
        <w:t>seyreltik iyot</w:t>
      </w:r>
      <w:r>
        <w:t xml:space="preserve"> çözeltisi</w:t>
      </w:r>
      <w:r w:rsidRPr="007A711B">
        <w:t xml:space="preserve"> damlatılarak bu çözeltiden </w:t>
      </w:r>
      <w:r w:rsidRPr="00D73597">
        <w:t>1</w:t>
      </w:r>
      <w:r w:rsidR="00A07241" w:rsidRPr="00D73597">
        <w:t xml:space="preserve">00 </w:t>
      </w:r>
      <w:proofErr w:type="spellStart"/>
      <w:r w:rsidR="00A07241" w:rsidRPr="00D73597">
        <w:t>mikrolitre</w:t>
      </w:r>
      <w:proofErr w:type="spellEnd"/>
      <w:r w:rsidRPr="007A711B">
        <w:t xml:space="preserve"> alınıp lama aktarılır ve </w:t>
      </w:r>
      <w:r w:rsidR="007650C3">
        <w:t>22</w:t>
      </w:r>
      <w:r>
        <w:t>x</w:t>
      </w:r>
      <w:r w:rsidR="007650C3">
        <w:t>22</w:t>
      </w:r>
      <w:r w:rsidRPr="007A711B">
        <w:t xml:space="preserve"> mm</w:t>
      </w:r>
      <w:r w:rsidRPr="008D42F8">
        <w:rPr>
          <w:vertAlign w:val="superscript"/>
        </w:rPr>
        <w:t>2</w:t>
      </w:r>
      <w:r w:rsidRPr="007A711B">
        <w:t xml:space="preserve"> ‘</w:t>
      </w:r>
      <w:proofErr w:type="spellStart"/>
      <w:r w:rsidRPr="007A711B">
        <w:t>lik</w:t>
      </w:r>
      <w:proofErr w:type="spellEnd"/>
      <w:r w:rsidRPr="007A711B">
        <w:t xml:space="preserve"> lamel kapatılarak preparat mikroskop altında incelenmeye hazır hale </w:t>
      </w:r>
      <w:r w:rsidRPr="00D07A62">
        <w:t>getirilir</w:t>
      </w:r>
      <w:r w:rsidRPr="007A711B">
        <w:t>.</w:t>
      </w:r>
    </w:p>
    <w:p w14:paraId="4C7669A2" w14:textId="77777777" w:rsidR="0076705A" w:rsidRDefault="0076705A" w:rsidP="0076705A">
      <w:pPr>
        <w:pStyle w:val="Balk4"/>
      </w:pPr>
      <w:r>
        <w:t>Preparatların İncelenmesi</w:t>
      </w:r>
    </w:p>
    <w:p w14:paraId="75BF3C79" w14:textId="59921C29" w:rsidR="0076705A" w:rsidRDefault="0076705A" w:rsidP="0076705A">
      <w:pPr>
        <w:rPr>
          <w:rFonts w:cstheme="minorHAnsi"/>
        </w:rPr>
      </w:pPr>
      <w:r w:rsidRPr="00F41A35">
        <w:rPr>
          <w:rFonts w:cstheme="minorHAnsi"/>
        </w:rPr>
        <w:t xml:space="preserve">Her preparat sol üst köşeden mikroskopta incelenmeye başlanır ve </w:t>
      </w:r>
      <w:r w:rsidR="007650C3">
        <w:rPr>
          <w:rFonts w:cstheme="minorHAnsi"/>
        </w:rPr>
        <w:t>22</w:t>
      </w:r>
      <w:r w:rsidRPr="00F41A35">
        <w:rPr>
          <w:rFonts w:cstheme="minorHAnsi"/>
        </w:rPr>
        <w:t>x</w:t>
      </w:r>
      <w:r w:rsidR="007650C3">
        <w:rPr>
          <w:rFonts w:cstheme="minorHAnsi"/>
        </w:rPr>
        <w:t>22</w:t>
      </w:r>
      <w:r w:rsidRPr="00F41A35">
        <w:rPr>
          <w:rFonts w:cstheme="minorHAnsi"/>
        </w:rPr>
        <w:t xml:space="preserve"> mm</w:t>
      </w:r>
      <w:r w:rsidRPr="00F41A35">
        <w:rPr>
          <w:rFonts w:cstheme="minorHAnsi"/>
          <w:vertAlign w:val="superscript"/>
        </w:rPr>
        <w:t xml:space="preserve">2 </w:t>
      </w:r>
      <w:r w:rsidRPr="00F41A35">
        <w:rPr>
          <w:rFonts w:cstheme="minorHAnsi"/>
        </w:rPr>
        <w:t>‘</w:t>
      </w:r>
      <w:proofErr w:type="spellStart"/>
      <w:r w:rsidRPr="00F41A35">
        <w:rPr>
          <w:rFonts w:cstheme="minorHAnsi"/>
        </w:rPr>
        <w:t>lik</w:t>
      </w:r>
      <w:proofErr w:type="spellEnd"/>
      <w:r w:rsidRPr="00F41A35">
        <w:rPr>
          <w:rFonts w:cstheme="minorHAnsi"/>
        </w:rPr>
        <w:t xml:space="preserve"> tüm alan taranır. Nişasta içeren polenler renk değişimine uğrayarak mor renkli bir görünüm kazanırken nişasta içermeyen polenlerde renk değişimi olmaz</w:t>
      </w:r>
      <w:r>
        <w:rPr>
          <w:rFonts w:cstheme="minorHAnsi"/>
        </w:rPr>
        <w:t xml:space="preserve">. </w:t>
      </w:r>
      <w:r w:rsidRPr="00F41A35">
        <w:rPr>
          <w:rFonts w:cstheme="minorHAnsi"/>
        </w:rPr>
        <w:t xml:space="preserve">Tağşiş amaçlı katılan nişastanın yüzdesini tespit etmek için </w:t>
      </w:r>
      <w:r w:rsidR="007650C3">
        <w:rPr>
          <w:rFonts w:cstheme="minorHAnsi"/>
        </w:rPr>
        <w:t>22</w:t>
      </w:r>
      <w:r w:rsidRPr="00F41A35">
        <w:rPr>
          <w:rFonts w:cstheme="minorHAnsi"/>
        </w:rPr>
        <w:t>x</w:t>
      </w:r>
      <w:r w:rsidR="007650C3">
        <w:rPr>
          <w:rFonts w:cstheme="minorHAnsi"/>
        </w:rPr>
        <w:t>22</w:t>
      </w:r>
      <w:r w:rsidRPr="00F41A35">
        <w:rPr>
          <w:rFonts w:cstheme="minorHAnsi"/>
        </w:rPr>
        <w:t xml:space="preserve"> mm</w:t>
      </w:r>
      <w:r w:rsidRPr="00F41A35">
        <w:rPr>
          <w:rFonts w:cstheme="minorHAnsi"/>
          <w:vertAlign w:val="superscript"/>
        </w:rPr>
        <w:t>2</w:t>
      </w:r>
      <w:r w:rsidRPr="00F41A35">
        <w:rPr>
          <w:rFonts w:cstheme="minorHAnsi"/>
        </w:rPr>
        <w:t xml:space="preserve">’lik alan yeniden taranarak, </w:t>
      </w:r>
      <w:r w:rsidR="007650C3">
        <w:rPr>
          <w:rFonts w:cstheme="minorHAnsi"/>
        </w:rPr>
        <w:t>5</w:t>
      </w:r>
      <w:r w:rsidRPr="00F41A35">
        <w:rPr>
          <w:rFonts w:cstheme="minorHAnsi"/>
        </w:rPr>
        <w:t xml:space="preserve">00 polen sayılır ve </w:t>
      </w:r>
      <w:r w:rsidR="007650C3">
        <w:rPr>
          <w:rFonts w:cstheme="minorHAnsi"/>
        </w:rPr>
        <w:t>bu</w:t>
      </w:r>
      <w:r w:rsidRPr="00F41A35">
        <w:rPr>
          <w:rFonts w:cstheme="minorHAnsi"/>
        </w:rPr>
        <w:t xml:space="preserve"> alandaki nişasta tanesi sayısı belirlenir.</w:t>
      </w:r>
      <w:r>
        <w:rPr>
          <w:rFonts w:cstheme="minorHAnsi"/>
        </w:rPr>
        <w:t xml:space="preserve"> </w:t>
      </w:r>
      <w:r w:rsidR="009D35CE">
        <w:rPr>
          <w:rFonts w:cstheme="minorHAnsi"/>
        </w:rPr>
        <w:t>%</w:t>
      </w:r>
      <w:r w:rsidRPr="00177DAE">
        <w:rPr>
          <w:rFonts w:cstheme="minorHAnsi"/>
        </w:rPr>
        <w:t>Nişasta sayısı / polen sayısı oranlanır.  Sonucun Madde 4.2.2’ye uygun olup olmadığına bakılır.</w:t>
      </w:r>
    </w:p>
    <w:p w14:paraId="0841867F" w14:textId="77777777" w:rsidR="0076705A" w:rsidRPr="00653E44" w:rsidRDefault="0076705A" w:rsidP="0076705A">
      <w:pPr>
        <w:pStyle w:val="Balk2"/>
      </w:pPr>
      <w:bookmarkStart w:id="63" w:name="_Toc76386609"/>
      <w:bookmarkStart w:id="64" w:name="_Toc76457361"/>
      <w:bookmarkStart w:id="65" w:name="_Toc76637966"/>
      <w:bookmarkStart w:id="66" w:name="_Toc76638186"/>
      <w:bookmarkStart w:id="67" w:name="_Toc75715585"/>
      <w:bookmarkStart w:id="68" w:name="_Toc75715646"/>
      <w:bookmarkStart w:id="69" w:name="_Toc76386610"/>
      <w:bookmarkStart w:id="70" w:name="_Toc76457362"/>
      <w:bookmarkStart w:id="71" w:name="_Toc76637967"/>
      <w:bookmarkStart w:id="72" w:name="_Toc76638187"/>
      <w:bookmarkStart w:id="73" w:name="_Toc75715586"/>
      <w:bookmarkStart w:id="74" w:name="_Toc75715647"/>
      <w:bookmarkStart w:id="75" w:name="_Toc76386611"/>
      <w:bookmarkStart w:id="76" w:name="_Toc76457363"/>
      <w:bookmarkStart w:id="77" w:name="_Toc76637968"/>
      <w:bookmarkStart w:id="78" w:name="_Toc76638188"/>
      <w:bookmarkStart w:id="79" w:name="_Toc66958053"/>
      <w:bookmarkStart w:id="80" w:name="_Toc76638189"/>
      <w:bookmarkStart w:id="81" w:name="_Toc18361343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653E44">
        <w:t>Değerlendirme</w:t>
      </w:r>
      <w:bookmarkEnd w:id="79"/>
      <w:bookmarkEnd w:id="80"/>
      <w:bookmarkEnd w:id="81"/>
    </w:p>
    <w:p w14:paraId="54D15A8D" w14:textId="77777777" w:rsidR="0076705A" w:rsidRPr="00653E44" w:rsidRDefault="0076705A" w:rsidP="0076705A">
      <w:r w:rsidRPr="00653E44">
        <w:t>Muayene sonuçlarının her biri standarda uygunsa parti standarda uygun sayılır.</w:t>
      </w:r>
    </w:p>
    <w:p w14:paraId="7E8BB7B3" w14:textId="77777777" w:rsidR="0076705A" w:rsidRPr="00653E44" w:rsidRDefault="0076705A" w:rsidP="0076705A">
      <w:pPr>
        <w:pStyle w:val="Balk2"/>
      </w:pPr>
      <w:bookmarkStart w:id="82" w:name="_Toc66958054"/>
      <w:bookmarkStart w:id="83" w:name="_Toc76638190"/>
      <w:bookmarkStart w:id="84" w:name="_Toc183613435"/>
      <w:r w:rsidRPr="00653E44">
        <w:t>Muayene ve deney raporu</w:t>
      </w:r>
      <w:bookmarkEnd w:id="82"/>
      <w:bookmarkEnd w:id="83"/>
      <w:bookmarkEnd w:id="84"/>
    </w:p>
    <w:p w14:paraId="51133E1F" w14:textId="77777777" w:rsidR="0076705A" w:rsidRPr="00653E44" w:rsidRDefault="0076705A" w:rsidP="0076705A">
      <w:r w:rsidRPr="00653E44">
        <w:t>Muayene raporunda en az aşağıdaki bilgiler bulunmalıdır;</w:t>
      </w:r>
    </w:p>
    <w:p w14:paraId="6A42FAE9" w14:textId="77777777" w:rsidR="0076705A" w:rsidRPr="00653E44" w:rsidRDefault="0076705A">
      <w:pPr>
        <w:pStyle w:val="ListeMaddemi"/>
      </w:pPr>
      <w:r w:rsidRPr="00653E44">
        <w:t>Firmanın adı ve adresi,</w:t>
      </w:r>
    </w:p>
    <w:p w14:paraId="26A099B5" w14:textId="77777777" w:rsidR="0076705A" w:rsidRPr="00653E44" w:rsidRDefault="0076705A">
      <w:pPr>
        <w:pStyle w:val="ListeMaddemi"/>
      </w:pPr>
      <w:r w:rsidRPr="00653E44">
        <w:t>Muayene ve deneyin yapıldığı yerin adı,</w:t>
      </w:r>
    </w:p>
    <w:p w14:paraId="7A357F28" w14:textId="77777777" w:rsidR="0076705A" w:rsidRPr="00653E44" w:rsidRDefault="0076705A">
      <w:pPr>
        <w:pStyle w:val="ListeMaddemi"/>
      </w:pPr>
      <w:r w:rsidRPr="00653E44">
        <w:t>Muayene ve deneyi yapanın ve/veya raporu imzalayan yetkililerin adları, görev ve meslekleri,</w:t>
      </w:r>
    </w:p>
    <w:p w14:paraId="715C0987" w14:textId="77777777" w:rsidR="0076705A" w:rsidRPr="00653E44" w:rsidRDefault="0076705A">
      <w:pPr>
        <w:pStyle w:val="ListeMaddemi"/>
      </w:pPr>
      <w:r w:rsidRPr="00653E44">
        <w:t>Numunenin alındığı tarih ile muayene ve deney tarihi,</w:t>
      </w:r>
    </w:p>
    <w:p w14:paraId="72E684BD" w14:textId="77777777" w:rsidR="0076705A" w:rsidRPr="00653E44" w:rsidRDefault="0076705A">
      <w:pPr>
        <w:pStyle w:val="ListeMaddemi"/>
      </w:pPr>
      <w:r w:rsidRPr="00653E44">
        <w:t>Numunenin tanıtılması,</w:t>
      </w:r>
    </w:p>
    <w:p w14:paraId="107F3AE1" w14:textId="77777777" w:rsidR="0076705A" w:rsidRDefault="0076705A">
      <w:pPr>
        <w:pStyle w:val="ListeMaddemi"/>
      </w:pPr>
      <w:r w:rsidRPr="00653E44">
        <w:t xml:space="preserve">Muayene ve deneylerde uygulanan </w:t>
      </w:r>
      <w:proofErr w:type="spellStart"/>
      <w:r w:rsidRPr="00653E44">
        <w:t>standardların</w:t>
      </w:r>
      <w:proofErr w:type="spellEnd"/>
      <w:r w:rsidRPr="00653E44">
        <w:t xml:space="preserve"> numaraları,</w:t>
      </w:r>
    </w:p>
    <w:p w14:paraId="7C0272B9" w14:textId="77777777" w:rsidR="0076705A" w:rsidRPr="00653E44" w:rsidRDefault="0076705A">
      <w:pPr>
        <w:pStyle w:val="ListeMaddemi"/>
      </w:pPr>
      <w:r w:rsidRPr="00653E44">
        <w:t>Sonuçların gösterilmesi,</w:t>
      </w:r>
    </w:p>
    <w:p w14:paraId="04F80AC3" w14:textId="77777777" w:rsidR="0076705A" w:rsidRPr="00653E44" w:rsidRDefault="0076705A">
      <w:pPr>
        <w:pStyle w:val="ListeMaddemi"/>
      </w:pPr>
      <w:r w:rsidRPr="00653E44">
        <w:t>Muayene ve deney sonuçlarını değiştirebilecek faktörlerin mahsurlarını gidermek üzere alınan tedbirler,</w:t>
      </w:r>
    </w:p>
    <w:p w14:paraId="3AC18F84" w14:textId="77777777" w:rsidR="0076705A" w:rsidRDefault="0076705A">
      <w:pPr>
        <w:pStyle w:val="ListeMaddemi"/>
      </w:pPr>
      <w:r w:rsidRPr="00653E44">
        <w:t>Uygulanan muayene ve deney metotlarında belirtilmeyen veya mecburi görülmeyen, fakat muayene ve deneyde yer almış olan işlemler,</w:t>
      </w:r>
    </w:p>
    <w:p w14:paraId="2EAB8908" w14:textId="77777777" w:rsidR="0076705A" w:rsidRPr="00653E44" w:rsidRDefault="0076705A">
      <w:pPr>
        <w:pStyle w:val="ListeMaddemi"/>
      </w:pPr>
      <w:r w:rsidRPr="00653E44">
        <w:t>Standarda uygun olup olmadığı,</w:t>
      </w:r>
    </w:p>
    <w:p w14:paraId="05B4B5BA" w14:textId="77777777" w:rsidR="0076705A" w:rsidRDefault="0076705A">
      <w:pPr>
        <w:pStyle w:val="ListeMaddemi"/>
      </w:pPr>
      <w:r w:rsidRPr="00653E44">
        <w:t>Rapora ait seri numarası ve tarih, her sayfanın numarası ve toplam sayfa sayısı</w:t>
      </w:r>
    </w:p>
    <w:p w14:paraId="00AC4E6E" w14:textId="77777777" w:rsidR="0076705A" w:rsidRDefault="0076705A">
      <w:pPr>
        <w:pStyle w:val="ListeMaddemi"/>
        <w:numPr>
          <w:ilvl w:val="0"/>
          <w:numId w:val="0"/>
        </w:numPr>
      </w:pPr>
      <w:r w:rsidRPr="00FF3051">
        <w:t>Satış konusu balın:</w:t>
      </w:r>
    </w:p>
    <w:p w14:paraId="6D498BBA" w14:textId="77777777" w:rsidR="0076705A" w:rsidRDefault="0076705A">
      <w:pPr>
        <w:pStyle w:val="ListeMaddemi"/>
      </w:pPr>
      <w:r>
        <w:t>Deney raporu burada istenilen bilgilere ilâveten TS EN ISO/IEC 17025'te verilen bilgileri de ihtiva edecek şekilde düzenlenebilir.</w:t>
      </w:r>
    </w:p>
    <w:p w14:paraId="3982607F" w14:textId="77777777" w:rsidR="0076705A" w:rsidRDefault="0076705A">
      <w:pPr>
        <w:pStyle w:val="ListeMaddemi"/>
      </w:pPr>
      <w:r>
        <w:t>Ballar ve bunların içinde bulundukları ambalâjlar, işleme yerlerinde, depolarda ve taşıtlarda kötü koku yayan ve bunları kirletecek olan maddelerle bir arada bulundurulmamalıdır.</w:t>
      </w:r>
    </w:p>
    <w:p w14:paraId="59BCCC2A" w14:textId="77777777" w:rsidR="0076705A" w:rsidRDefault="0076705A">
      <w:pPr>
        <w:pStyle w:val="ListeMaddemi"/>
      </w:pPr>
      <w:r>
        <w:lastRenderedPageBreak/>
        <w:t>Balların ambalâjlara koyulmasında gerekli titizlik gösterilmeli, işlemden önce bütün kaplar, aletler ve makineler iyice temizlenmelidir.</w:t>
      </w:r>
    </w:p>
    <w:p w14:paraId="3AF153E8" w14:textId="77777777" w:rsidR="0076705A" w:rsidRPr="00653E44" w:rsidRDefault="0076705A">
      <w:pPr>
        <w:pStyle w:val="ListeMaddemi"/>
      </w:pPr>
      <w:r>
        <w:t>Oda sıcaklığında, ışık almayacak şekilde, kapalı şekilde muhafaza edilmelidir.</w:t>
      </w:r>
    </w:p>
    <w:p w14:paraId="572CAD4B" w14:textId="77777777" w:rsidR="0076705A" w:rsidRPr="00653E44" w:rsidRDefault="0076705A" w:rsidP="0076705A">
      <w:pPr>
        <w:pStyle w:val="Balk1"/>
      </w:pPr>
      <w:bookmarkStart w:id="85" w:name="_Toc66958055"/>
      <w:bookmarkStart w:id="86" w:name="_Toc76638191"/>
      <w:bookmarkStart w:id="87" w:name="_Toc183613436"/>
      <w:r w:rsidRPr="00653E44">
        <w:t>Piyasaya arz</w:t>
      </w:r>
      <w:bookmarkEnd w:id="85"/>
      <w:bookmarkEnd w:id="86"/>
      <w:bookmarkEnd w:id="87"/>
    </w:p>
    <w:p w14:paraId="6800F10F" w14:textId="77777777" w:rsidR="0076705A" w:rsidRPr="00653E44" w:rsidRDefault="0076705A" w:rsidP="0076705A">
      <w:r w:rsidRPr="00653E44">
        <w:t>Ballar piyasaya ambal</w:t>
      </w:r>
      <w:r>
        <w:t>a</w:t>
      </w:r>
      <w:r w:rsidRPr="00653E44">
        <w:t>jlı olarak arz edilir.</w:t>
      </w:r>
    </w:p>
    <w:p w14:paraId="072CABFD" w14:textId="77777777" w:rsidR="0076705A" w:rsidRPr="00653E44" w:rsidRDefault="0076705A" w:rsidP="0076705A">
      <w:pPr>
        <w:pStyle w:val="Balk2"/>
        <w:rPr>
          <w:rFonts w:eastAsia="Calibri" w:cs="Calibri"/>
        </w:rPr>
      </w:pPr>
      <w:bookmarkStart w:id="88" w:name="_Toc66958056"/>
      <w:bookmarkStart w:id="89" w:name="_Toc76638192"/>
      <w:bookmarkStart w:id="90" w:name="_Toc183613437"/>
      <w:proofErr w:type="spellStart"/>
      <w:r w:rsidRPr="00653E44">
        <w:rPr>
          <w:rFonts w:eastAsia="Calibri" w:cs="Calibri"/>
        </w:rPr>
        <w:t>Ambalâjlama</w:t>
      </w:r>
      <w:bookmarkEnd w:id="88"/>
      <w:bookmarkEnd w:id="89"/>
      <w:bookmarkEnd w:id="90"/>
      <w:proofErr w:type="spellEnd"/>
    </w:p>
    <w:p w14:paraId="57CEACBA" w14:textId="77777777" w:rsidR="0076705A" w:rsidRPr="00653E44" w:rsidRDefault="00E21CBA" w:rsidP="0076705A">
      <w:r>
        <w:t>Çam b</w:t>
      </w:r>
      <w:r w:rsidR="0076705A" w:rsidRPr="00653E44">
        <w:t>al</w:t>
      </w:r>
      <w:r>
        <w:t>ı</w:t>
      </w:r>
      <w:r w:rsidR="0076705A" w:rsidRPr="00653E44">
        <w:t xml:space="preserve"> ambalâjları, temiz, yeni ve balın özelliklerini bozmayacak her türlü uygun malzemeden ve sızdırmaz şekilde yapılmış olmalıdır. Ambalâj olarak teneke kutu kullanılması halinde, TS 1924'e uygun nitelikte ve </w:t>
      </w:r>
      <w:proofErr w:type="spellStart"/>
      <w:r w:rsidR="0076705A" w:rsidRPr="00653E44">
        <w:t>lâklanmış</w:t>
      </w:r>
      <w:proofErr w:type="spellEnd"/>
      <w:r w:rsidR="0076705A" w:rsidRPr="00653E44">
        <w:t xml:space="preserve"> olmalıdır.</w:t>
      </w:r>
    </w:p>
    <w:p w14:paraId="2EC52EAB" w14:textId="77777777" w:rsidR="0076705A" w:rsidRPr="00653E44" w:rsidRDefault="0076705A" w:rsidP="0076705A">
      <w:pPr>
        <w:pStyle w:val="Balk2"/>
      </w:pPr>
      <w:bookmarkStart w:id="91" w:name="_Toc66958057"/>
      <w:bookmarkStart w:id="92" w:name="_Toc76638193"/>
      <w:bookmarkStart w:id="93" w:name="_Toc183613438"/>
      <w:r w:rsidRPr="00653E44">
        <w:t>İşaretleme</w:t>
      </w:r>
      <w:bookmarkEnd w:id="91"/>
      <w:bookmarkEnd w:id="92"/>
      <w:bookmarkEnd w:id="93"/>
    </w:p>
    <w:p w14:paraId="5D9C1A74" w14:textId="77777777" w:rsidR="0076705A" w:rsidRPr="00653E44" w:rsidRDefault="00E21CBA" w:rsidP="0076705A">
      <w:r>
        <w:t>Çam b</w:t>
      </w:r>
      <w:r w:rsidR="0076705A" w:rsidRPr="00653E44">
        <w:t>al</w:t>
      </w:r>
      <w:r>
        <w:t>ı</w:t>
      </w:r>
      <w:r w:rsidR="0076705A" w:rsidRPr="00653E44">
        <w:t xml:space="preserve"> ambalâjları üzerine aşağıdaki bilgiler okunaklı olarak, silinmeyecek ve bozulmayacak şekilde yazılır, basılır veya etiket halinde takılır.</w:t>
      </w:r>
    </w:p>
    <w:p w14:paraId="48AFC728" w14:textId="77777777" w:rsidR="0076705A" w:rsidRPr="00653E44" w:rsidRDefault="0076705A">
      <w:pPr>
        <w:pStyle w:val="ListeMaddemi"/>
      </w:pPr>
      <w:r w:rsidRPr="00653E44">
        <w:t>Firmanın adı ve adresi veya varsa ticarî unvanı ve adresi,</w:t>
      </w:r>
    </w:p>
    <w:p w14:paraId="1A781C68" w14:textId="77777777" w:rsidR="0076705A" w:rsidRPr="00653E44" w:rsidRDefault="0076705A">
      <w:pPr>
        <w:pStyle w:val="ListeMaddemi"/>
      </w:pPr>
      <w:r w:rsidRPr="00653E44">
        <w:t>Bu standardın işaret ve numarası (</w:t>
      </w:r>
      <w:r w:rsidRPr="0019265B">
        <w:t>TS 13910</w:t>
      </w:r>
      <w:r w:rsidRPr="00653E44">
        <w:t>),</w:t>
      </w:r>
    </w:p>
    <w:p w14:paraId="0CE67137" w14:textId="77777777" w:rsidR="0076705A" w:rsidRPr="00653E44" w:rsidRDefault="0076705A">
      <w:pPr>
        <w:pStyle w:val="ListeMaddemi"/>
      </w:pPr>
      <w:r w:rsidRPr="00653E44">
        <w:t>Malın adı (Çam Balı),</w:t>
      </w:r>
    </w:p>
    <w:p w14:paraId="7F91FDA1" w14:textId="77777777" w:rsidR="0076705A" w:rsidRDefault="0076705A">
      <w:pPr>
        <w:pStyle w:val="ListeMaddemi"/>
      </w:pPr>
      <w:r w:rsidRPr="00653E44">
        <w:t>Orijini,</w:t>
      </w:r>
    </w:p>
    <w:p w14:paraId="1EBC019A" w14:textId="77777777" w:rsidR="0076705A" w:rsidRPr="00653E44" w:rsidRDefault="0076705A">
      <w:pPr>
        <w:pStyle w:val="ListeMaddemi"/>
      </w:pPr>
      <w:r w:rsidRPr="00653E44">
        <w:t>Tipi,</w:t>
      </w:r>
    </w:p>
    <w:p w14:paraId="2D962B04" w14:textId="77777777" w:rsidR="0076705A" w:rsidRPr="00653E44" w:rsidRDefault="0076705A">
      <w:pPr>
        <w:pStyle w:val="ListeMaddemi"/>
      </w:pPr>
      <w:r w:rsidRPr="00653E44">
        <w:t>Parti, seri veya kod numaralarından en az biri,</w:t>
      </w:r>
    </w:p>
    <w:p w14:paraId="74FD0986" w14:textId="77777777" w:rsidR="0076705A" w:rsidRPr="00653E44" w:rsidRDefault="009431CF">
      <w:pPr>
        <w:pStyle w:val="ListeMaddemi"/>
      </w:pPr>
      <w:r>
        <w:t xml:space="preserve">Firmaca tavsiye edilen </w:t>
      </w:r>
      <w:r w:rsidR="009167DA">
        <w:t>tüketim tarihi (Ay/Yıl)</w:t>
      </w:r>
    </w:p>
    <w:p w14:paraId="2A63480D" w14:textId="77777777" w:rsidR="0076705A" w:rsidRPr="00653E44" w:rsidRDefault="0076705A">
      <w:pPr>
        <w:pStyle w:val="ListeMaddemi"/>
      </w:pPr>
      <w:r w:rsidRPr="00653E44">
        <w:t>Üretim bölgesi veya yerel ismi (isteğe bağlı),</w:t>
      </w:r>
    </w:p>
    <w:p w14:paraId="3DCFE3A1" w14:textId="77777777" w:rsidR="0076705A" w:rsidRPr="00653E44" w:rsidRDefault="0076705A">
      <w:pPr>
        <w:pStyle w:val="ListeMaddemi"/>
      </w:pPr>
      <w:r w:rsidRPr="00653E44">
        <w:t>Net kütlesi (kg veya g olarak) (çerçeveli balda çerçeve hariç)</w:t>
      </w:r>
    </w:p>
    <w:p w14:paraId="6B5C6736" w14:textId="77777777" w:rsidR="0076705A" w:rsidRPr="00653E44" w:rsidRDefault="0076705A" w:rsidP="0076705A">
      <w:r w:rsidRPr="0019265B">
        <w:t>Bu bilgiler gerektiğinde</w:t>
      </w:r>
      <w:r w:rsidRPr="00653E44">
        <w:t xml:space="preserve"> Türkçe'nin yanı</w:t>
      </w:r>
      <w:r>
        <w:t xml:space="preserve"> </w:t>
      </w:r>
      <w:r w:rsidRPr="00653E44">
        <w:t>sıra yabancı dilde de yazılabilir.</w:t>
      </w:r>
    </w:p>
    <w:p w14:paraId="52F066A5" w14:textId="77777777" w:rsidR="0076705A" w:rsidRPr="00653E44" w:rsidRDefault="0076705A" w:rsidP="0076705A">
      <w:pPr>
        <w:pStyle w:val="Balk2"/>
      </w:pPr>
      <w:bookmarkStart w:id="94" w:name="_Toc66958058"/>
      <w:bookmarkStart w:id="95" w:name="_Toc76638194"/>
      <w:bookmarkStart w:id="96" w:name="_Toc183613439"/>
      <w:r w:rsidRPr="00653E44">
        <w:t>Muhafaza ve taşıma</w:t>
      </w:r>
      <w:bookmarkEnd w:id="94"/>
      <w:bookmarkEnd w:id="95"/>
      <w:bookmarkEnd w:id="96"/>
    </w:p>
    <w:p w14:paraId="6B9EB4A9" w14:textId="77777777" w:rsidR="0076705A" w:rsidRDefault="0076705A" w:rsidP="0076705A">
      <w:r w:rsidRPr="002D1918">
        <w:t>Çam balı, paketleme/dolum noktasından tüketiciye ulaştırılana kadar tüm aşamalarda temiz ve kuru yerlerde kokulardan ari biçimde, doğrudan güneş ışığından korunacak ve 25 °C’yi aşmayacak şekilde muhafaza edilir.</w:t>
      </w:r>
    </w:p>
    <w:p w14:paraId="4285A6BD" w14:textId="77777777" w:rsidR="0076705A" w:rsidRPr="002D1918" w:rsidRDefault="0076705A" w:rsidP="0076705A">
      <w:r w:rsidRPr="00285EA9">
        <w:t>Muhafaza ve taşımada ballar için standarda uygunluk belgesi verilmesi ve gösterilmesi gereklidir</w:t>
      </w:r>
    </w:p>
    <w:p w14:paraId="1C5A7781" w14:textId="77777777" w:rsidR="0076705A" w:rsidRPr="00653E44" w:rsidRDefault="0076705A" w:rsidP="0076705A">
      <w:pPr>
        <w:pStyle w:val="Balk1"/>
      </w:pPr>
      <w:bookmarkStart w:id="97" w:name="_Toc66958059"/>
      <w:bookmarkStart w:id="98" w:name="_Toc76638195"/>
      <w:bookmarkStart w:id="99" w:name="_Toc183613440"/>
      <w:r w:rsidRPr="00653E44">
        <w:t>Çeşitli hükümler</w:t>
      </w:r>
      <w:bookmarkEnd w:id="97"/>
      <w:bookmarkEnd w:id="98"/>
      <w:bookmarkEnd w:id="99"/>
    </w:p>
    <w:p w14:paraId="55A75758" w14:textId="77777777" w:rsidR="0076705A" w:rsidRPr="00653E44" w:rsidRDefault="0076705A" w:rsidP="0076705A">
      <w:r w:rsidRPr="00653E44">
        <w:t>Üretici bu standarda uygun olarak ürettiğini beyan ettiği</w:t>
      </w:r>
      <w:r>
        <w:t xml:space="preserve"> </w:t>
      </w:r>
      <w:r w:rsidRPr="00570FA3">
        <w:t>çam balı</w:t>
      </w:r>
      <w:r w:rsidRPr="00653E44">
        <w:t xml:space="preserve"> için istenildiğinde standarda uygunluk belgesi vermeye veya göstermeye mecburdur. Bu beyannamede satış konusu olan balın;</w:t>
      </w:r>
    </w:p>
    <w:p w14:paraId="0FCEAFC0" w14:textId="77777777" w:rsidR="0076705A" w:rsidRPr="00653E44" w:rsidRDefault="0076705A">
      <w:pPr>
        <w:pStyle w:val="ListeMaddemi"/>
      </w:pPr>
      <w:r w:rsidRPr="00653E44">
        <w:t>Madde 4’teki özelliklerde olduğunun,</w:t>
      </w:r>
    </w:p>
    <w:p w14:paraId="073917FE" w14:textId="77777777" w:rsidR="0076705A" w:rsidRPr="00653E44" w:rsidRDefault="0076705A">
      <w:pPr>
        <w:pStyle w:val="ListeMaddemi"/>
      </w:pPr>
      <w:r w:rsidRPr="00653E44">
        <w:t>Madde 5’teki muayene ve deneylerin yapılmış ve uygun sonuç alınmış bulunduğunun belirtilmesi gerekir.</w:t>
      </w:r>
    </w:p>
    <w:p w14:paraId="345A2A70" w14:textId="77777777" w:rsidR="00167BE8" w:rsidRDefault="0076705A" w:rsidP="00BC741C">
      <w:r w:rsidRPr="00653E44">
        <w:t>Not - Bu standar</w:t>
      </w:r>
      <w:r>
        <w:t>tt</w:t>
      </w:r>
      <w:r w:rsidRPr="00653E44">
        <w:t>a yer almayan hususlarda Türk Gıda Kodeksi Bal Tebliği</w:t>
      </w:r>
      <w:r>
        <w:t>’</w:t>
      </w:r>
      <w:r w:rsidRPr="00653E44">
        <w:t>ne göre işlem yapılır.</w:t>
      </w:r>
    </w:p>
    <w:p w14:paraId="35D20F41" w14:textId="77777777" w:rsidR="00E12311" w:rsidRDefault="00E12311" w:rsidP="00E12311">
      <w:pPr>
        <w:spacing w:after="200" w:line="276" w:lineRule="auto"/>
        <w:rPr>
          <w:szCs w:val="24"/>
        </w:rPr>
      </w:pPr>
      <w:r>
        <w:rPr>
          <w:szCs w:val="24"/>
        </w:rPr>
        <w:br w:type="page"/>
      </w:r>
    </w:p>
    <w:p w14:paraId="56A012C5" w14:textId="77777777" w:rsidR="00E12311" w:rsidRPr="00C939F6" w:rsidRDefault="00E12311" w:rsidP="00E12311">
      <w:pPr>
        <w:pStyle w:val="zzBiblio"/>
      </w:pPr>
      <w:bookmarkStart w:id="100" w:name="_Toc65758242"/>
      <w:bookmarkStart w:id="101" w:name="_Toc183613441"/>
      <w:r w:rsidRPr="00C939F6">
        <w:lastRenderedPageBreak/>
        <w:t>Kaynaklar</w:t>
      </w:r>
      <w:bookmarkEnd w:id="100"/>
      <w:bookmarkEnd w:id="101"/>
    </w:p>
    <w:p w14:paraId="55FCE775" w14:textId="77777777" w:rsidR="00E21CBA" w:rsidRPr="00653E44" w:rsidRDefault="00E21CBA" w:rsidP="00E21CBA">
      <w:pPr>
        <w:pStyle w:val="BiblioEntry"/>
        <w:rPr>
          <w:rFonts w:cs="Arial"/>
          <w:color w:val="000000" w:themeColor="text1"/>
          <w:szCs w:val="20"/>
        </w:rPr>
      </w:pPr>
      <w:proofErr w:type="spellStart"/>
      <w:r w:rsidRPr="00653E44">
        <w:rPr>
          <w:rFonts w:eastAsia="Calibri" w:cs="Calibri"/>
        </w:rPr>
        <w:t>A</w:t>
      </w:r>
      <w:r>
        <w:rPr>
          <w:rFonts w:eastAsia="Calibri" w:cs="Calibri"/>
        </w:rPr>
        <w:t>kbay</w:t>
      </w:r>
      <w:proofErr w:type="spellEnd"/>
      <w:r w:rsidRPr="00653E44">
        <w:rPr>
          <w:rFonts w:eastAsia="Calibri" w:cs="Calibri"/>
        </w:rPr>
        <w:t>, R.</w:t>
      </w:r>
      <w:r>
        <w:rPr>
          <w:rFonts w:eastAsia="Calibri" w:cs="Calibri"/>
        </w:rPr>
        <w:t xml:space="preserve"> 1995.</w:t>
      </w:r>
      <w:r w:rsidRPr="00653E44">
        <w:rPr>
          <w:rFonts w:eastAsia="Calibri" w:cs="Calibri"/>
        </w:rPr>
        <w:t xml:space="preserve"> </w:t>
      </w:r>
      <w:r w:rsidRPr="001465D5">
        <w:rPr>
          <w:rFonts w:eastAsia="Calibri" w:cs="Calibri"/>
        </w:rPr>
        <w:t>“</w:t>
      </w:r>
      <w:proofErr w:type="spellStart"/>
      <w:r w:rsidRPr="00653E44">
        <w:rPr>
          <w:rFonts w:eastAsia="Calibri" w:cs="Calibri"/>
        </w:rPr>
        <w:t>Arı</w:t>
      </w:r>
      <w:proofErr w:type="spellEnd"/>
      <w:r>
        <w:rPr>
          <w:rFonts w:eastAsia="Calibri" w:cs="Calibri"/>
        </w:rPr>
        <w:t xml:space="preserve"> </w:t>
      </w:r>
      <w:proofErr w:type="spellStart"/>
      <w:r w:rsidRPr="00653E44">
        <w:rPr>
          <w:rFonts w:eastAsia="Calibri" w:cs="Calibri"/>
        </w:rPr>
        <w:t>ve</w:t>
      </w:r>
      <w:proofErr w:type="spellEnd"/>
      <w:r>
        <w:rPr>
          <w:rFonts w:eastAsia="Calibri" w:cs="Calibri"/>
        </w:rPr>
        <w:t xml:space="preserve"> </w:t>
      </w:r>
      <w:proofErr w:type="spellStart"/>
      <w:r w:rsidRPr="00653E44">
        <w:rPr>
          <w:rFonts w:eastAsia="Calibri" w:cs="Calibri"/>
        </w:rPr>
        <w:t>İpekböceği</w:t>
      </w:r>
      <w:proofErr w:type="spellEnd"/>
      <w:r>
        <w:rPr>
          <w:rFonts w:eastAsia="Calibri" w:cs="Calibri"/>
        </w:rPr>
        <w:t xml:space="preserve"> </w:t>
      </w:r>
      <w:proofErr w:type="spellStart"/>
      <w:r w:rsidRPr="00653E44">
        <w:rPr>
          <w:rFonts w:eastAsia="Calibri" w:cs="Calibri"/>
        </w:rPr>
        <w:t>Yetiştirme</w:t>
      </w:r>
      <w:proofErr w:type="spellEnd"/>
      <w:r w:rsidRPr="001465D5">
        <w:rPr>
          <w:rFonts w:eastAsia="Calibri" w:cs="Calibri"/>
        </w:rPr>
        <w:t>”</w:t>
      </w:r>
      <w:r w:rsidRPr="00653E44">
        <w:rPr>
          <w:rFonts w:eastAsia="Calibri" w:cs="Calibri"/>
        </w:rPr>
        <w:t xml:space="preserve">, Ankara </w:t>
      </w:r>
      <w:proofErr w:type="spellStart"/>
      <w:r w:rsidRPr="00653E44">
        <w:rPr>
          <w:rFonts w:eastAsia="Calibri" w:cs="Calibri"/>
        </w:rPr>
        <w:t>Üniversitesi</w:t>
      </w:r>
      <w:proofErr w:type="spellEnd"/>
      <w:r>
        <w:rPr>
          <w:rFonts w:eastAsia="Calibri" w:cs="Calibri"/>
        </w:rPr>
        <w:t xml:space="preserve"> </w:t>
      </w:r>
      <w:proofErr w:type="spellStart"/>
      <w:r w:rsidRPr="00653E44">
        <w:rPr>
          <w:rFonts w:eastAsia="Calibri" w:cs="Calibri"/>
        </w:rPr>
        <w:t>Ziraat</w:t>
      </w:r>
      <w:proofErr w:type="spellEnd"/>
      <w:r>
        <w:rPr>
          <w:rFonts w:eastAsia="Calibri" w:cs="Calibri"/>
        </w:rPr>
        <w:t xml:space="preserve"> </w:t>
      </w:r>
      <w:proofErr w:type="spellStart"/>
      <w:r w:rsidRPr="00653E44">
        <w:rPr>
          <w:rFonts w:eastAsia="Calibri" w:cs="Calibri"/>
        </w:rPr>
        <w:t>Fakültesi</w:t>
      </w:r>
      <w:proofErr w:type="spellEnd"/>
      <w:r>
        <w:rPr>
          <w:rFonts w:eastAsia="Calibri" w:cs="Calibri"/>
        </w:rPr>
        <w:t xml:space="preserve"> </w:t>
      </w:r>
      <w:proofErr w:type="spellStart"/>
      <w:r w:rsidRPr="00653E44">
        <w:rPr>
          <w:rFonts w:eastAsia="Calibri" w:cs="Calibri"/>
        </w:rPr>
        <w:t>Yayın</w:t>
      </w:r>
      <w:proofErr w:type="spellEnd"/>
      <w:r w:rsidRPr="00653E44">
        <w:rPr>
          <w:rFonts w:eastAsia="Calibri" w:cs="Calibri"/>
        </w:rPr>
        <w:t xml:space="preserve"> No: 1928</w:t>
      </w:r>
    </w:p>
    <w:p w14:paraId="62484FD0" w14:textId="77777777" w:rsidR="00E21CBA" w:rsidRPr="00653E44" w:rsidRDefault="004B228B" w:rsidP="00E21CBA">
      <w:pPr>
        <w:pStyle w:val="BiblioEntry"/>
        <w:rPr>
          <w:rFonts w:cs="Arial"/>
          <w:color w:val="000000" w:themeColor="text1"/>
          <w:szCs w:val="20"/>
        </w:rPr>
      </w:pPr>
      <w:proofErr w:type="spellStart"/>
      <w:r>
        <w:rPr>
          <w:rFonts w:eastAsia="Calibri" w:cs="Calibri"/>
        </w:rPr>
        <w:t>Türk</w:t>
      </w:r>
      <w:proofErr w:type="spellEnd"/>
      <w:r>
        <w:rPr>
          <w:rFonts w:eastAsia="Calibri" w:cs="Calibri"/>
        </w:rPr>
        <w:t xml:space="preserve"> </w:t>
      </w:r>
      <w:proofErr w:type="spellStart"/>
      <w:r>
        <w:rPr>
          <w:rFonts w:eastAsia="Calibri" w:cs="Calibri"/>
        </w:rPr>
        <w:t>Gıda</w:t>
      </w:r>
      <w:proofErr w:type="spellEnd"/>
      <w:r>
        <w:rPr>
          <w:rFonts w:eastAsia="Calibri" w:cs="Calibri"/>
        </w:rPr>
        <w:t xml:space="preserve"> </w:t>
      </w:r>
      <w:proofErr w:type="spellStart"/>
      <w:r>
        <w:rPr>
          <w:rFonts w:eastAsia="Calibri" w:cs="Calibri"/>
        </w:rPr>
        <w:t>Kodeksi</w:t>
      </w:r>
      <w:proofErr w:type="spellEnd"/>
      <w:r>
        <w:rPr>
          <w:rFonts w:eastAsia="Calibri" w:cs="Calibri"/>
        </w:rPr>
        <w:t xml:space="preserve"> Bal </w:t>
      </w:r>
      <w:proofErr w:type="spellStart"/>
      <w:r>
        <w:rPr>
          <w:rFonts w:eastAsia="Calibri" w:cs="Calibri"/>
        </w:rPr>
        <w:t>Tebliği</w:t>
      </w:r>
      <w:proofErr w:type="spellEnd"/>
      <w:r>
        <w:rPr>
          <w:rFonts w:eastAsia="Calibri" w:cs="Calibri"/>
        </w:rPr>
        <w:t xml:space="preserve">, </w:t>
      </w:r>
      <w:proofErr w:type="spellStart"/>
      <w:r>
        <w:rPr>
          <w:rFonts w:eastAsia="Calibri" w:cs="Calibri"/>
        </w:rPr>
        <w:t>Tebliğ</w:t>
      </w:r>
      <w:proofErr w:type="spellEnd"/>
      <w:r>
        <w:rPr>
          <w:rFonts w:eastAsia="Calibri" w:cs="Calibri"/>
        </w:rPr>
        <w:t xml:space="preserve"> No: 2020</w:t>
      </w:r>
      <w:r w:rsidR="00E21CBA" w:rsidRPr="00653E44">
        <w:rPr>
          <w:rFonts w:eastAsia="Calibri" w:cs="Calibri"/>
        </w:rPr>
        <w:t>/</w:t>
      </w:r>
      <w:r>
        <w:rPr>
          <w:rFonts w:eastAsia="Calibri" w:cs="Calibri"/>
        </w:rPr>
        <w:t>7</w:t>
      </w:r>
      <w:r w:rsidR="00E21CBA" w:rsidRPr="00653E44">
        <w:rPr>
          <w:rFonts w:eastAsia="Calibri" w:cs="Calibri"/>
        </w:rPr>
        <w:t>.</w:t>
      </w:r>
    </w:p>
    <w:p w14:paraId="0B2AD660" w14:textId="77777777" w:rsidR="00E21CBA" w:rsidRPr="008D42F8" w:rsidRDefault="00E21CBA" w:rsidP="00E21CBA">
      <w:pPr>
        <w:pStyle w:val="BiblioEntry"/>
        <w:rPr>
          <w:rFonts w:cs="Arial"/>
          <w:color w:val="000000" w:themeColor="text1"/>
          <w:sz w:val="20"/>
          <w:szCs w:val="18"/>
        </w:rPr>
      </w:pPr>
      <w:proofErr w:type="spellStart"/>
      <w:r w:rsidRPr="008D42F8">
        <w:rPr>
          <w:rFonts w:eastAsia="Calibri" w:cs="Calibri"/>
          <w:szCs w:val="20"/>
        </w:rPr>
        <w:t>K</w:t>
      </w:r>
      <w:r>
        <w:rPr>
          <w:rFonts w:eastAsia="Calibri" w:cs="Calibri"/>
          <w:szCs w:val="20"/>
        </w:rPr>
        <w:t>ayral</w:t>
      </w:r>
      <w:proofErr w:type="spellEnd"/>
      <w:r w:rsidRPr="008D42F8">
        <w:rPr>
          <w:rFonts w:eastAsia="Calibri" w:cs="Calibri"/>
          <w:szCs w:val="20"/>
        </w:rPr>
        <w:t>, N.</w:t>
      </w:r>
      <w:r>
        <w:rPr>
          <w:rFonts w:eastAsia="Calibri" w:cs="Calibri"/>
          <w:szCs w:val="20"/>
        </w:rPr>
        <w:t xml:space="preserve"> 2020.</w:t>
      </w:r>
      <w:r w:rsidRPr="008D42F8">
        <w:rPr>
          <w:rFonts w:eastAsia="Calibri" w:cs="Calibri"/>
          <w:szCs w:val="20"/>
        </w:rPr>
        <w:t xml:space="preserve"> </w:t>
      </w:r>
      <w:proofErr w:type="spellStart"/>
      <w:r w:rsidRPr="008D42F8">
        <w:rPr>
          <w:rFonts w:eastAsia="Calibri" w:cs="Calibri"/>
          <w:szCs w:val="20"/>
        </w:rPr>
        <w:t>Yeni</w:t>
      </w:r>
      <w:proofErr w:type="spellEnd"/>
      <w:r w:rsidRPr="008D42F8">
        <w:rPr>
          <w:rFonts w:eastAsia="Calibri" w:cs="Calibri"/>
          <w:szCs w:val="20"/>
        </w:rPr>
        <w:t xml:space="preserve"> Teknik </w:t>
      </w:r>
      <w:proofErr w:type="spellStart"/>
      <w:r w:rsidRPr="008D42F8">
        <w:rPr>
          <w:rFonts w:eastAsia="Calibri" w:cs="Calibri"/>
          <w:szCs w:val="20"/>
        </w:rPr>
        <w:t>Arıcılık</w:t>
      </w:r>
      <w:proofErr w:type="spellEnd"/>
      <w:r w:rsidRPr="008D42F8">
        <w:rPr>
          <w:rFonts w:eastAsia="Calibri" w:cs="Calibri"/>
          <w:szCs w:val="20"/>
        </w:rPr>
        <w:t>, İstanbul.</w:t>
      </w:r>
    </w:p>
    <w:p w14:paraId="056EE55D" w14:textId="77777777" w:rsidR="00E21CBA" w:rsidRPr="00CC38BF" w:rsidRDefault="00E21CBA" w:rsidP="00E21CBA">
      <w:pPr>
        <w:pStyle w:val="BiblioEntry"/>
      </w:pPr>
      <w:proofErr w:type="spellStart"/>
      <w:r>
        <w:t>Tepe</w:t>
      </w:r>
      <w:proofErr w:type="spellEnd"/>
      <w:r>
        <w:t>, Ş</w:t>
      </w:r>
      <w:r w:rsidRPr="00CC38BF">
        <w:t>.</w:t>
      </w:r>
      <w:r>
        <w:t>, Baran,</w:t>
      </w:r>
      <w:r w:rsidRPr="00CC38BF">
        <w:t xml:space="preserve"> A.,</w:t>
      </w:r>
      <w:r>
        <w:t xml:space="preserve"> </w:t>
      </w:r>
      <w:proofErr w:type="spellStart"/>
      <w:r>
        <w:t>Karaca</w:t>
      </w:r>
      <w:proofErr w:type="spellEnd"/>
      <w:r>
        <w:t>,</w:t>
      </w:r>
      <w:r w:rsidRPr="00CC38BF">
        <w:t xml:space="preserve"> Ü.,</w:t>
      </w:r>
      <w:r>
        <w:t xml:space="preserve"> </w:t>
      </w:r>
      <w:proofErr w:type="spellStart"/>
      <w:r>
        <w:t>Karakuş</w:t>
      </w:r>
      <w:proofErr w:type="spellEnd"/>
      <w:r>
        <w:t>,</w:t>
      </w:r>
      <w:r w:rsidRPr="00CC38BF">
        <w:t xml:space="preserve"> S.,</w:t>
      </w:r>
      <w:r>
        <w:t xml:space="preserve"> </w:t>
      </w:r>
      <w:proofErr w:type="spellStart"/>
      <w:r>
        <w:t>Takma</w:t>
      </w:r>
      <w:proofErr w:type="spellEnd"/>
      <w:r>
        <w:t>,</w:t>
      </w:r>
      <w:r w:rsidRPr="00CC38BF">
        <w:t xml:space="preserve"> Ç.,</w:t>
      </w:r>
      <w:r>
        <w:t xml:space="preserve"> </w:t>
      </w:r>
      <w:proofErr w:type="spellStart"/>
      <w:r>
        <w:t>Köseoğlu</w:t>
      </w:r>
      <w:proofErr w:type="spellEnd"/>
      <w:r>
        <w:t>,</w:t>
      </w:r>
      <w:r w:rsidRPr="00CC38BF">
        <w:t xml:space="preserve"> M.,</w:t>
      </w:r>
      <w:r>
        <w:t xml:space="preserve"> </w:t>
      </w:r>
      <w:proofErr w:type="spellStart"/>
      <w:r>
        <w:t>Kılınç</w:t>
      </w:r>
      <w:proofErr w:type="spellEnd"/>
      <w:r>
        <w:t>,</w:t>
      </w:r>
      <w:r w:rsidRPr="00CC38BF">
        <w:t xml:space="preserve"> A.,</w:t>
      </w:r>
      <w:r>
        <w:t xml:space="preserve"> </w:t>
      </w:r>
      <w:proofErr w:type="spellStart"/>
      <w:r>
        <w:t>Atmaca</w:t>
      </w:r>
      <w:proofErr w:type="spellEnd"/>
      <w:r>
        <w:t>,</w:t>
      </w:r>
      <w:r w:rsidRPr="00CC38BF">
        <w:t xml:space="preserve"> H.,</w:t>
      </w:r>
      <w:r>
        <w:t xml:space="preserve"> </w:t>
      </w:r>
      <w:proofErr w:type="spellStart"/>
      <w:r>
        <w:t>Topal</w:t>
      </w:r>
      <w:proofErr w:type="spellEnd"/>
      <w:r>
        <w:t>,</w:t>
      </w:r>
      <w:r w:rsidRPr="00CC38BF">
        <w:t xml:space="preserve"> E.,</w:t>
      </w:r>
      <w:r>
        <w:t xml:space="preserve"> </w:t>
      </w:r>
      <w:proofErr w:type="spellStart"/>
      <w:r>
        <w:t>Özsoy</w:t>
      </w:r>
      <w:proofErr w:type="spellEnd"/>
      <w:r>
        <w:t xml:space="preserve">, </w:t>
      </w:r>
      <w:r w:rsidRPr="00CC38BF">
        <w:t>N.,</w:t>
      </w:r>
      <w:r>
        <w:t xml:space="preserve"> </w:t>
      </w:r>
      <w:proofErr w:type="spellStart"/>
      <w:r>
        <w:t>Kalkan</w:t>
      </w:r>
      <w:proofErr w:type="spellEnd"/>
      <w:r>
        <w:t>,</w:t>
      </w:r>
      <w:r w:rsidRPr="00CC38BF">
        <w:t xml:space="preserve"> M.,</w:t>
      </w:r>
      <w:r>
        <w:t xml:space="preserve"> </w:t>
      </w:r>
      <w:proofErr w:type="spellStart"/>
      <w:r>
        <w:t>Duru</w:t>
      </w:r>
      <w:proofErr w:type="spellEnd"/>
      <w:r>
        <w:t>,</w:t>
      </w:r>
      <w:r w:rsidRPr="00CC38BF">
        <w:t xml:space="preserve"> M.E.,</w:t>
      </w:r>
      <w:r>
        <w:t xml:space="preserve"> </w:t>
      </w:r>
      <w:proofErr w:type="spellStart"/>
      <w:r>
        <w:t>Yücel</w:t>
      </w:r>
      <w:proofErr w:type="spellEnd"/>
      <w:r w:rsidRPr="00CC38BF">
        <w:t xml:space="preserve"> B.,</w:t>
      </w:r>
      <w:r>
        <w:t xml:space="preserve"> </w:t>
      </w:r>
      <w:proofErr w:type="spellStart"/>
      <w:r>
        <w:t>Özkök</w:t>
      </w:r>
      <w:proofErr w:type="spellEnd"/>
      <w:r>
        <w:t>,</w:t>
      </w:r>
      <w:r w:rsidRPr="00CC38BF">
        <w:t xml:space="preserve"> A.,</w:t>
      </w:r>
      <w:r>
        <w:t xml:space="preserve"> </w:t>
      </w:r>
      <w:proofErr w:type="spellStart"/>
      <w:r>
        <w:t>Uçurum</w:t>
      </w:r>
      <w:proofErr w:type="spellEnd"/>
      <w:r>
        <w:t>,</w:t>
      </w:r>
      <w:r w:rsidRPr="00CC38BF">
        <w:t xml:space="preserve"> Ö., </w:t>
      </w:r>
      <w:proofErr w:type="spellStart"/>
      <w:r>
        <w:t>Yeşil</w:t>
      </w:r>
      <w:proofErr w:type="spellEnd"/>
      <w:r>
        <w:t xml:space="preserve"> </w:t>
      </w:r>
      <w:r w:rsidRPr="00CC38BF">
        <w:t>E.,</w:t>
      </w:r>
      <w:r>
        <w:t xml:space="preserve"> </w:t>
      </w:r>
      <w:proofErr w:type="spellStart"/>
      <w:r>
        <w:t>Güney</w:t>
      </w:r>
      <w:proofErr w:type="spellEnd"/>
      <w:r>
        <w:t>,</w:t>
      </w:r>
      <w:r w:rsidRPr="00CC38BF">
        <w:t xml:space="preserve"> F.,</w:t>
      </w:r>
      <w:r>
        <w:t xml:space="preserve"> </w:t>
      </w:r>
      <w:proofErr w:type="spellStart"/>
      <w:r>
        <w:t>Türkaslan</w:t>
      </w:r>
      <w:proofErr w:type="spellEnd"/>
      <w:r>
        <w:t>,</w:t>
      </w:r>
      <w:r w:rsidRPr="00CC38BF">
        <w:t xml:space="preserve"> N.,</w:t>
      </w:r>
      <w:r>
        <w:t xml:space="preserve"> </w:t>
      </w:r>
      <w:proofErr w:type="spellStart"/>
      <w:r>
        <w:t>Ekşi</w:t>
      </w:r>
      <w:proofErr w:type="spellEnd"/>
      <w:r>
        <w:t xml:space="preserve">, </w:t>
      </w:r>
      <w:r w:rsidRPr="00CC38BF">
        <w:t>H.,</w:t>
      </w:r>
      <w:r>
        <w:t xml:space="preserve"> </w:t>
      </w:r>
      <w:proofErr w:type="spellStart"/>
      <w:r>
        <w:t>Dayıoğlu</w:t>
      </w:r>
      <w:proofErr w:type="spellEnd"/>
      <w:r>
        <w:t>,</w:t>
      </w:r>
      <w:r w:rsidRPr="00CC38BF">
        <w:t xml:space="preserve"> M.,</w:t>
      </w:r>
      <w:r>
        <w:t xml:space="preserve"> </w:t>
      </w:r>
      <w:proofErr w:type="spellStart"/>
      <w:r>
        <w:t>Ekerbiçer</w:t>
      </w:r>
      <w:proofErr w:type="spellEnd"/>
      <w:r>
        <w:t>,</w:t>
      </w:r>
      <w:r w:rsidRPr="00CC38BF">
        <w:t xml:space="preserve"> Ü.,</w:t>
      </w:r>
      <w:r>
        <w:t xml:space="preserve"> </w:t>
      </w:r>
      <w:proofErr w:type="spellStart"/>
      <w:r>
        <w:t>Çakıcı</w:t>
      </w:r>
      <w:proofErr w:type="spellEnd"/>
      <w:r>
        <w:t>,</w:t>
      </w:r>
      <w:r w:rsidRPr="00CC38BF">
        <w:t xml:space="preserve"> N., </w:t>
      </w:r>
      <w:proofErr w:type="spellStart"/>
      <w:r>
        <w:t>Kunduracı</w:t>
      </w:r>
      <w:proofErr w:type="spellEnd"/>
      <w:r>
        <w:t xml:space="preserve">, </w:t>
      </w:r>
      <w:r w:rsidRPr="00CC38BF">
        <w:t>B.S.,</w:t>
      </w:r>
      <w:r>
        <w:t xml:space="preserve"> </w:t>
      </w:r>
      <w:proofErr w:type="spellStart"/>
      <w:r>
        <w:t>Sorkun</w:t>
      </w:r>
      <w:proofErr w:type="spellEnd"/>
      <w:r>
        <w:t xml:space="preserve"> </w:t>
      </w:r>
      <w:r w:rsidRPr="00CC38BF">
        <w:t>K.</w:t>
      </w:r>
      <w:r>
        <w:t xml:space="preserve"> </w:t>
      </w:r>
      <w:proofErr w:type="spellStart"/>
      <w:r>
        <w:t>ve</w:t>
      </w:r>
      <w:proofErr w:type="spellEnd"/>
      <w:r>
        <w:t xml:space="preserve"> </w:t>
      </w:r>
      <w:proofErr w:type="spellStart"/>
      <w:r>
        <w:t>Kolaylı</w:t>
      </w:r>
      <w:proofErr w:type="spellEnd"/>
      <w:r w:rsidRPr="00CC38BF">
        <w:t xml:space="preserve"> S.</w:t>
      </w:r>
      <w:r>
        <w:t xml:space="preserve"> 2020. </w:t>
      </w:r>
      <w:r w:rsidRPr="00CC38BF">
        <w:t xml:space="preserve"> “</w:t>
      </w:r>
      <w:proofErr w:type="spellStart"/>
      <w:r w:rsidRPr="00CC38BF">
        <w:t>Türkiye’de</w:t>
      </w:r>
      <w:proofErr w:type="spellEnd"/>
      <w:r w:rsidRPr="00CC38BF">
        <w:t xml:space="preserve"> </w:t>
      </w:r>
      <w:proofErr w:type="spellStart"/>
      <w:r w:rsidRPr="00CC38BF">
        <w:t>Üretilen</w:t>
      </w:r>
      <w:proofErr w:type="spellEnd"/>
      <w:r w:rsidRPr="00CC38BF">
        <w:t xml:space="preserve"> </w:t>
      </w:r>
      <w:proofErr w:type="spellStart"/>
      <w:r w:rsidRPr="00CC38BF">
        <w:t>Çam</w:t>
      </w:r>
      <w:proofErr w:type="spellEnd"/>
      <w:r w:rsidRPr="00CC38BF">
        <w:t xml:space="preserve"> </w:t>
      </w:r>
      <w:proofErr w:type="spellStart"/>
      <w:r w:rsidRPr="00CC38BF">
        <w:t>Balının</w:t>
      </w:r>
      <w:proofErr w:type="spellEnd"/>
      <w:r w:rsidRPr="00CC38BF">
        <w:t xml:space="preserve"> </w:t>
      </w:r>
      <w:proofErr w:type="spellStart"/>
      <w:r w:rsidRPr="00CC38BF">
        <w:t>Fiziksel</w:t>
      </w:r>
      <w:proofErr w:type="spellEnd"/>
      <w:r w:rsidRPr="00CC38BF">
        <w:t xml:space="preserve">, </w:t>
      </w:r>
      <w:proofErr w:type="spellStart"/>
      <w:r w:rsidRPr="00CC38BF">
        <w:t>Kimyasal</w:t>
      </w:r>
      <w:proofErr w:type="spellEnd"/>
      <w:r w:rsidRPr="00CC38BF">
        <w:t xml:space="preserve"> </w:t>
      </w:r>
      <w:proofErr w:type="spellStart"/>
      <w:r w:rsidRPr="00CC38BF">
        <w:t>ve</w:t>
      </w:r>
      <w:proofErr w:type="spellEnd"/>
      <w:r w:rsidRPr="00CC38BF">
        <w:t xml:space="preserve"> Mineral </w:t>
      </w:r>
      <w:proofErr w:type="spellStart"/>
      <w:r w:rsidRPr="00CC38BF">
        <w:t>Madde</w:t>
      </w:r>
      <w:proofErr w:type="spellEnd"/>
      <w:r w:rsidRPr="00CC38BF">
        <w:t xml:space="preserve"> </w:t>
      </w:r>
      <w:proofErr w:type="spellStart"/>
      <w:r w:rsidRPr="00CC38BF">
        <w:t>Profili</w:t>
      </w:r>
      <w:proofErr w:type="spellEnd"/>
      <w:r w:rsidRPr="00CC38BF">
        <w:t xml:space="preserve">”, </w:t>
      </w:r>
      <w:proofErr w:type="spellStart"/>
      <w:r w:rsidRPr="00CC38BF">
        <w:t>Tarımsal</w:t>
      </w:r>
      <w:proofErr w:type="spellEnd"/>
      <w:r w:rsidRPr="00CC38BF">
        <w:t xml:space="preserve"> </w:t>
      </w:r>
      <w:proofErr w:type="spellStart"/>
      <w:r w:rsidRPr="00CC38BF">
        <w:t>Araştırmalar</w:t>
      </w:r>
      <w:proofErr w:type="spellEnd"/>
      <w:r w:rsidRPr="00CC38BF">
        <w:t xml:space="preserve"> </w:t>
      </w:r>
      <w:proofErr w:type="spellStart"/>
      <w:r w:rsidRPr="00CC38BF">
        <w:t>Genel</w:t>
      </w:r>
      <w:proofErr w:type="spellEnd"/>
      <w:r w:rsidRPr="00CC38BF">
        <w:t xml:space="preserve"> </w:t>
      </w:r>
      <w:proofErr w:type="spellStart"/>
      <w:r w:rsidRPr="00CC38BF">
        <w:t>Müdürlüğü</w:t>
      </w:r>
      <w:proofErr w:type="spellEnd"/>
      <w:r w:rsidRPr="00CC38BF">
        <w:t xml:space="preserve"> (TAGEM), </w:t>
      </w:r>
      <w:proofErr w:type="spellStart"/>
      <w:r w:rsidRPr="00CC38BF">
        <w:t>Proje</w:t>
      </w:r>
      <w:proofErr w:type="spellEnd"/>
      <w:r w:rsidRPr="00CC38BF">
        <w:t xml:space="preserve"> </w:t>
      </w:r>
      <w:proofErr w:type="spellStart"/>
      <w:r w:rsidRPr="00CC38BF">
        <w:t>numarası</w:t>
      </w:r>
      <w:proofErr w:type="spellEnd"/>
      <w:r w:rsidRPr="00CC38BF">
        <w:t xml:space="preserve">: TAGEM/HSYGYAD/16/A05/P01/108, </w:t>
      </w:r>
      <w:proofErr w:type="spellStart"/>
      <w:r w:rsidRPr="00CC38BF">
        <w:t>Güdümlü</w:t>
      </w:r>
      <w:proofErr w:type="spellEnd"/>
      <w:r w:rsidRPr="00CC38BF">
        <w:t xml:space="preserve"> </w:t>
      </w:r>
      <w:proofErr w:type="spellStart"/>
      <w:r w:rsidRPr="00CC38BF">
        <w:t>Proje</w:t>
      </w:r>
      <w:proofErr w:type="spellEnd"/>
      <w:r w:rsidRPr="00CC38BF">
        <w:t>.</w:t>
      </w:r>
    </w:p>
    <w:p w14:paraId="0A61D504" w14:textId="77777777" w:rsidR="00E21CBA" w:rsidRPr="00CC38BF" w:rsidRDefault="00E21CBA" w:rsidP="00E21CBA">
      <w:pPr>
        <w:pStyle w:val="BiblioEntry"/>
      </w:pPr>
      <w:proofErr w:type="spellStart"/>
      <w:r>
        <w:t>Özkök</w:t>
      </w:r>
      <w:proofErr w:type="spellEnd"/>
      <w:r>
        <w:t xml:space="preserve">, </w:t>
      </w:r>
      <w:r w:rsidRPr="00CC38BF">
        <w:t>A.</w:t>
      </w:r>
      <w:r>
        <w:t xml:space="preserve">, </w:t>
      </w:r>
      <w:r w:rsidRPr="00CC38BF">
        <w:t>D’Arcy</w:t>
      </w:r>
      <w:r>
        <w:t xml:space="preserve"> B. and</w:t>
      </w:r>
      <w:r w:rsidRPr="00CC38BF">
        <w:t xml:space="preserve"> </w:t>
      </w:r>
      <w:proofErr w:type="spellStart"/>
      <w:r>
        <w:t>Sorkun</w:t>
      </w:r>
      <w:proofErr w:type="spellEnd"/>
      <w:r>
        <w:t xml:space="preserve"> </w:t>
      </w:r>
      <w:r w:rsidRPr="00CC38BF">
        <w:t>K.</w:t>
      </w:r>
      <w:r>
        <w:t xml:space="preserve"> 2010. </w:t>
      </w:r>
      <w:r w:rsidRPr="00912E4E">
        <w:t>“</w:t>
      </w:r>
      <w:r w:rsidRPr="00CC38BF">
        <w:t>Total Phenolic Acid and Total Flavonoid Content of Turkish Pine Honeydew Honey</w:t>
      </w:r>
      <w:r w:rsidRPr="00912E4E">
        <w:t>”</w:t>
      </w:r>
      <w:r w:rsidRPr="00CC38BF">
        <w:t xml:space="preserve">, Journal of </w:t>
      </w:r>
      <w:proofErr w:type="spellStart"/>
      <w:r w:rsidRPr="00CC38BF">
        <w:t>ApiProduct</w:t>
      </w:r>
      <w:proofErr w:type="spellEnd"/>
      <w:r w:rsidRPr="00CC38BF">
        <w:t xml:space="preserve"> and </w:t>
      </w:r>
      <w:proofErr w:type="spellStart"/>
      <w:r w:rsidRPr="00CC38BF">
        <w:t>ApiMedical</w:t>
      </w:r>
      <w:proofErr w:type="spellEnd"/>
      <w:r w:rsidRPr="00CC38BF">
        <w:t xml:space="preserve"> Science,</w:t>
      </w:r>
      <w:r>
        <w:t xml:space="preserve"> </w:t>
      </w:r>
      <w:r w:rsidRPr="00CC38BF">
        <w:t>2(2), 65-71.</w:t>
      </w:r>
    </w:p>
    <w:p w14:paraId="66359EB7" w14:textId="77777777" w:rsidR="00E21CBA" w:rsidRPr="00CC38BF" w:rsidRDefault="00E21CBA" w:rsidP="00E21CBA">
      <w:pPr>
        <w:pStyle w:val="BiblioEntry"/>
      </w:pPr>
      <w:r>
        <w:t xml:space="preserve">Can, </w:t>
      </w:r>
      <w:r w:rsidRPr="00CC38BF">
        <w:t xml:space="preserve">Z., </w:t>
      </w:r>
      <w:r>
        <w:t xml:space="preserve">Yıldız, </w:t>
      </w:r>
      <w:r w:rsidRPr="00CC38BF">
        <w:t>O.,</w:t>
      </w:r>
      <w:r>
        <w:t xml:space="preserve"> </w:t>
      </w:r>
      <w:proofErr w:type="spellStart"/>
      <w:r>
        <w:t>Şahin</w:t>
      </w:r>
      <w:proofErr w:type="spellEnd"/>
      <w:r>
        <w:t>,</w:t>
      </w:r>
      <w:r w:rsidRPr="00CC38BF">
        <w:t xml:space="preserve"> H.,</w:t>
      </w:r>
      <w:r>
        <w:t xml:space="preserve"> </w:t>
      </w:r>
      <w:proofErr w:type="spellStart"/>
      <w:r>
        <w:t>Turumtay</w:t>
      </w:r>
      <w:proofErr w:type="spellEnd"/>
      <w:r>
        <w:t>,</w:t>
      </w:r>
      <w:r w:rsidRPr="00CC38BF">
        <w:t xml:space="preserve"> E.A.,</w:t>
      </w:r>
      <w:r>
        <w:t xml:space="preserve"> </w:t>
      </w:r>
      <w:proofErr w:type="spellStart"/>
      <w:r>
        <w:t>Silici</w:t>
      </w:r>
      <w:proofErr w:type="spellEnd"/>
      <w:r w:rsidRPr="00CC38BF">
        <w:t xml:space="preserve"> S.</w:t>
      </w:r>
      <w:r>
        <w:t xml:space="preserve"> and</w:t>
      </w:r>
      <w:r w:rsidRPr="00CC38BF">
        <w:t xml:space="preserve"> </w:t>
      </w:r>
      <w:proofErr w:type="spellStart"/>
      <w:r>
        <w:t>Kolaylı</w:t>
      </w:r>
      <w:proofErr w:type="spellEnd"/>
      <w:r>
        <w:t xml:space="preserve"> </w:t>
      </w:r>
      <w:r w:rsidRPr="00CC38BF">
        <w:t>S.</w:t>
      </w:r>
      <w:r>
        <w:t xml:space="preserve"> </w:t>
      </w:r>
      <w:r w:rsidRPr="00CC38BF">
        <w:t>2015</w:t>
      </w:r>
      <w:r>
        <w:t xml:space="preserve">. </w:t>
      </w:r>
      <w:r w:rsidRPr="00ED7324">
        <w:t>“</w:t>
      </w:r>
      <w:r w:rsidRPr="00CC38BF">
        <w:t xml:space="preserve">An investigation, of Turkish honeys: their </w:t>
      </w:r>
      <w:proofErr w:type="spellStart"/>
      <w:r w:rsidRPr="00CC38BF">
        <w:t>physico</w:t>
      </w:r>
      <w:proofErr w:type="spellEnd"/>
      <w:r w:rsidRPr="00CC38BF">
        <w:t>-chemical properties, antioxidant capacities and phenolic profiles</w:t>
      </w:r>
      <w:r w:rsidRPr="007C42CD">
        <w:t>”</w:t>
      </w:r>
      <w:r>
        <w:t>,</w:t>
      </w:r>
      <w:r w:rsidRPr="00CC38BF">
        <w:t xml:space="preserve"> Food Chemistry, 180, 133-141.</w:t>
      </w:r>
    </w:p>
    <w:p w14:paraId="3216CF63" w14:textId="77777777" w:rsidR="00E21CBA" w:rsidRPr="00CC38BF" w:rsidRDefault="00E21CBA" w:rsidP="00E21CBA">
      <w:pPr>
        <w:pStyle w:val="BiblioEntry"/>
      </w:pPr>
      <w:proofErr w:type="spellStart"/>
      <w:r>
        <w:t>Özkök</w:t>
      </w:r>
      <w:proofErr w:type="spellEnd"/>
      <w:r>
        <w:t xml:space="preserve">, </w:t>
      </w:r>
      <w:r w:rsidRPr="00CC38BF">
        <w:t>A.</w:t>
      </w:r>
      <w:r>
        <w:t>,</w:t>
      </w:r>
      <w:r w:rsidRPr="00CC38BF">
        <w:t xml:space="preserve"> </w:t>
      </w:r>
      <w:proofErr w:type="spellStart"/>
      <w:r>
        <w:t>Sorkun</w:t>
      </w:r>
      <w:proofErr w:type="spellEnd"/>
      <w:r w:rsidRPr="00CC38BF">
        <w:t>, K.</w:t>
      </w:r>
      <w:r>
        <w:t xml:space="preserve"> and </w:t>
      </w:r>
      <w:r w:rsidRPr="00CC38BF">
        <w:t>D’Arcy</w:t>
      </w:r>
      <w:r>
        <w:t xml:space="preserve"> B. 2014.</w:t>
      </w:r>
      <w:r w:rsidRPr="00CC38BF">
        <w:t xml:space="preserve"> </w:t>
      </w:r>
      <w:r w:rsidRPr="00494285">
        <w:t>“</w:t>
      </w:r>
      <w:r w:rsidRPr="00CC38BF">
        <w:t xml:space="preserve">Sugar Analysis of Pine Honey from </w:t>
      </w:r>
      <w:proofErr w:type="spellStart"/>
      <w:r w:rsidRPr="00CC38BF">
        <w:t>Muğla</w:t>
      </w:r>
      <w:proofErr w:type="spellEnd"/>
      <w:r w:rsidRPr="00CC38BF">
        <w:t xml:space="preserve"> Region using HPLC</w:t>
      </w:r>
      <w:r w:rsidRPr="00494285">
        <w:t>”</w:t>
      </w:r>
      <w:r w:rsidRPr="00CC38BF">
        <w:t>, Mellifera,</w:t>
      </w:r>
      <w:r>
        <w:t xml:space="preserve"> </w:t>
      </w:r>
      <w:r w:rsidRPr="00CC38BF">
        <w:t>14, 27-28, 27-32.</w:t>
      </w:r>
    </w:p>
    <w:p w14:paraId="301EDAF0" w14:textId="77777777" w:rsidR="00E21CBA" w:rsidRPr="00CC38BF" w:rsidRDefault="00E21CBA" w:rsidP="00E21CBA">
      <w:pPr>
        <w:pStyle w:val="BiblioEntry"/>
      </w:pPr>
      <w:proofErr w:type="spellStart"/>
      <w:r>
        <w:t>Özkök</w:t>
      </w:r>
      <w:proofErr w:type="spellEnd"/>
      <w:r>
        <w:t xml:space="preserve">, </w:t>
      </w:r>
      <w:r w:rsidRPr="00CC38BF">
        <w:t>A</w:t>
      </w:r>
      <w:r>
        <w:t>.</w:t>
      </w:r>
      <w:r w:rsidRPr="00CC38BF">
        <w:t>,</w:t>
      </w:r>
      <w:r>
        <w:t xml:space="preserve"> </w:t>
      </w:r>
      <w:proofErr w:type="spellStart"/>
      <w:r>
        <w:t>Yüksel</w:t>
      </w:r>
      <w:proofErr w:type="spellEnd"/>
      <w:r>
        <w:t>,</w:t>
      </w:r>
      <w:r w:rsidRPr="00CC38BF">
        <w:t xml:space="preserve"> D.</w:t>
      </w:r>
      <w:r>
        <w:t xml:space="preserve"> and </w:t>
      </w:r>
      <w:proofErr w:type="spellStart"/>
      <w:r>
        <w:t>Sorkun</w:t>
      </w:r>
      <w:proofErr w:type="spellEnd"/>
      <w:r>
        <w:t xml:space="preserve">, </w:t>
      </w:r>
      <w:r w:rsidRPr="00CC38BF">
        <w:t>K</w:t>
      </w:r>
      <w:r>
        <w:t xml:space="preserve">. 2018. </w:t>
      </w:r>
      <w:r w:rsidRPr="00EF6386">
        <w:t>“</w:t>
      </w:r>
      <w:r w:rsidRPr="00CC38BF">
        <w:t>Chemometric evaluation of the geographical origin of Turkish Pine Honey</w:t>
      </w:r>
      <w:r w:rsidRPr="007325E1">
        <w:t>”</w:t>
      </w:r>
      <w:r w:rsidRPr="00CC38BF">
        <w:t>,</w:t>
      </w:r>
      <w:r>
        <w:t xml:space="preserve"> </w:t>
      </w:r>
      <w:r w:rsidRPr="00CC38BF">
        <w:t>Food and Health,</w:t>
      </w:r>
      <w:r>
        <w:t xml:space="preserve"> </w:t>
      </w:r>
      <w:r w:rsidRPr="00CC38BF">
        <w:t>4(4)</w:t>
      </w:r>
      <w:r>
        <w:t>, 274-282.</w:t>
      </w:r>
    </w:p>
    <w:p w14:paraId="2575B456" w14:textId="77777777" w:rsidR="00E21CBA" w:rsidRPr="00CC38BF" w:rsidRDefault="00E21CBA" w:rsidP="00E21CBA">
      <w:pPr>
        <w:pStyle w:val="BiblioEntry"/>
      </w:pPr>
      <w:proofErr w:type="spellStart"/>
      <w:r>
        <w:t>Babacan</w:t>
      </w:r>
      <w:proofErr w:type="spellEnd"/>
      <w:r>
        <w:t xml:space="preserve">, S., </w:t>
      </w:r>
      <w:proofErr w:type="spellStart"/>
      <w:r>
        <w:t>Pivarnik</w:t>
      </w:r>
      <w:proofErr w:type="spellEnd"/>
      <w:r>
        <w:t xml:space="preserve">, L.F. and Rand A.G. 2002. </w:t>
      </w:r>
      <w:r w:rsidRPr="005A326A">
        <w:t>“</w:t>
      </w:r>
      <w:r w:rsidRPr="00CC38BF">
        <w:t xml:space="preserve">Honey Amylase Activity </w:t>
      </w:r>
      <w:r>
        <w:t>a</w:t>
      </w:r>
      <w:r w:rsidRPr="00CC38BF">
        <w:t>nd Food Starch Degradation</w:t>
      </w:r>
      <w:r w:rsidRPr="005A326A">
        <w:t>”</w:t>
      </w:r>
      <w:r>
        <w:t>, Journal of Food Science, 67(5).</w:t>
      </w:r>
    </w:p>
    <w:p w14:paraId="2F940536" w14:textId="77777777" w:rsidR="00E21CBA" w:rsidRPr="00F82F28" w:rsidRDefault="00E21CBA" w:rsidP="00E21CBA">
      <w:pPr>
        <w:pStyle w:val="BiblioEntry"/>
      </w:pPr>
      <w:r>
        <w:t xml:space="preserve">Gan, Z., Yang, Y., Li, J., Wen, X., Zhu, M., Jiang, Y. and Ni, Y. 2016. </w:t>
      </w:r>
      <w:r w:rsidRPr="0068179E">
        <w:t>“</w:t>
      </w:r>
      <w:r w:rsidRPr="00F82F28">
        <w:t xml:space="preserve">Using Sensor </w:t>
      </w:r>
      <w:r>
        <w:t>a</w:t>
      </w:r>
      <w:r w:rsidRPr="00F82F28">
        <w:t xml:space="preserve">nd Spectral Analysis </w:t>
      </w:r>
      <w:r>
        <w:t>t</w:t>
      </w:r>
      <w:r w:rsidRPr="00F82F28">
        <w:t xml:space="preserve">o Classify Botanical Origin </w:t>
      </w:r>
      <w:r>
        <w:t>a</w:t>
      </w:r>
      <w:r w:rsidRPr="00F82F28">
        <w:t xml:space="preserve">nd Determine Adulteration </w:t>
      </w:r>
      <w:r>
        <w:t>o</w:t>
      </w:r>
      <w:r w:rsidRPr="00F82F28">
        <w:t>f Raw Honey</w:t>
      </w:r>
      <w:r w:rsidRPr="0068179E">
        <w:t>”</w:t>
      </w:r>
      <w:r>
        <w:t>, Journal of Food Engineering, 178, 151-158.</w:t>
      </w:r>
    </w:p>
    <w:p w14:paraId="5C98A469" w14:textId="77777777" w:rsidR="00E21CBA" w:rsidRPr="00CC38BF" w:rsidRDefault="00E21CBA" w:rsidP="00E21CBA">
      <w:pPr>
        <w:pStyle w:val="BiblioEntry"/>
      </w:pPr>
      <w:proofErr w:type="spellStart"/>
      <w:r w:rsidRPr="00F765BF">
        <w:t>Huidobro</w:t>
      </w:r>
      <w:proofErr w:type="spellEnd"/>
      <w:r>
        <w:t xml:space="preserve">, J.F., Santana, F.J., Sanchez M.P., Sancho, M.T., </w:t>
      </w:r>
      <w:proofErr w:type="spellStart"/>
      <w:r>
        <w:t>Muniategui</w:t>
      </w:r>
      <w:proofErr w:type="spellEnd"/>
      <w:r>
        <w:t>, S. and Lozano-</w:t>
      </w:r>
      <w:proofErr w:type="spellStart"/>
      <w:r>
        <w:t>Simal</w:t>
      </w:r>
      <w:proofErr w:type="spellEnd"/>
      <w:r>
        <w:t xml:space="preserve"> J. 1995. </w:t>
      </w:r>
      <w:r w:rsidRPr="00BA2CD8">
        <w:t>“</w:t>
      </w:r>
      <w:r w:rsidRPr="00CC38BF">
        <w:t xml:space="preserve">Diastase, </w:t>
      </w:r>
      <w:r>
        <w:t>I</w:t>
      </w:r>
      <w:r w:rsidRPr="00CC38BF">
        <w:t xml:space="preserve">nvertase </w:t>
      </w:r>
      <w:r>
        <w:t>a</w:t>
      </w:r>
      <w:r w:rsidRPr="00CC38BF">
        <w:t xml:space="preserve">nd </w:t>
      </w:r>
      <w:r>
        <w:t>𝛽</w:t>
      </w:r>
      <w:r w:rsidRPr="00CC38BF">
        <w:t xml:space="preserve">-Glucosidase Activities </w:t>
      </w:r>
      <w:r>
        <w:t>i</w:t>
      </w:r>
      <w:r w:rsidRPr="00CC38BF">
        <w:t xml:space="preserve">n Fresh Honey </w:t>
      </w:r>
      <w:r>
        <w:t>f</w:t>
      </w:r>
      <w:r w:rsidRPr="00CC38BF">
        <w:t>rom North-West Spain</w:t>
      </w:r>
      <w:r w:rsidRPr="0068179E">
        <w:t>”</w:t>
      </w:r>
      <w:r>
        <w:t xml:space="preserve">, Journal of Apicultural Research, 34(1). </w:t>
      </w:r>
    </w:p>
    <w:p w14:paraId="66E82809" w14:textId="77777777" w:rsidR="00E21CBA" w:rsidRPr="00CC38BF" w:rsidRDefault="00E21CBA" w:rsidP="00E21CBA">
      <w:pPr>
        <w:pStyle w:val="BiblioEntry"/>
      </w:pPr>
      <w:r>
        <w:t xml:space="preserve">Morales, V., Sans, M.L., Martin-Alvarez, P.J. and </w:t>
      </w:r>
      <w:proofErr w:type="spellStart"/>
      <w:r>
        <w:t>Corzo</w:t>
      </w:r>
      <w:proofErr w:type="spellEnd"/>
      <w:r>
        <w:t xml:space="preserve">, N. 2009. </w:t>
      </w:r>
      <w:r w:rsidRPr="001A3086">
        <w:t>“</w:t>
      </w:r>
      <w:r w:rsidRPr="00CC38BF">
        <w:t xml:space="preserve">Combined Use </w:t>
      </w:r>
      <w:r>
        <w:t>o</w:t>
      </w:r>
      <w:r w:rsidRPr="00CC38BF">
        <w:t xml:space="preserve">f HMF </w:t>
      </w:r>
      <w:r>
        <w:t>a</w:t>
      </w:r>
      <w:r w:rsidRPr="00CC38BF">
        <w:t xml:space="preserve">nd </w:t>
      </w:r>
      <w:proofErr w:type="spellStart"/>
      <w:r w:rsidRPr="00CC38BF">
        <w:t>Furosine</w:t>
      </w:r>
      <w:proofErr w:type="spellEnd"/>
      <w:r w:rsidRPr="00CC38BF">
        <w:t xml:space="preserve"> </w:t>
      </w:r>
      <w:r>
        <w:t>t</w:t>
      </w:r>
      <w:r w:rsidRPr="00CC38BF">
        <w:t>o Assess Fresh Honey Quality</w:t>
      </w:r>
      <w:r w:rsidRPr="001A3086">
        <w:t>”</w:t>
      </w:r>
      <w:r>
        <w:t>, Journal of the Science of Food and Agriculture, 89(8), 1332-1338.</w:t>
      </w:r>
    </w:p>
    <w:p w14:paraId="14F9CE94" w14:textId="77777777" w:rsidR="00E21CBA" w:rsidRPr="00CC38BF" w:rsidRDefault="00E21CBA" w:rsidP="00E21CBA">
      <w:pPr>
        <w:pStyle w:val="BiblioEntry"/>
      </w:pPr>
      <w:r w:rsidRPr="000164DD">
        <w:t>Rodriguez</w:t>
      </w:r>
      <w:r>
        <w:t>,</w:t>
      </w:r>
      <w:r w:rsidRPr="000164DD">
        <w:t xml:space="preserve"> </w:t>
      </w:r>
      <w:r>
        <w:t xml:space="preserve">J.L., </w:t>
      </w:r>
      <w:proofErr w:type="spellStart"/>
      <w:r w:rsidRPr="00C14319">
        <w:t>Paseiro</w:t>
      </w:r>
      <w:proofErr w:type="spellEnd"/>
      <w:r>
        <w:t xml:space="preserve">, P., </w:t>
      </w:r>
      <w:proofErr w:type="spellStart"/>
      <w:r>
        <w:t>Simal</w:t>
      </w:r>
      <w:proofErr w:type="spellEnd"/>
      <w:r>
        <w:t xml:space="preserve"> J. and Cepeda, A. 1994. </w:t>
      </w:r>
      <w:r w:rsidRPr="00EE0FD3">
        <w:t>“</w:t>
      </w:r>
      <w:r w:rsidRPr="00CC38BF">
        <w:t xml:space="preserve">Mineral Content </w:t>
      </w:r>
      <w:r>
        <w:t>o</w:t>
      </w:r>
      <w:r w:rsidRPr="00CC38BF">
        <w:t xml:space="preserve">f </w:t>
      </w:r>
      <w:r>
        <w:t>t</w:t>
      </w:r>
      <w:r w:rsidRPr="00CC38BF">
        <w:t xml:space="preserve">he Honeys Produced </w:t>
      </w:r>
      <w:r>
        <w:t>i</w:t>
      </w:r>
      <w:r w:rsidRPr="00CC38BF">
        <w:t>n Galicia (North-West Spain)</w:t>
      </w:r>
      <w:r w:rsidRPr="00406741">
        <w:t>”</w:t>
      </w:r>
      <w:r>
        <w:t>, Food Chemistry, 49(2), 169-171.</w:t>
      </w:r>
    </w:p>
    <w:p w14:paraId="750CB825" w14:textId="77777777" w:rsidR="00E21CBA" w:rsidRDefault="00E21CBA" w:rsidP="00E21CBA">
      <w:pPr>
        <w:pStyle w:val="BiblioEntry"/>
      </w:pPr>
      <w:proofErr w:type="spellStart"/>
      <w:r>
        <w:t>Duru</w:t>
      </w:r>
      <w:proofErr w:type="spellEnd"/>
      <w:r>
        <w:t xml:space="preserve">, M.E., </w:t>
      </w:r>
      <w:proofErr w:type="spellStart"/>
      <w:r>
        <w:t>Küçükaydın</w:t>
      </w:r>
      <w:proofErr w:type="spellEnd"/>
      <w:r>
        <w:t xml:space="preserve">, S. </w:t>
      </w:r>
      <w:proofErr w:type="spellStart"/>
      <w:r>
        <w:t>ve</w:t>
      </w:r>
      <w:proofErr w:type="spellEnd"/>
      <w:r>
        <w:t xml:space="preserve"> </w:t>
      </w:r>
      <w:proofErr w:type="spellStart"/>
      <w:r w:rsidRPr="00234F62">
        <w:t>Atayoğlu</w:t>
      </w:r>
      <w:proofErr w:type="spellEnd"/>
      <w:r w:rsidRPr="00234F62">
        <w:t xml:space="preserve"> A.T</w:t>
      </w:r>
      <w:r>
        <w:t>.</w:t>
      </w:r>
      <w:r w:rsidRPr="00234F62">
        <w:t xml:space="preserve">, </w:t>
      </w:r>
      <w:r>
        <w:t xml:space="preserve">editor. 2021. </w:t>
      </w:r>
      <w:r w:rsidRPr="00234F62">
        <w:t>“</w:t>
      </w:r>
      <w:proofErr w:type="spellStart"/>
      <w:r>
        <w:t>Balın</w:t>
      </w:r>
      <w:proofErr w:type="spellEnd"/>
      <w:r>
        <w:t xml:space="preserve"> </w:t>
      </w:r>
      <w:proofErr w:type="spellStart"/>
      <w:r>
        <w:t>Biyoaktif</w:t>
      </w:r>
      <w:proofErr w:type="spellEnd"/>
      <w:r>
        <w:t xml:space="preserve"> </w:t>
      </w:r>
      <w:proofErr w:type="spellStart"/>
      <w:r>
        <w:t>İçeriği</w:t>
      </w:r>
      <w:proofErr w:type="spellEnd"/>
      <w:r w:rsidRPr="00234F62">
        <w:t>”</w:t>
      </w:r>
      <w:r>
        <w:t xml:space="preserve">, </w:t>
      </w:r>
      <w:proofErr w:type="spellStart"/>
      <w:r>
        <w:t>Apiterapi</w:t>
      </w:r>
      <w:proofErr w:type="spellEnd"/>
      <w:r>
        <w:t xml:space="preserve">. 1. </w:t>
      </w:r>
      <w:proofErr w:type="spellStart"/>
      <w:r>
        <w:t>Baskı</w:t>
      </w:r>
      <w:proofErr w:type="spellEnd"/>
      <w:r>
        <w:t xml:space="preserve">, Ankara: </w:t>
      </w:r>
      <w:proofErr w:type="spellStart"/>
      <w:r>
        <w:t>Türkiye</w:t>
      </w:r>
      <w:proofErr w:type="spellEnd"/>
      <w:r>
        <w:t xml:space="preserve"> </w:t>
      </w:r>
      <w:proofErr w:type="spellStart"/>
      <w:r>
        <w:t>Klinikleri</w:t>
      </w:r>
      <w:proofErr w:type="spellEnd"/>
      <w:r>
        <w:t>, p.68-74</w:t>
      </w:r>
    </w:p>
    <w:p w14:paraId="04015064" w14:textId="77777777" w:rsidR="00E21CBA" w:rsidRPr="00475C0A" w:rsidRDefault="00E21CBA" w:rsidP="00E21CBA">
      <w:pPr>
        <w:pStyle w:val="BiblioEntry"/>
      </w:pPr>
      <w:r w:rsidRPr="008D42F8">
        <w:t xml:space="preserve">TSE, </w:t>
      </w:r>
      <w:proofErr w:type="spellStart"/>
      <w:r w:rsidRPr="008D42F8">
        <w:t>Türk</w:t>
      </w:r>
      <w:proofErr w:type="spellEnd"/>
      <w:r w:rsidRPr="008D42F8">
        <w:t xml:space="preserve"> </w:t>
      </w:r>
      <w:proofErr w:type="spellStart"/>
      <w:r w:rsidRPr="008D42F8">
        <w:t>Standardı</w:t>
      </w:r>
      <w:proofErr w:type="spellEnd"/>
      <w:r w:rsidRPr="008D42F8">
        <w:t xml:space="preserve"> </w:t>
      </w:r>
      <w:proofErr w:type="spellStart"/>
      <w:r w:rsidRPr="008D42F8">
        <w:t>Tasarısı</w:t>
      </w:r>
      <w:proofErr w:type="spellEnd"/>
      <w:r w:rsidRPr="008D42F8">
        <w:t xml:space="preserve">, Bal </w:t>
      </w:r>
      <w:proofErr w:type="spellStart"/>
      <w:r w:rsidRPr="008D42F8">
        <w:t>tst</w:t>
      </w:r>
      <w:proofErr w:type="spellEnd"/>
      <w:r w:rsidRPr="008D42F8">
        <w:t xml:space="preserve"> 3036 II. </w:t>
      </w:r>
      <w:proofErr w:type="spellStart"/>
      <w:r w:rsidRPr="008D42F8">
        <w:t>Mütalaa</w:t>
      </w:r>
      <w:proofErr w:type="spellEnd"/>
      <w:r w:rsidRPr="008D42F8">
        <w:t xml:space="preserve"> 2005/58065</w:t>
      </w:r>
      <w:r w:rsidRPr="00B6360C">
        <w:t xml:space="preserve"> </w:t>
      </w:r>
    </w:p>
    <w:p w14:paraId="4175C400" w14:textId="77777777" w:rsidR="00E21CBA" w:rsidRPr="008D42F8" w:rsidRDefault="00E21CBA" w:rsidP="00E21CBA">
      <w:pPr>
        <w:pStyle w:val="BiblioEntry"/>
      </w:pPr>
      <w:proofErr w:type="spellStart"/>
      <w:r w:rsidRPr="008D42F8">
        <w:t>Öner</w:t>
      </w:r>
      <w:proofErr w:type="spellEnd"/>
      <w:r w:rsidRPr="008D42F8">
        <w:t>, M. 1967</w:t>
      </w:r>
      <w:r>
        <w:t>.</w:t>
      </w:r>
      <w:r w:rsidRPr="008D42F8">
        <w:t xml:space="preserve"> </w:t>
      </w:r>
      <w:r w:rsidRPr="004F469F">
        <w:t>“</w:t>
      </w:r>
      <w:proofErr w:type="spellStart"/>
      <w:r w:rsidRPr="008D42F8">
        <w:t>Botanik</w:t>
      </w:r>
      <w:proofErr w:type="spellEnd"/>
      <w:r w:rsidRPr="008D42F8">
        <w:t xml:space="preserve"> </w:t>
      </w:r>
      <w:proofErr w:type="spellStart"/>
      <w:r w:rsidRPr="008D42F8">
        <w:t>Laboratuarı</w:t>
      </w:r>
      <w:proofErr w:type="spellEnd"/>
      <w:r w:rsidRPr="004F469F">
        <w:t>”</w:t>
      </w:r>
      <w:r w:rsidRPr="008D42F8">
        <w:t xml:space="preserve">, Ankara </w:t>
      </w:r>
      <w:proofErr w:type="spellStart"/>
      <w:r w:rsidRPr="008D42F8">
        <w:t>Üniversitesi</w:t>
      </w:r>
      <w:proofErr w:type="spellEnd"/>
      <w:r w:rsidRPr="008D42F8">
        <w:t xml:space="preserve"> </w:t>
      </w:r>
      <w:proofErr w:type="spellStart"/>
      <w:r w:rsidRPr="008D42F8">
        <w:t>Basımevi</w:t>
      </w:r>
      <w:proofErr w:type="spellEnd"/>
      <w:r w:rsidRPr="008D42F8">
        <w:t>, Ankara, 169</w:t>
      </w:r>
      <w:r>
        <w:t>.</w:t>
      </w:r>
    </w:p>
    <w:p w14:paraId="5DED0C44" w14:textId="77777777" w:rsidR="00E21CBA" w:rsidRPr="008D42F8" w:rsidRDefault="00E21CBA" w:rsidP="00E21CBA">
      <w:pPr>
        <w:pStyle w:val="BiblioEntry"/>
      </w:pPr>
      <w:proofErr w:type="spellStart"/>
      <w:r w:rsidRPr="008D42F8">
        <w:t>Sorkun</w:t>
      </w:r>
      <w:proofErr w:type="spellEnd"/>
      <w:r w:rsidRPr="008D42F8">
        <w:t>, K. 2002</w:t>
      </w:r>
      <w:r>
        <w:t>.</w:t>
      </w:r>
      <w:r w:rsidRPr="008D42F8">
        <w:t xml:space="preserve"> </w:t>
      </w:r>
      <w:r w:rsidRPr="0015353F">
        <w:t>“</w:t>
      </w:r>
      <w:proofErr w:type="spellStart"/>
      <w:r w:rsidRPr="008D42F8">
        <w:t>Balda</w:t>
      </w:r>
      <w:proofErr w:type="spellEnd"/>
      <w:r w:rsidRPr="008D42F8">
        <w:t xml:space="preserve"> </w:t>
      </w:r>
      <w:proofErr w:type="spellStart"/>
      <w:r>
        <w:t>N</w:t>
      </w:r>
      <w:r w:rsidRPr="008D42F8">
        <w:t>işasta</w:t>
      </w:r>
      <w:proofErr w:type="spellEnd"/>
      <w:r w:rsidRPr="008D42F8">
        <w:t xml:space="preserve"> </w:t>
      </w:r>
      <w:proofErr w:type="spellStart"/>
      <w:r>
        <w:t>A</w:t>
      </w:r>
      <w:r w:rsidRPr="008D42F8">
        <w:t>nalizi</w:t>
      </w:r>
      <w:proofErr w:type="spellEnd"/>
      <w:r w:rsidRPr="0015353F">
        <w:t>”</w:t>
      </w:r>
      <w:r w:rsidRPr="008D42F8">
        <w:t xml:space="preserve">, Teknik </w:t>
      </w:r>
      <w:proofErr w:type="spellStart"/>
      <w:r w:rsidRPr="008D42F8">
        <w:t>Arıcılık</w:t>
      </w:r>
      <w:proofErr w:type="spellEnd"/>
      <w:r w:rsidRPr="008D42F8">
        <w:t>, 78, 6-8.</w:t>
      </w:r>
    </w:p>
    <w:p w14:paraId="69FC657E" w14:textId="77777777" w:rsidR="00E21CBA" w:rsidRDefault="00E21CBA" w:rsidP="00E21CBA">
      <w:pPr>
        <w:pStyle w:val="BiblioEntry"/>
        <w:rPr>
          <w:rFonts w:cstheme="minorHAnsi"/>
        </w:rPr>
      </w:pPr>
      <w:proofErr w:type="spellStart"/>
      <w:r w:rsidRPr="008D42F8">
        <w:t>Louveaux</w:t>
      </w:r>
      <w:proofErr w:type="spellEnd"/>
      <w:r w:rsidRPr="008D42F8">
        <w:t xml:space="preserve">, J., Maurizio, A. </w:t>
      </w:r>
      <w:proofErr w:type="spellStart"/>
      <w:r>
        <w:t>ve</w:t>
      </w:r>
      <w:proofErr w:type="spellEnd"/>
      <w:r w:rsidRPr="008D42F8">
        <w:t xml:space="preserve"> </w:t>
      </w:r>
      <w:proofErr w:type="spellStart"/>
      <w:r w:rsidRPr="008D42F8">
        <w:t>Vorwohl</w:t>
      </w:r>
      <w:proofErr w:type="spellEnd"/>
      <w:r w:rsidRPr="008D42F8">
        <w:t xml:space="preserve">, G. 1978. </w:t>
      </w:r>
      <w:r w:rsidRPr="00A30C9C">
        <w:t>“</w:t>
      </w:r>
      <w:r w:rsidRPr="008D42F8">
        <w:t xml:space="preserve">International Commission </w:t>
      </w:r>
      <w:r>
        <w:t>f</w:t>
      </w:r>
      <w:r w:rsidRPr="008D42F8">
        <w:t xml:space="preserve">or Bee Botany of </w:t>
      </w:r>
      <w:proofErr w:type="spellStart"/>
      <w:r w:rsidRPr="008D42F8">
        <w:t>Iubs</w:t>
      </w:r>
      <w:proofErr w:type="spellEnd"/>
      <w:r w:rsidRPr="008D42F8">
        <w:t xml:space="preserve">, Methods of </w:t>
      </w:r>
      <w:proofErr w:type="spellStart"/>
      <w:r w:rsidRPr="008D42F8">
        <w:t>Melissopalynology</w:t>
      </w:r>
      <w:proofErr w:type="spellEnd"/>
      <w:r w:rsidRPr="00A30C9C">
        <w:t>”</w:t>
      </w:r>
      <w:r>
        <w:t>,</w:t>
      </w:r>
      <w:r w:rsidRPr="008D42F8">
        <w:t xml:space="preserve"> </w:t>
      </w:r>
      <w:r w:rsidRPr="008D42F8">
        <w:rPr>
          <w:iCs/>
        </w:rPr>
        <w:t>Bee World</w:t>
      </w:r>
      <w:r w:rsidRPr="008D42F8">
        <w:t xml:space="preserve">, </w:t>
      </w:r>
      <w:r w:rsidRPr="008D42F8">
        <w:rPr>
          <w:iCs/>
        </w:rPr>
        <w:t>59(4),</w:t>
      </w:r>
      <w:r w:rsidRPr="008D42F8">
        <w:t xml:space="preserve"> 139</w:t>
      </w:r>
      <w:r w:rsidRPr="008D42F8">
        <w:rPr>
          <w:kern w:val="36"/>
          <w:lang w:eastAsia="tr-TR"/>
        </w:rPr>
        <w:t>–</w:t>
      </w:r>
      <w:r w:rsidRPr="008D42F8">
        <w:t>157</w:t>
      </w:r>
      <w:r>
        <w:t>.</w:t>
      </w:r>
    </w:p>
    <w:p w14:paraId="12CE75FB" w14:textId="77777777" w:rsidR="00E21CBA" w:rsidRPr="007E3430" w:rsidRDefault="00E21CBA" w:rsidP="00E21CBA">
      <w:pPr>
        <w:pStyle w:val="BiblioEntry"/>
        <w:rPr>
          <w:rFonts w:cstheme="minorHAnsi"/>
        </w:rPr>
      </w:pPr>
      <w:proofErr w:type="spellStart"/>
      <w:r w:rsidRPr="008D42F8">
        <w:lastRenderedPageBreak/>
        <w:t>Sorkun</w:t>
      </w:r>
      <w:proofErr w:type="spellEnd"/>
      <w:r w:rsidRPr="008D42F8">
        <w:t>, K.</w:t>
      </w:r>
      <w:r>
        <w:t xml:space="preserve"> </w:t>
      </w:r>
      <w:r w:rsidRPr="008D42F8">
        <w:t>2008</w:t>
      </w:r>
      <w:r>
        <w:t>.</w:t>
      </w:r>
      <w:r w:rsidRPr="008D42F8">
        <w:t xml:space="preserve"> </w:t>
      </w:r>
      <w:r w:rsidRPr="00380373">
        <w:t>“</w:t>
      </w:r>
      <w:proofErr w:type="spellStart"/>
      <w:r w:rsidRPr="008D42F8">
        <w:t>Türkiye’nin</w:t>
      </w:r>
      <w:proofErr w:type="spellEnd"/>
      <w:r w:rsidRPr="008D42F8">
        <w:t xml:space="preserve"> </w:t>
      </w:r>
      <w:proofErr w:type="spellStart"/>
      <w:r w:rsidRPr="008D42F8">
        <w:t>Nektarlı</w:t>
      </w:r>
      <w:proofErr w:type="spellEnd"/>
      <w:r w:rsidRPr="008D42F8">
        <w:t xml:space="preserve"> </w:t>
      </w:r>
      <w:proofErr w:type="spellStart"/>
      <w:r w:rsidRPr="008D42F8">
        <w:t>Bitkileri</w:t>
      </w:r>
      <w:proofErr w:type="spellEnd"/>
      <w:r w:rsidRPr="008D42F8">
        <w:t xml:space="preserve">, </w:t>
      </w:r>
      <w:proofErr w:type="spellStart"/>
      <w:r w:rsidRPr="008D42F8">
        <w:t>Polenleri</w:t>
      </w:r>
      <w:proofErr w:type="spellEnd"/>
      <w:r w:rsidRPr="008D42F8">
        <w:t xml:space="preserve"> </w:t>
      </w:r>
      <w:proofErr w:type="spellStart"/>
      <w:r w:rsidRPr="008D42F8">
        <w:t>ve</w:t>
      </w:r>
      <w:proofErr w:type="spellEnd"/>
      <w:r w:rsidRPr="008D42F8">
        <w:t xml:space="preserve"> </w:t>
      </w:r>
      <w:proofErr w:type="spellStart"/>
      <w:r w:rsidRPr="008D42F8">
        <w:t>Balları</w:t>
      </w:r>
      <w:proofErr w:type="spellEnd"/>
      <w:r w:rsidRPr="00380373">
        <w:t>”</w:t>
      </w:r>
      <w:r w:rsidRPr="008D42F8">
        <w:t xml:space="preserve">, Palme </w:t>
      </w:r>
      <w:proofErr w:type="spellStart"/>
      <w:r w:rsidRPr="008D42F8">
        <w:t>Yayıncılık</w:t>
      </w:r>
      <w:proofErr w:type="spellEnd"/>
      <w:r w:rsidRPr="008D42F8">
        <w:t>, 341</w:t>
      </w:r>
      <w:r>
        <w:t>.</w:t>
      </w:r>
    </w:p>
    <w:p w14:paraId="241DB2C5" w14:textId="77777777" w:rsidR="009D4516" w:rsidRDefault="009D4516" w:rsidP="00BC741C">
      <w:pPr>
        <w:pStyle w:val="BiblioEntry"/>
        <w:numPr>
          <w:ilvl w:val="0"/>
          <w:numId w:val="0"/>
        </w:numPr>
        <w:rPr>
          <w:b/>
        </w:rPr>
      </w:pPr>
      <w:bookmarkStart w:id="102" w:name="_Toc61358466"/>
      <w:bookmarkStart w:id="103" w:name="_Toc61358471"/>
      <w:bookmarkEnd w:id="7"/>
      <w:bookmarkEnd w:id="8"/>
      <w:bookmarkEnd w:id="102"/>
      <w:bookmarkEnd w:id="103"/>
    </w:p>
    <w:sectPr w:rsidR="009D4516" w:rsidSect="00FB1246">
      <w:headerReference w:type="even" r:id="rId26"/>
      <w:headerReference w:type="default" r:id="rId27"/>
      <w:footerReference w:type="even" r:id="rId28"/>
      <w:footerReference w:type="default" r:id="rId29"/>
      <w:pgSz w:w="11906" w:h="16838" w:code="9"/>
      <w:pgMar w:top="794" w:right="737" w:bottom="567" w:left="851" w:header="709" w:footer="595" w:gutter="567"/>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10DB32" w16cex:dateUtc="2024-11-05T16:16:00Z"/>
  <w16cex:commentExtensible w16cex:durableId="02424CE7" w16cex:dateUtc="2024-11-05T16:15:00Z"/>
  <w16cex:commentExtensible w16cex:durableId="1AD4A9C9" w16cex:dateUtc="2024-11-05T16: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36CEF" w14:textId="77777777" w:rsidR="00B03FA7" w:rsidRDefault="00B03FA7" w:rsidP="00334A77">
      <w:pPr>
        <w:spacing w:after="0" w:line="240" w:lineRule="auto"/>
      </w:pPr>
      <w:r>
        <w:separator/>
      </w:r>
    </w:p>
  </w:endnote>
  <w:endnote w:type="continuationSeparator" w:id="0">
    <w:p w14:paraId="689D9508" w14:textId="77777777" w:rsidR="00B03FA7" w:rsidRDefault="00B03FA7"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43"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B8F8" w14:textId="77777777" w:rsidR="00023112" w:rsidRDefault="0002311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9D51F" w14:textId="4EEE9289" w:rsidR="00023112" w:rsidRDefault="00023112">
    <w:pPr>
      <w:pStyle w:val="AltBilgi"/>
    </w:pPr>
    <w:r>
      <w:t>© TSE – Tüm hakları saklıdır.</w:t>
    </w:r>
    <w:r>
      <w:tab/>
    </w:r>
    <w:r>
      <w:fldChar w:fldCharType="begin"/>
    </w:r>
    <w:r>
      <w:instrText xml:space="preserve"> PAGE  \* roman  \* MERGEFORMAT </w:instrText>
    </w:r>
    <w:r>
      <w:fldChar w:fldCharType="separate"/>
    </w:r>
    <w:r w:rsidR="007E27AF">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23D74" w14:textId="718FA9D6" w:rsidR="00023112" w:rsidRDefault="00023112" w:rsidP="00B2012B">
    <w:pPr>
      <w:pStyle w:val="AltBilgi"/>
      <w:rPr>
        <w:color w:val="0000FF"/>
      </w:rPr>
    </w:pPr>
    <w:r>
      <w:rPr>
        <w:color w:val="FF0000"/>
      </w:rPr>
      <w:t xml:space="preserve">Kaynak: </w:t>
    </w:r>
    <w:fldSimple w:instr=" DOCPROPERTY KAYNAK_STANDART_NUMARASI \* MERGEFORMAT ">
      <w:r w:rsidR="00BC741C" w:rsidRPr="00BC741C">
        <w:rPr>
          <w:color w:val="0000FF"/>
        </w:rPr>
        <w:t>TÜRK STANDARDI TASARISI</w:t>
      </w:r>
    </w:fldSimple>
  </w:p>
  <w:p w14:paraId="094C6EA6" w14:textId="7A48436F" w:rsidR="00023112" w:rsidRDefault="00023112" w:rsidP="00B2012B">
    <w:pPr>
      <w:pStyle w:val="AltBilgi"/>
      <w:rPr>
        <w:color w:val="0000FF"/>
      </w:rPr>
    </w:pPr>
    <w:r>
      <w:rPr>
        <w:color w:val="FF0000"/>
      </w:rPr>
      <w:t xml:space="preserve">İş Program Numarası: </w:t>
    </w:r>
    <w:fldSimple w:instr=" DOCPROPERTY IS_PROGRAM_NUMARASI \* MERGEFORMAT ">
      <w:r w:rsidR="00BC741C" w:rsidRPr="00BC741C">
        <w:rPr>
          <w:color w:val="0000FF"/>
        </w:rPr>
        <w:t xml:space="preserve"> 2023/159386</w:t>
      </w:r>
    </w:fldSimple>
  </w:p>
  <w:p w14:paraId="543D922C" w14:textId="35B9CF7B" w:rsidR="00023112" w:rsidRPr="00CD6F28" w:rsidRDefault="00023112" w:rsidP="00B2012B">
    <w:pPr>
      <w:pStyle w:val="AltBilgi"/>
      <w:rPr>
        <w:color w:val="0000FF"/>
      </w:rPr>
    </w:pPr>
    <w:r>
      <w:rPr>
        <w:color w:val="FF0000"/>
      </w:rPr>
      <w:t xml:space="preserve">Doküman Tipi: </w:t>
    </w:r>
    <w:fldSimple w:instr=" DOCPROPERTY DOKUMAN_TIPI \* MERGEFORMAT ">
      <w:r w:rsidR="00BC741C" w:rsidRPr="00BC741C">
        <w:rPr>
          <w:color w:val="0000FF"/>
        </w:rPr>
        <w:t>Standart</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4B6A8" w14:textId="77777777" w:rsidR="00023112" w:rsidRDefault="00023112" w:rsidP="00EE3A3A">
    <w:pPr>
      <w:pStyle w:val="AltBilgi"/>
    </w:pPr>
    <w:r>
      <w:t>© TSE – Tüm hakları saklıdır.</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6EE06" w14:textId="39139BF1" w:rsidR="00023112" w:rsidRPr="00EE3A3A" w:rsidRDefault="00023112" w:rsidP="00EE3A3A">
    <w:pPr>
      <w:pStyle w:val="AltBilgi"/>
    </w:pPr>
    <w:r>
      <w:fldChar w:fldCharType="begin"/>
    </w:r>
    <w:r>
      <w:instrText xml:space="preserve"> PAGE  \* roman  \* MERGEFORMAT </w:instrText>
    </w:r>
    <w:r>
      <w:fldChar w:fldCharType="separate"/>
    </w:r>
    <w:r w:rsidR="007E27AF">
      <w:rPr>
        <w:noProof/>
      </w:rPr>
      <w:t>iv</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A90B4" w14:textId="5ED021C7" w:rsidR="00023112" w:rsidRDefault="00023112">
    <w:pPr>
      <w:pStyle w:val="AltBilgi"/>
    </w:pPr>
    <w:r>
      <w:fldChar w:fldCharType="begin"/>
    </w:r>
    <w:r>
      <w:instrText xml:space="preserve"> PAGE  \* roman  \* MERGEFORMAT </w:instrText>
    </w:r>
    <w:r>
      <w:fldChar w:fldCharType="separate"/>
    </w:r>
    <w:r w:rsidR="007E27AF">
      <w:rPr>
        <w:noProof/>
      </w:rPr>
      <w:t>ii</w:t>
    </w:r>
    <w:r>
      <w:rPr>
        <w:noProof/>
      </w:rPr>
      <w:fldChar w:fldCharType="end"/>
    </w:r>
    <w:r>
      <w:tab/>
      <w:t>© TSE – Tüm hakları saklıdır.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455B" w14:textId="4EC92E80" w:rsidR="00023112" w:rsidRPr="00EE3A3A" w:rsidRDefault="00023112" w:rsidP="00EE3A3A">
    <w:pPr>
      <w:pStyle w:val="AltBilgi"/>
      <w:tabs>
        <w:tab w:val="clear" w:pos="9752"/>
        <w:tab w:val="left" w:pos="0"/>
        <w:tab w:val="right" w:pos="9780"/>
      </w:tabs>
    </w:pPr>
    <w:r>
      <w:fldChar w:fldCharType="begin"/>
    </w:r>
    <w:r>
      <w:instrText xml:space="preserve"> PAGE  \* ARABIC \* CHARFORMAT </w:instrText>
    </w:r>
    <w:r>
      <w:fldChar w:fldCharType="separate"/>
    </w:r>
    <w:r w:rsidR="007E27AF">
      <w:rPr>
        <w:noProof/>
      </w:rPr>
      <w:t>4</w:t>
    </w:r>
    <w:r>
      <w:rPr>
        <w:noProof/>
      </w:rPr>
      <w:fldChar w:fldCharType="end"/>
    </w:r>
    <w:r>
      <w:tab/>
      <w:t>© TSE - Tüm hakları saklıdır.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8775" w14:textId="422FDA40" w:rsidR="00023112" w:rsidRDefault="00023112"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7E27AF">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82F0E" w14:textId="77777777" w:rsidR="00B03FA7" w:rsidRDefault="00B03FA7" w:rsidP="00334A77">
      <w:pPr>
        <w:spacing w:after="0" w:line="240" w:lineRule="auto"/>
      </w:pPr>
      <w:r>
        <w:separator/>
      </w:r>
    </w:p>
  </w:footnote>
  <w:footnote w:type="continuationSeparator" w:id="0">
    <w:p w14:paraId="64179DEB" w14:textId="77777777" w:rsidR="00B03FA7" w:rsidRDefault="00B03FA7"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E3B85" w14:textId="77777777" w:rsidR="00023112" w:rsidRDefault="0002311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DAF37" w14:textId="77777777" w:rsidR="00023112" w:rsidRDefault="0002311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9B24" w14:textId="77777777" w:rsidR="00023112" w:rsidRDefault="00023112">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7C4E" w14:textId="4BC99CB4" w:rsidR="00023112" w:rsidRDefault="00251275" w:rsidP="009F16C3">
    <w:pPr>
      <w:pStyle w:val="stBilgi"/>
      <w:pBdr>
        <w:bottom w:val="single" w:sz="4" w:space="1" w:color="auto"/>
      </w:pBdr>
      <w:tabs>
        <w:tab w:val="left" w:pos="0"/>
        <w:tab w:val="right" w:pos="9780"/>
      </w:tabs>
    </w:pPr>
    <w:fldSimple w:instr=" DOCPROPERTY  KAYNAK_STANDART_NUMARASI \* MERGEFORMAT ">
      <w:r w:rsidR="00BC741C" w:rsidRPr="00BC741C">
        <w:rPr>
          <w:b w:val="0"/>
          <w:sz w:val="22"/>
        </w:rPr>
        <w:t>TÜRK STANDARDI TASARISI</w:t>
      </w:r>
    </w:fldSimple>
    <w:r w:rsidR="00023112">
      <w:rPr>
        <w:b w:val="0"/>
        <w:sz w:val="22"/>
      </w:rPr>
      <w:tab/>
    </w:r>
    <w:r w:rsidR="00023112">
      <w:rPr>
        <w:b w:val="0"/>
        <w:sz w:val="22"/>
      </w:rPr>
      <w:fldChar w:fldCharType="begin"/>
    </w:r>
    <w:r w:rsidR="00023112">
      <w:rPr>
        <w:b w:val="0"/>
        <w:sz w:val="22"/>
      </w:rPr>
      <w:instrText xml:space="preserve"> DOCPROPERTY  STANDART_NUMARASI \* MERGEFORMAT </w:instrText>
    </w:r>
    <w:r w:rsidR="00023112">
      <w:rPr>
        <w:b w:val="0"/>
        <w:sz w:val="22"/>
      </w:rPr>
      <w:fldChar w:fldCharType="separate"/>
    </w:r>
    <w:proofErr w:type="spellStart"/>
    <w:r w:rsidR="00BC741C">
      <w:rPr>
        <w:b w:val="0"/>
        <w:sz w:val="22"/>
      </w:rPr>
      <w:t>tst</w:t>
    </w:r>
    <w:proofErr w:type="spellEnd"/>
    <w:r w:rsidR="00BC741C">
      <w:rPr>
        <w:b w:val="0"/>
        <w:sz w:val="22"/>
      </w:rPr>
      <w:t xml:space="preserve"> 13910</w:t>
    </w:r>
    <w:r w:rsidR="00023112">
      <w:rPr>
        <w:b w:val="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E6EA9" w14:textId="3DC7EC6D" w:rsidR="00023112" w:rsidRPr="004C316B" w:rsidRDefault="00251275" w:rsidP="00B2012B">
    <w:pPr>
      <w:pStyle w:val="stBilgi"/>
      <w:pBdr>
        <w:bottom w:val="single" w:sz="4" w:space="1" w:color="auto"/>
      </w:pBdr>
      <w:tabs>
        <w:tab w:val="right" w:pos="9781"/>
      </w:tabs>
      <w:rPr>
        <w:b w:val="0"/>
        <w:sz w:val="22"/>
      </w:rPr>
    </w:pPr>
    <w:fldSimple w:instr=" DOCPROPERTY KAYNAK_STANDART_NUMARASI \* MERGEFORMAT ">
      <w:r w:rsidR="00BC741C" w:rsidRPr="00BC741C">
        <w:rPr>
          <w:b w:val="0"/>
          <w:sz w:val="22"/>
        </w:rPr>
        <w:t>TÜRK STANDARDI TASARISI</w:t>
      </w:r>
    </w:fldSimple>
    <w:r w:rsidR="00023112">
      <w:rPr>
        <w:b w:val="0"/>
        <w:sz w:val="22"/>
      </w:rPr>
      <w:tab/>
    </w:r>
    <w:r w:rsidR="00023112" w:rsidRPr="00B22BF6">
      <w:rPr>
        <w:b w:val="0"/>
      </w:rPr>
      <w:fldChar w:fldCharType="begin"/>
    </w:r>
    <w:r w:rsidR="00023112" w:rsidRPr="00B22BF6">
      <w:rPr>
        <w:b w:val="0"/>
      </w:rPr>
      <w:instrText xml:space="preserve"> DOCPROPERTY STANDART_NUMARASI \* MERGEFORMAT </w:instrText>
    </w:r>
    <w:r w:rsidR="00023112" w:rsidRPr="00B22BF6">
      <w:rPr>
        <w:b w:val="0"/>
      </w:rPr>
      <w:fldChar w:fldCharType="separate"/>
    </w:r>
    <w:proofErr w:type="spellStart"/>
    <w:r w:rsidR="00BC741C">
      <w:rPr>
        <w:b w:val="0"/>
      </w:rPr>
      <w:t>tst</w:t>
    </w:r>
    <w:proofErr w:type="spellEnd"/>
    <w:r w:rsidR="00BC741C">
      <w:rPr>
        <w:b w:val="0"/>
      </w:rPr>
      <w:t xml:space="preserve"> 13910</w:t>
    </w:r>
    <w:r w:rsidR="00023112" w:rsidRPr="00B22BF6">
      <w:rPr>
        <w:b w:val="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4F761" w14:textId="6DF723F6" w:rsidR="00023112" w:rsidRPr="00EE3A3A" w:rsidRDefault="00023112"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sidR="00BC741C">
      <w:rPr>
        <w:b w:val="0"/>
        <w:sz w:val="22"/>
      </w:rPr>
      <w:t>tst</w:t>
    </w:r>
    <w:proofErr w:type="spellEnd"/>
    <w:proofErr w:type="gramEnd"/>
    <w:r w:rsidR="00BC741C">
      <w:rPr>
        <w:b w:val="0"/>
        <w:sz w:val="22"/>
      </w:rPr>
      <w:t xml:space="preserve"> 13910</w:t>
    </w:r>
    <w:r>
      <w:rPr>
        <w:b w:val="0"/>
        <w:sz w:val="22"/>
      </w:rPr>
      <w:fldChar w:fldCharType="end"/>
    </w:r>
    <w:r>
      <w:rPr>
        <w:b w:val="0"/>
        <w:sz w:val="22"/>
      </w:rPr>
      <w:tab/>
    </w:r>
    <w:fldSimple w:instr=" DOCPROPERTY  KAYNAK_STANDART_NUMARASI \* MERGEFORMAT ">
      <w:r w:rsidR="00BC741C" w:rsidRPr="00BC741C">
        <w:rPr>
          <w:b w:val="0"/>
          <w:sz w:val="22"/>
        </w:rPr>
        <w:t>TÜRK STANDARDI TASARISI</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29F54" w14:textId="02F90FFB" w:rsidR="00023112" w:rsidRPr="00EE3A3A" w:rsidRDefault="00251275" w:rsidP="00EE3A3A">
    <w:pPr>
      <w:pStyle w:val="stBilgi"/>
      <w:pBdr>
        <w:bottom w:val="single" w:sz="4" w:space="1" w:color="auto"/>
      </w:pBdr>
      <w:tabs>
        <w:tab w:val="left" w:pos="0"/>
        <w:tab w:val="right" w:pos="9780"/>
      </w:tabs>
    </w:pPr>
    <w:fldSimple w:instr=" DOCPROPERTY  KAYNAK_STANDART_NUMARASI \* MERGEFORMAT ">
      <w:r w:rsidR="00BC741C" w:rsidRPr="00BC741C">
        <w:rPr>
          <w:b w:val="0"/>
          <w:sz w:val="22"/>
        </w:rPr>
        <w:t>TÜRK STANDARDI TASARISI</w:t>
      </w:r>
    </w:fldSimple>
    <w:r w:rsidR="00023112">
      <w:rPr>
        <w:b w:val="0"/>
        <w:sz w:val="22"/>
      </w:rPr>
      <w:tab/>
    </w:r>
    <w:r w:rsidR="00023112">
      <w:rPr>
        <w:b w:val="0"/>
        <w:sz w:val="22"/>
      </w:rPr>
      <w:fldChar w:fldCharType="begin"/>
    </w:r>
    <w:r w:rsidR="00023112">
      <w:rPr>
        <w:b w:val="0"/>
        <w:sz w:val="22"/>
      </w:rPr>
      <w:instrText xml:space="preserve"> DOCPROPERTY  STANDART_NUMARASI \* MERGEFORMAT </w:instrText>
    </w:r>
    <w:r w:rsidR="00023112">
      <w:rPr>
        <w:b w:val="0"/>
        <w:sz w:val="22"/>
      </w:rPr>
      <w:fldChar w:fldCharType="separate"/>
    </w:r>
    <w:proofErr w:type="spellStart"/>
    <w:r w:rsidR="00BC741C">
      <w:rPr>
        <w:b w:val="0"/>
        <w:sz w:val="22"/>
      </w:rPr>
      <w:t>tst</w:t>
    </w:r>
    <w:proofErr w:type="spellEnd"/>
    <w:r w:rsidR="00BC741C">
      <w:rPr>
        <w:b w:val="0"/>
        <w:sz w:val="22"/>
      </w:rPr>
      <w:t xml:space="preserve"> 13910</w:t>
    </w:r>
    <w:r w:rsidR="00023112">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7127808"/>
    <w:multiLevelType w:val="hybridMultilevel"/>
    <w:tmpl w:val="31EC7674"/>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49411D"/>
    <w:multiLevelType w:val="hybridMultilevel"/>
    <w:tmpl w:val="A89864A0"/>
    <w:lvl w:ilvl="0" w:tplc="9A8A0B7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FB0DB0"/>
    <w:multiLevelType w:val="hybridMultilevel"/>
    <w:tmpl w:val="91C4AA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81A4C37"/>
    <w:multiLevelType w:val="hybridMultilevel"/>
    <w:tmpl w:val="61FA4F9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2"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15:restartNumberingAfterBreak="0">
    <w:nsid w:val="20DF4D66"/>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15:restartNumberingAfterBreak="0">
    <w:nsid w:val="2B62045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7" w15:restartNumberingAfterBreak="0">
    <w:nsid w:val="2C5858F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8"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0"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1" w15:restartNumberingAfterBreak="0">
    <w:nsid w:val="344567D7"/>
    <w:multiLevelType w:val="hybridMultilevel"/>
    <w:tmpl w:val="4E9C2F38"/>
    <w:lvl w:ilvl="0" w:tplc="796ED336">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3"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9187C14"/>
    <w:multiLevelType w:val="multilevel"/>
    <w:tmpl w:val="B56439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BB6841"/>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7" w15:restartNumberingAfterBreak="0">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F753F8C"/>
    <w:multiLevelType w:val="hybridMultilevel"/>
    <w:tmpl w:val="DDB04E48"/>
    <w:lvl w:ilvl="0" w:tplc="1952D40E">
      <w:start w:val="1"/>
      <w:numFmt w:val="lowerLetter"/>
      <w:lvlText w:val="%1)"/>
      <w:lvlJc w:val="left"/>
      <w:pPr>
        <w:tabs>
          <w:tab w:val="num" w:pos="333"/>
        </w:tabs>
        <w:ind w:left="333" w:hanging="360"/>
      </w:pPr>
      <w:rPr>
        <w:rFonts w:hint="default"/>
      </w:rPr>
    </w:lvl>
    <w:lvl w:ilvl="1" w:tplc="041F0019" w:tentative="1">
      <w:start w:val="1"/>
      <w:numFmt w:val="lowerLetter"/>
      <w:lvlText w:val="%2."/>
      <w:lvlJc w:val="left"/>
      <w:pPr>
        <w:tabs>
          <w:tab w:val="num" w:pos="1053"/>
        </w:tabs>
        <w:ind w:left="1053" w:hanging="360"/>
      </w:pPr>
    </w:lvl>
    <w:lvl w:ilvl="2" w:tplc="041F001B" w:tentative="1">
      <w:start w:val="1"/>
      <w:numFmt w:val="lowerRoman"/>
      <w:lvlText w:val="%3."/>
      <w:lvlJc w:val="right"/>
      <w:pPr>
        <w:tabs>
          <w:tab w:val="num" w:pos="1773"/>
        </w:tabs>
        <w:ind w:left="1773" w:hanging="180"/>
      </w:pPr>
    </w:lvl>
    <w:lvl w:ilvl="3" w:tplc="041F000F" w:tentative="1">
      <w:start w:val="1"/>
      <w:numFmt w:val="decimal"/>
      <w:lvlText w:val="%4."/>
      <w:lvlJc w:val="left"/>
      <w:pPr>
        <w:tabs>
          <w:tab w:val="num" w:pos="2493"/>
        </w:tabs>
        <w:ind w:left="2493" w:hanging="360"/>
      </w:pPr>
    </w:lvl>
    <w:lvl w:ilvl="4" w:tplc="041F0019" w:tentative="1">
      <w:start w:val="1"/>
      <w:numFmt w:val="lowerLetter"/>
      <w:lvlText w:val="%5."/>
      <w:lvlJc w:val="left"/>
      <w:pPr>
        <w:tabs>
          <w:tab w:val="num" w:pos="3213"/>
        </w:tabs>
        <w:ind w:left="3213" w:hanging="360"/>
      </w:pPr>
    </w:lvl>
    <w:lvl w:ilvl="5" w:tplc="041F001B" w:tentative="1">
      <w:start w:val="1"/>
      <w:numFmt w:val="lowerRoman"/>
      <w:lvlText w:val="%6."/>
      <w:lvlJc w:val="right"/>
      <w:pPr>
        <w:tabs>
          <w:tab w:val="num" w:pos="3933"/>
        </w:tabs>
        <w:ind w:left="3933" w:hanging="180"/>
      </w:pPr>
    </w:lvl>
    <w:lvl w:ilvl="6" w:tplc="041F000F" w:tentative="1">
      <w:start w:val="1"/>
      <w:numFmt w:val="decimal"/>
      <w:lvlText w:val="%7."/>
      <w:lvlJc w:val="left"/>
      <w:pPr>
        <w:tabs>
          <w:tab w:val="num" w:pos="4653"/>
        </w:tabs>
        <w:ind w:left="4653" w:hanging="360"/>
      </w:pPr>
    </w:lvl>
    <w:lvl w:ilvl="7" w:tplc="041F0019" w:tentative="1">
      <w:start w:val="1"/>
      <w:numFmt w:val="lowerLetter"/>
      <w:lvlText w:val="%8."/>
      <w:lvlJc w:val="left"/>
      <w:pPr>
        <w:tabs>
          <w:tab w:val="num" w:pos="5373"/>
        </w:tabs>
        <w:ind w:left="5373" w:hanging="360"/>
      </w:pPr>
    </w:lvl>
    <w:lvl w:ilvl="8" w:tplc="041F001B" w:tentative="1">
      <w:start w:val="1"/>
      <w:numFmt w:val="lowerRoman"/>
      <w:lvlText w:val="%9."/>
      <w:lvlJc w:val="right"/>
      <w:pPr>
        <w:tabs>
          <w:tab w:val="num" w:pos="6093"/>
        </w:tabs>
        <w:ind w:left="6093" w:hanging="180"/>
      </w:pPr>
    </w:lvl>
  </w:abstractNum>
  <w:abstractNum w:abstractNumId="29"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30"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50627F8"/>
    <w:multiLevelType w:val="hybridMultilevel"/>
    <w:tmpl w:val="31F27BB8"/>
    <w:lvl w:ilvl="0" w:tplc="CC58EC4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3" w15:restartNumberingAfterBreak="0">
    <w:nsid w:val="4E8629D9"/>
    <w:multiLevelType w:val="hybridMultilevel"/>
    <w:tmpl w:val="FB2696EA"/>
    <w:lvl w:ilvl="0" w:tplc="A6D005DA">
      <w:start w:val="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7"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0" w15:restartNumberingAfterBreak="0">
    <w:nsid w:val="5AA071CF"/>
    <w:multiLevelType w:val="hybridMultilevel"/>
    <w:tmpl w:val="6ECE7550"/>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1" w15:restartNumberingAfterBreak="0">
    <w:nsid w:val="5C266771"/>
    <w:multiLevelType w:val="hybridMultilevel"/>
    <w:tmpl w:val="2D128F62"/>
    <w:lvl w:ilvl="0" w:tplc="FFFFFFFF">
      <w:start w:val="1"/>
      <w:numFmt w:val="bullet"/>
      <w:lvlText w:val=""/>
      <w:lvlJc w:val="left"/>
      <w:pPr>
        <w:tabs>
          <w:tab w:val="num" w:pos="34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4" w15:restartNumberingAfterBreak="0">
    <w:nsid w:val="5F9B1309"/>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44D2CED"/>
    <w:multiLevelType w:val="hybridMultilevel"/>
    <w:tmpl w:val="D5887484"/>
    <w:lvl w:ilvl="0" w:tplc="47A04B56">
      <w:start w:val="1"/>
      <w:numFmt w:val="decimal"/>
      <w:lvlText w:val="%1)"/>
      <w:lvlJc w:val="left"/>
      <w:pPr>
        <w:ind w:left="720" w:hanging="360"/>
      </w:pPr>
      <w:rPr>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7"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8" w15:restartNumberingAfterBreak="0">
    <w:nsid w:val="6CB23CF4"/>
    <w:multiLevelType w:val="hybridMultilevel"/>
    <w:tmpl w:val="4BAC6410"/>
    <w:lvl w:ilvl="0" w:tplc="0E2ABE04">
      <w:numFmt w:val="bullet"/>
      <w:lvlText w:val="-"/>
      <w:lvlJc w:val="left"/>
      <w:pPr>
        <w:ind w:left="720" w:hanging="360"/>
      </w:pPr>
      <w:rPr>
        <w:rFonts w:ascii="Arial" w:hAnsi="Arial" w:hint="default"/>
        <w:b w:val="0"/>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1163A5D"/>
    <w:multiLevelType w:val="hybridMultilevel"/>
    <w:tmpl w:val="C1EAC1D8"/>
    <w:lvl w:ilvl="0" w:tplc="551CAC6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1" w15:restartNumberingAfterBreak="0">
    <w:nsid w:val="73E2768D"/>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52"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740C48A6"/>
    <w:multiLevelType w:val="hybridMultilevel"/>
    <w:tmpl w:val="559A66BC"/>
    <w:lvl w:ilvl="0" w:tplc="C6681072">
      <w:start w:val="1"/>
      <w:numFmt w:val="bullet"/>
      <w:lvlText w:val=""/>
      <w:lvlJc w:val="left"/>
      <w:pPr>
        <w:tabs>
          <w:tab w:val="num" w:pos="284"/>
        </w:tabs>
        <w:ind w:left="28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8A5968"/>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2"/>
  </w:num>
  <w:num w:numId="4">
    <w:abstractNumId w:val="4"/>
  </w:num>
  <w:num w:numId="5">
    <w:abstractNumId w:val="43"/>
  </w:num>
  <w:num w:numId="6">
    <w:abstractNumId w:val="23"/>
  </w:num>
  <w:num w:numId="7">
    <w:abstractNumId w:val="55"/>
  </w:num>
  <w:num w:numId="8">
    <w:abstractNumId w:val="14"/>
  </w:num>
  <w:num w:numId="9">
    <w:abstractNumId w:val="34"/>
  </w:num>
  <w:num w:numId="10">
    <w:abstractNumId w:val="42"/>
  </w:num>
  <w:num w:numId="11">
    <w:abstractNumId w:val="46"/>
  </w:num>
  <w:num w:numId="12">
    <w:abstractNumId w:val="50"/>
  </w:num>
  <w:num w:numId="13">
    <w:abstractNumId w:val="0"/>
  </w:num>
  <w:num w:numId="14">
    <w:abstractNumId w:val="22"/>
  </w:num>
  <w:num w:numId="15">
    <w:abstractNumId w:val="32"/>
  </w:num>
  <w:num w:numId="16">
    <w:abstractNumId w:val="12"/>
  </w:num>
  <w:num w:numId="17">
    <w:abstractNumId w:val="19"/>
  </w:num>
  <w:num w:numId="18">
    <w:abstractNumId w:val="18"/>
  </w:num>
  <w:num w:numId="19">
    <w:abstractNumId w:val="39"/>
  </w:num>
  <w:num w:numId="20">
    <w:abstractNumId w:val="35"/>
  </w:num>
  <w:num w:numId="21">
    <w:abstractNumId w:val="37"/>
  </w:num>
  <w:num w:numId="22">
    <w:abstractNumId w:val="10"/>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8"/>
  </w:num>
  <w:num w:numId="25">
    <w:abstractNumId w:val="8"/>
  </w:num>
  <w:num w:numId="26">
    <w:abstractNumId w:val="15"/>
  </w:num>
  <w:num w:numId="27">
    <w:abstractNumId w:val="5"/>
  </w:num>
  <w:num w:numId="28">
    <w:abstractNumId w:val="26"/>
  </w:num>
  <w:num w:numId="29">
    <w:abstractNumId w:val="47"/>
  </w:num>
  <w:num w:numId="30">
    <w:abstractNumId w:val="36"/>
  </w:num>
  <w:num w:numId="31">
    <w:abstractNumId w:val="11"/>
  </w:num>
  <w:num w:numId="32">
    <w:abstractNumId w:val="53"/>
  </w:num>
  <w:num w:numId="33">
    <w:abstractNumId w:val="51"/>
  </w:num>
  <w:num w:numId="34">
    <w:abstractNumId w:val="16"/>
  </w:num>
  <w:num w:numId="35">
    <w:abstractNumId w:val="17"/>
  </w:num>
  <w:num w:numId="36">
    <w:abstractNumId w:val="29"/>
  </w:num>
  <w:num w:numId="37">
    <w:abstractNumId w:val="27"/>
  </w:num>
  <w:num w:numId="38">
    <w:abstractNumId w:val="21"/>
  </w:num>
  <w:num w:numId="39">
    <w:abstractNumId w:val="9"/>
  </w:num>
  <w:num w:numId="40">
    <w:abstractNumId w:val="28"/>
  </w:num>
  <w:num w:numId="41">
    <w:abstractNumId w:val="3"/>
  </w:num>
  <w:num w:numId="42">
    <w:abstractNumId w:val="48"/>
  </w:num>
  <w:num w:numId="43">
    <w:abstractNumId w:val="33"/>
  </w:num>
  <w:num w:numId="44">
    <w:abstractNumId w:val="6"/>
  </w:num>
  <w:num w:numId="45">
    <w:abstractNumId w:val="20"/>
    <w:lvlOverride w:ilvl="0">
      <w:startOverride w:val="5"/>
    </w:lvlOverride>
  </w:num>
  <w:num w:numId="46">
    <w:abstractNumId w:val="24"/>
  </w:num>
  <w:num w:numId="47">
    <w:abstractNumId w:val="44"/>
  </w:num>
  <w:num w:numId="48">
    <w:abstractNumId w:val="54"/>
  </w:num>
  <w:num w:numId="49">
    <w:abstractNumId w:val="25"/>
  </w:num>
  <w:num w:numId="50">
    <w:abstractNumId w:val="45"/>
  </w:num>
  <w:num w:numId="51">
    <w:abstractNumId w:val="20"/>
    <w:lvlOverride w:ilvl="0">
      <w:startOverride w:val="5"/>
    </w:lvlOverride>
    <w:lvlOverride w:ilvl="1">
      <w:startOverride w:val="3"/>
    </w:lvlOverride>
    <w:lvlOverride w:ilvl="2">
      <w:startOverride w:val="2"/>
    </w:lvlOverride>
    <w:lvlOverride w:ilvl="3">
      <w:startOverride w:val="2"/>
    </w:lvlOverride>
  </w:num>
  <w:num w:numId="52">
    <w:abstractNumId w:val="41"/>
  </w:num>
  <w:num w:numId="53">
    <w:abstractNumId w:val="52"/>
  </w:num>
  <w:num w:numId="54">
    <w:abstractNumId w:val="13"/>
  </w:num>
  <w:num w:numId="55">
    <w:abstractNumId w:val="31"/>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49"/>
  </w:num>
  <w:num w:numId="59">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tr-T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linkStyles/>
  <w:trackRevisions/>
  <w:documentProtection w:edit="trackedChanges" w:enforcement="1" w:cryptProviderType="rsaAES" w:cryptAlgorithmClass="hash" w:cryptAlgorithmType="typeAny" w:cryptAlgorithmSid="14" w:cryptSpinCount="100000" w:hash="dHUNTVypLFTIegbrIzOILw8ESRmm/dOKoj02UO8JANPyVcI1AeCfvl0wcMew9UobijVkFkrSZbrG0yxJaUfOfw==" w:salt="ozoevafVr5ttGwaLTOTn7Q=="/>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4CC9"/>
    <w:rsid w:val="0000581A"/>
    <w:rsid w:val="00013B5E"/>
    <w:rsid w:val="00021133"/>
    <w:rsid w:val="00023112"/>
    <w:rsid w:val="00023A0B"/>
    <w:rsid w:val="00025652"/>
    <w:rsid w:val="00030842"/>
    <w:rsid w:val="000315EE"/>
    <w:rsid w:val="00031783"/>
    <w:rsid w:val="00034B1D"/>
    <w:rsid w:val="0003595E"/>
    <w:rsid w:val="00036903"/>
    <w:rsid w:val="00037093"/>
    <w:rsid w:val="00046EA0"/>
    <w:rsid w:val="000479E5"/>
    <w:rsid w:val="00054224"/>
    <w:rsid w:val="000610E8"/>
    <w:rsid w:val="000626D2"/>
    <w:rsid w:val="00062DD1"/>
    <w:rsid w:val="00066CC6"/>
    <w:rsid w:val="000672D6"/>
    <w:rsid w:val="00067F6C"/>
    <w:rsid w:val="00074BD8"/>
    <w:rsid w:val="0007756B"/>
    <w:rsid w:val="00082DFA"/>
    <w:rsid w:val="000855F5"/>
    <w:rsid w:val="00085F6E"/>
    <w:rsid w:val="0009229B"/>
    <w:rsid w:val="000960A6"/>
    <w:rsid w:val="000977EE"/>
    <w:rsid w:val="000A3B4F"/>
    <w:rsid w:val="000B3D22"/>
    <w:rsid w:val="000B5634"/>
    <w:rsid w:val="000B7BB0"/>
    <w:rsid w:val="000C745A"/>
    <w:rsid w:val="000D0438"/>
    <w:rsid w:val="000D1840"/>
    <w:rsid w:val="000D74B1"/>
    <w:rsid w:val="000E148F"/>
    <w:rsid w:val="000E5EFA"/>
    <w:rsid w:val="000F2980"/>
    <w:rsid w:val="000F2EE8"/>
    <w:rsid w:val="000F3A40"/>
    <w:rsid w:val="000F7F7B"/>
    <w:rsid w:val="00110F6A"/>
    <w:rsid w:val="00111F97"/>
    <w:rsid w:val="00113780"/>
    <w:rsid w:val="001139CB"/>
    <w:rsid w:val="00117990"/>
    <w:rsid w:val="00125D5F"/>
    <w:rsid w:val="00132589"/>
    <w:rsid w:val="00134F43"/>
    <w:rsid w:val="0014133D"/>
    <w:rsid w:val="00145745"/>
    <w:rsid w:val="00157FFC"/>
    <w:rsid w:val="001666AF"/>
    <w:rsid w:val="00167BE8"/>
    <w:rsid w:val="00170AD1"/>
    <w:rsid w:val="001733B7"/>
    <w:rsid w:val="00183CB2"/>
    <w:rsid w:val="001916B1"/>
    <w:rsid w:val="001A0CB8"/>
    <w:rsid w:val="001A14A3"/>
    <w:rsid w:val="001A36C9"/>
    <w:rsid w:val="001A6C32"/>
    <w:rsid w:val="001B2A08"/>
    <w:rsid w:val="001B34D7"/>
    <w:rsid w:val="001B6D61"/>
    <w:rsid w:val="001B713B"/>
    <w:rsid w:val="001C1451"/>
    <w:rsid w:val="001D595A"/>
    <w:rsid w:val="001E38DF"/>
    <w:rsid w:val="001E4FF7"/>
    <w:rsid w:val="001E7D0A"/>
    <w:rsid w:val="001F3B00"/>
    <w:rsid w:val="001F720A"/>
    <w:rsid w:val="0021289E"/>
    <w:rsid w:val="002148A1"/>
    <w:rsid w:val="002247B4"/>
    <w:rsid w:val="002433E8"/>
    <w:rsid w:val="00243D94"/>
    <w:rsid w:val="002451D2"/>
    <w:rsid w:val="0024525A"/>
    <w:rsid w:val="00245F96"/>
    <w:rsid w:val="00247CE8"/>
    <w:rsid w:val="00251275"/>
    <w:rsid w:val="002575ED"/>
    <w:rsid w:val="002700D9"/>
    <w:rsid w:val="0027299B"/>
    <w:rsid w:val="002910CA"/>
    <w:rsid w:val="00291D13"/>
    <w:rsid w:val="0029687B"/>
    <w:rsid w:val="002A72D4"/>
    <w:rsid w:val="002B5C93"/>
    <w:rsid w:val="002C55D0"/>
    <w:rsid w:val="002C5788"/>
    <w:rsid w:val="002D06C3"/>
    <w:rsid w:val="002D1550"/>
    <w:rsid w:val="002D1CE5"/>
    <w:rsid w:val="002D2F0A"/>
    <w:rsid w:val="002D46BA"/>
    <w:rsid w:val="002D4AAF"/>
    <w:rsid w:val="002D59C8"/>
    <w:rsid w:val="002D7AAE"/>
    <w:rsid w:val="002E4B72"/>
    <w:rsid w:val="002F01A9"/>
    <w:rsid w:val="002F0CE5"/>
    <w:rsid w:val="002F41C3"/>
    <w:rsid w:val="002F6A8A"/>
    <w:rsid w:val="00304C9F"/>
    <w:rsid w:val="00305E18"/>
    <w:rsid w:val="00313726"/>
    <w:rsid w:val="00314AB8"/>
    <w:rsid w:val="0032015E"/>
    <w:rsid w:val="003314E1"/>
    <w:rsid w:val="00334A77"/>
    <w:rsid w:val="00334BED"/>
    <w:rsid w:val="00346B0B"/>
    <w:rsid w:val="003478FE"/>
    <w:rsid w:val="00351A34"/>
    <w:rsid w:val="0036141E"/>
    <w:rsid w:val="00361E00"/>
    <w:rsid w:val="003773A7"/>
    <w:rsid w:val="003811D2"/>
    <w:rsid w:val="003823E6"/>
    <w:rsid w:val="0038340F"/>
    <w:rsid w:val="00384261"/>
    <w:rsid w:val="0038706A"/>
    <w:rsid w:val="00390339"/>
    <w:rsid w:val="0039191D"/>
    <w:rsid w:val="00391FE2"/>
    <w:rsid w:val="0039335F"/>
    <w:rsid w:val="003A27B4"/>
    <w:rsid w:val="003B4C94"/>
    <w:rsid w:val="003C0523"/>
    <w:rsid w:val="003C3B8A"/>
    <w:rsid w:val="003C59BC"/>
    <w:rsid w:val="003D0744"/>
    <w:rsid w:val="00405CC2"/>
    <w:rsid w:val="00406BBE"/>
    <w:rsid w:val="00407B21"/>
    <w:rsid w:val="00413D03"/>
    <w:rsid w:val="004218A9"/>
    <w:rsid w:val="004252C9"/>
    <w:rsid w:val="004268F9"/>
    <w:rsid w:val="00436908"/>
    <w:rsid w:val="00442111"/>
    <w:rsid w:val="00443FAF"/>
    <w:rsid w:val="004637C5"/>
    <w:rsid w:val="004660D9"/>
    <w:rsid w:val="00472A88"/>
    <w:rsid w:val="00476EBF"/>
    <w:rsid w:val="00485578"/>
    <w:rsid w:val="00485E21"/>
    <w:rsid w:val="00493F86"/>
    <w:rsid w:val="004968EF"/>
    <w:rsid w:val="004A50AC"/>
    <w:rsid w:val="004B228B"/>
    <w:rsid w:val="004B3B24"/>
    <w:rsid w:val="004B63E9"/>
    <w:rsid w:val="004B6714"/>
    <w:rsid w:val="004C2B03"/>
    <w:rsid w:val="004C5207"/>
    <w:rsid w:val="004D3421"/>
    <w:rsid w:val="004D7A5E"/>
    <w:rsid w:val="004E350E"/>
    <w:rsid w:val="004E3DAC"/>
    <w:rsid w:val="004F04CF"/>
    <w:rsid w:val="004F28BB"/>
    <w:rsid w:val="004F3BDB"/>
    <w:rsid w:val="004F63E6"/>
    <w:rsid w:val="004F6499"/>
    <w:rsid w:val="004F6500"/>
    <w:rsid w:val="00502184"/>
    <w:rsid w:val="005023EB"/>
    <w:rsid w:val="00510E79"/>
    <w:rsid w:val="00527F36"/>
    <w:rsid w:val="005330C8"/>
    <w:rsid w:val="00536E39"/>
    <w:rsid w:val="00536E80"/>
    <w:rsid w:val="005448CD"/>
    <w:rsid w:val="0054599C"/>
    <w:rsid w:val="00550828"/>
    <w:rsid w:val="00553C40"/>
    <w:rsid w:val="0056103B"/>
    <w:rsid w:val="00566B2B"/>
    <w:rsid w:val="0058203A"/>
    <w:rsid w:val="0058530B"/>
    <w:rsid w:val="0058611F"/>
    <w:rsid w:val="0058702F"/>
    <w:rsid w:val="005932B2"/>
    <w:rsid w:val="0059704E"/>
    <w:rsid w:val="005976F1"/>
    <w:rsid w:val="005A6380"/>
    <w:rsid w:val="005A7EAD"/>
    <w:rsid w:val="005C0A65"/>
    <w:rsid w:val="005C7126"/>
    <w:rsid w:val="005F2C4A"/>
    <w:rsid w:val="005F304C"/>
    <w:rsid w:val="005F6F02"/>
    <w:rsid w:val="005F7942"/>
    <w:rsid w:val="00600317"/>
    <w:rsid w:val="006074A2"/>
    <w:rsid w:val="006118E7"/>
    <w:rsid w:val="00612039"/>
    <w:rsid w:val="00621CA2"/>
    <w:rsid w:val="00622917"/>
    <w:rsid w:val="00622E87"/>
    <w:rsid w:val="00627C2D"/>
    <w:rsid w:val="00630610"/>
    <w:rsid w:val="00630C16"/>
    <w:rsid w:val="006322A6"/>
    <w:rsid w:val="0063757D"/>
    <w:rsid w:val="00646DB1"/>
    <w:rsid w:val="00681EE1"/>
    <w:rsid w:val="00682B23"/>
    <w:rsid w:val="00684757"/>
    <w:rsid w:val="00690854"/>
    <w:rsid w:val="00695554"/>
    <w:rsid w:val="006C0B26"/>
    <w:rsid w:val="006D1B2B"/>
    <w:rsid w:val="006D36AF"/>
    <w:rsid w:val="006F78D2"/>
    <w:rsid w:val="007051BD"/>
    <w:rsid w:val="00706529"/>
    <w:rsid w:val="00721281"/>
    <w:rsid w:val="00722B33"/>
    <w:rsid w:val="00724C65"/>
    <w:rsid w:val="0072746A"/>
    <w:rsid w:val="00737272"/>
    <w:rsid w:val="007472CD"/>
    <w:rsid w:val="00750EA1"/>
    <w:rsid w:val="00756EF1"/>
    <w:rsid w:val="007650C3"/>
    <w:rsid w:val="0076705A"/>
    <w:rsid w:val="00771440"/>
    <w:rsid w:val="00781808"/>
    <w:rsid w:val="00782D25"/>
    <w:rsid w:val="007A112E"/>
    <w:rsid w:val="007A16BC"/>
    <w:rsid w:val="007A59AE"/>
    <w:rsid w:val="007B11ED"/>
    <w:rsid w:val="007D1EDD"/>
    <w:rsid w:val="007D4C0F"/>
    <w:rsid w:val="007D527E"/>
    <w:rsid w:val="007E06E5"/>
    <w:rsid w:val="007E27AF"/>
    <w:rsid w:val="007E3994"/>
    <w:rsid w:val="007F6C89"/>
    <w:rsid w:val="00803162"/>
    <w:rsid w:val="00807B8B"/>
    <w:rsid w:val="00821662"/>
    <w:rsid w:val="00824C84"/>
    <w:rsid w:val="00834681"/>
    <w:rsid w:val="008349EC"/>
    <w:rsid w:val="0083505A"/>
    <w:rsid w:val="008358B1"/>
    <w:rsid w:val="00847079"/>
    <w:rsid w:val="00850FE5"/>
    <w:rsid w:val="00855441"/>
    <w:rsid w:val="00857093"/>
    <w:rsid w:val="0085713E"/>
    <w:rsid w:val="00861738"/>
    <w:rsid w:val="008641B9"/>
    <w:rsid w:val="0087276C"/>
    <w:rsid w:val="0087609E"/>
    <w:rsid w:val="008812DE"/>
    <w:rsid w:val="00881388"/>
    <w:rsid w:val="008821B3"/>
    <w:rsid w:val="008871DA"/>
    <w:rsid w:val="00887E76"/>
    <w:rsid w:val="00890F4E"/>
    <w:rsid w:val="0089499B"/>
    <w:rsid w:val="00895865"/>
    <w:rsid w:val="008A3D37"/>
    <w:rsid w:val="008A564B"/>
    <w:rsid w:val="008B3D33"/>
    <w:rsid w:val="008C457F"/>
    <w:rsid w:val="008D42B3"/>
    <w:rsid w:val="008E20AF"/>
    <w:rsid w:val="008E5E74"/>
    <w:rsid w:val="008E635B"/>
    <w:rsid w:val="008E7A91"/>
    <w:rsid w:val="008F6821"/>
    <w:rsid w:val="00903AC0"/>
    <w:rsid w:val="009050B7"/>
    <w:rsid w:val="009167DA"/>
    <w:rsid w:val="00924044"/>
    <w:rsid w:val="00925D1E"/>
    <w:rsid w:val="009320E4"/>
    <w:rsid w:val="009323D2"/>
    <w:rsid w:val="00934731"/>
    <w:rsid w:val="00943099"/>
    <w:rsid w:val="009431CF"/>
    <w:rsid w:val="00944782"/>
    <w:rsid w:val="009603B5"/>
    <w:rsid w:val="009609ED"/>
    <w:rsid w:val="00960A25"/>
    <w:rsid w:val="00962D6B"/>
    <w:rsid w:val="00963086"/>
    <w:rsid w:val="00966D5B"/>
    <w:rsid w:val="00971540"/>
    <w:rsid w:val="009727DC"/>
    <w:rsid w:val="009824D2"/>
    <w:rsid w:val="009853B5"/>
    <w:rsid w:val="009861F2"/>
    <w:rsid w:val="0099331F"/>
    <w:rsid w:val="00993B72"/>
    <w:rsid w:val="00996093"/>
    <w:rsid w:val="00996EF4"/>
    <w:rsid w:val="009A4A63"/>
    <w:rsid w:val="009D19CB"/>
    <w:rsid w:val="009D1F73"/>
    <w:rsid w:val="009D2F58"/>
    <w:rsid w:val="009D35CE"/>
    <w:rsid w:val="009D4516"/>
    <w:rsid w:val="009E01B1"/>
    <w:rsid w:val="009E4C1F"/>
    <w:rsid w:val="009E588B"/>
    <w:rsid w:val="009E65DC"/>
    <w:rsid w:val="009E72C2"/>
    <w:rsid w:val="009F16C3"/>
    <w:rsid w:val="009F1811"/>
    <w:rsid w:val="009F4F2B"/>
    <w:rsid w:val="00A005F5"/>
    <w:rsid w:val="00A07241"/>
    <w:rsid w:val="00A21A0B"/>
    <w:rsid w:val="00A21A73"/>
    <w:rsid w:val="00A316B8"/>
    <w:rsid w:val="00A35625"/>
    <w:rsid w:val="00A41AE5"/>
    <w:rsid w:val="00A549DF"/>
    <w:rsid w:val="00A55F1B"/>
    <w:rsid w:val="00A55FAA"/>
    <w:rsid w:val="00A55FC4"/>
    <w:rsid w:val="00A57E71"/>
    <w:rsid w:val="00A60FE8"/>
    <w:rsid w:val="00A63CC4"/>
    <w:rsid w:val="00A842D6"/>
    <w:rsid w:val="00A84458"/>
    <w:rsid w:val="00A872A9"/>
    <w:rsid w:val="00A93B9F"/>
    <w:rsid w:val="00A95C26"/>
    <w:rsid w:val="00AA25B4"/>
    <w:rsid w:val="00AB478F"/>
    <w:rsid w:val="00AB4EF3"/>
    <w:rsid w:val="00AB6AB2"/>
    <w:rsid w:val="00AC4364"/>
    <w:rsid w:val="00AD39C3"/>
    <w:rsid w:val="00AD504B"/>
    <w:rsid w:val="00AE2388"/>
    <w:rsid w:val="00AE5541"/>
    <w:rsid w:val="00AE5B7D"/>
    <w:rsid w:val="00AE5DD0"/>
    <w:rsid w:val="00AF19BD"/>
    <w:rsid w:val="00B011FB"/>
    <w:rsid w:val="00B01615"/>
    <w:rsid w:val="00B03FA7"/>
    <w:rsid w:val="00B066B1"/>
    <w:rsid w:val="00B2012B"/>
    <w:rsid w:val="00B21B5F"/>
    <w:rsid w:val="00B24975"/>
    <w:rsid w:val="00B24CAF"/>
    <w:rsid w:val="00B26D93"/>
    <w:rsid w:val="00B3010A"/>
    <w:rsid w:val="00B3539C"/>
    <w:rsid w:val="00B370B0"/>
    <w:rsid w:val="00B40C5E"/>
    <w:rsid w:val="00B569C2"/>
    <w:rsid w:val="00B7054E"/>
    <w:rsid w:val="00B7544A"/>
    <w:rsid w:val="00B75922"/>
    <w:rsid w:val="00B8123A"/>
    <w:rsid w:val="00B846C1"/>
    <w:rsid w:val="00B9106B"/>
    <w:rsid w:val="00BA0021"/>
    <w:rsid w:val="00BB2800"/>
    <w:rsid w:val="00BC741C"/>
    <w:rsid w:val="00BD36A3"/>
    <w:rsid w:val="00BD6873"/>
    <w:rsid w:val="00BE44C6"/>
    <w:rsid w:val="00BE6C07"/>
    <w:rsid w:val="00BE6E22"/>
    <w:rsid w:val="00BE725E"/>
    <w:rsid w:val="00BF0EFF"/>
    <w:rsid w:val="00BF51EA"/>
    <w:rsid w:val="00C05F0C"/>
    <w:rsid w:val="00C106D0"/>
    <w:rsid w:val="00C1259C"/>
    <w:rsid w:val="00C20AC1"/>
    <w:rsid w:val="00C21841"/>
    <w:rsid w:val="00C2194E"/>
    <w:rsid w:val="00C21B30"/>
    <w:rsid w:val="00C252E1"/>
    <w:rsid w:val="00C26ED4"/>
    <w:rsid w:val="00C3281C"/>
    <w:rsid w:val="00C459BA"/>
    <w:rsid w:val="00C460F5"/>
    <w:rsid w:val="00C47810"/>
    <w:rsid w:val="00C55065"/>
    <w:rsid w:val="00C55BE9"/>
    <w:rsid w:val="00C6204C"/>
    <w:rsid w:val="00C80668"/>
    <w:rsid w:val="00C8119C"/>
    <w:rsid w:val="00C827F3"/>
    <w:rsid w:val="00C90BFC"/>
    <w:rsid w:val="00C939F6"/>
    <w:rsid w:val="00C94D30"/>
    <w:rsid w:val="00C95048"/>
    <w:rsid w:val="00C96141"/>
    <w:rsid w:val="00CA0AE5"/>
    <w:rsid w:val="00CA7BB8"/>
    <w:rsid w:val="00CB46F5"/>
    <w:rsid w:val="00CB5951"/>
    <w:rsid w:val="00CB7F81"/>
    <w:rsid w:val="00CC3B6D"/>
    <w:rsid w:val="00CD213F"/>
    <w:rsid w:val="00CD3AB2"/>
    <w:rsid w:val="00CD4FA9"/>
    <w:rsid w:val="00CD5DA1"/>
    <w:rsid w:val="00CE26D6"/>
    <w:rsid w:val="00CE6916"/>
    <w:rsid w:val="00CF055B"/>
    <w:rsid w:val="00CF06F3"/>
    <w:rsid w:val="00CF437C"/>
    <w:rsid w:val="00CF7BA6"/>
    <w:rsid w:val="00D04C2D"/>
    <w:rsid w:val="00D07A62"/>
    <w:rsid w:val="00D12E0F"/>
    <w:rsid w:val="00D143F5"/>
    <w:rsid w:val="00D15F6D"/>
    <w:rsid w:val="00D1643D"/>
    <w:rsid w:val="00D170CC"/>
    <w:rsid w:val="00D21D22"/>
    <w:rsid w:val="00D2637D"/>
    <w:rsid w:val="00D32DBF"/>
    <w:rsid w:val="00D335EB"/>
    <w:rsid w:val="00D34CB3"/>
    <w:rsid w:val="00D34EAB"/>
    <w:rsid w:val="00D359EE"/>
    <w:rsid w:val="00D3672D"/>
    <w:rsid w:val="00D369FA"/>
    <w:rsid w:val="00D402AF"/>
    <w:rsid w:val="00D50E51"/>
    <w:rsid w:val="00D56551"/>
    <w:rsid w:val="00D56A92"/>
    <w:rsid w:val="00D61B31"/>
    <w:rsid w:val="00D664DD"/>
    <w:rsid w:val="00D727D4"/>
    <w:rsid w:val="00D73597"/>
    <w:rsid w:val="00D77C63"/>
    <w:rsid w:val="00D8672C"/>
    <w:rsid w:val="00D87F91"/>
    <w:rsid w:val="00D93A2B"/>
    <w:rsid w:val="00D96190"/>
    <w:rsid w:val="00D966CD"/>
    <w:rsid w:val="00DB09AF"/>
    <w:rsid w:val="00DB26D7"/>
    <w:rsid w:val="00DB748B"/>
    <w:rsid w:val="00DD41A8"/>
    <w:rsid w:val="00DE2479"/>
    <w:rsid w:val="00DE4B17"/>
    <w:rsid w:val="00DF2FC2"/>
    <w:rsid w:val="00E018A8"/>
    <w:rsid w:val="00E0212B"/>
    <w:rsid w:val="00E04D19"/>
    <w:rsid w:val="00E11FF1"/>
    <w:rsid w:val="00E12311"/>
    <w:rsid w:val="00E13BE8"/>
    <w:rsid w:val="00E1441B"/>
    <w:rsid w:val="00E14B8C"/>
    <w:rsid w:val="00E21CBA"/>
    <w:rsid w:val="00E220E6"/>
    <w:rsid w:val="00E257EB"/>
    <w:rsid w:val="00E27A49"/>
    <w:rsid w:val="00E319FF"/>
    <w:rsid w:val="00E32554"/>
    <w:rsid w:val="00E3488D"/>
    <w:rsid w:val="00E3691E"/>
    <w:rsid w:val="00E4244D"/>
    <w:rsid w:val="00E44C12"/>
    <w:rsid w:val="00E454B7"/>
    <w:rsid w:val="00E50503"/>
    <w:rsid w:val="00E514F1"/>
    <w:rsid w:val="00E52539"/>
    <w:rsid w:val="00E529AF"/>
    <w:rsid w:val="00E54CCB"/>
    <w:rsid w:val="00E54F98"/>
    <w:rsid w:val="00E62201"/>
    <w:rsid w:val="00E63A62"/>
    <w:rsid w:val="00E673FF"/>
    <w:rsid w:val="00E70207"/>
    <w:rsid w:val="00E8019B"/>
    <w:rsid w:val="00E85997"/>
    <w:rsid w:val="00E96614"/>
    <w:rsid w:val="00EA0798"/>
    <w:rsid w:val="00EC5D9C"/>
    <w:rsid w:val="00EC7287"/>
    <w:rsid w:val="00ED0B26"/>
    <w:rsid w:val="00ED6E9F"/>
    <w:rsid w:val="00EE2F18"/>
    <w:rsid w:val="00EE3A3A"/>
    <w:rsid w:val="00EE3BB8"/>
    <w:rsid w:val="00EE76B1"/>
    <w:rsid w:val="00EF480B"/>
    <w:rsid w:val="00EF7336"/>
    <w:rsid w:val="00F10450"/>
    <w:rsid w:val="00F10F80"/>
    <w:rsid w:val="00F12537"/>
    <w:rsid w:val="00F42952"/>
    <w:rsid w:val="00F51E3C"/>
    <w:rsid w:val="00F70DCA"/>
    <w:rsid w:val="00F71BE2"/>
    <w:rsid w:val="00F72014"/>
    <w:rsid w:val="00F725C9"/>
    <w:rsid w:val="00FA09F2"/>
    <w:rsid w:val="00FA67A0"/>
    <w:rsid w:val="00FB1246"/>
    <w:rsid w:val="00FD06B1"/>
    <w:rsid w:val="00FD162A"/>
    <w:rsid w:val="00FD390E"/>
    <w:rsid w:val="00FE0EEE"/>
    <w:rsid w:val="00FF3564"/>
    <w:rsid w:val="00FF6B72"/>
    <w:rsid w:val="00FF728A"/>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FEB4B"/>
  <w15:docId w15:val="{4A06A13D-7E36-48D1-953C-E4F264AB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741C"/>
    <w:pPr>
      <w:spacing w:after="120" w:line="259" w:lineRule="auto"/>
      <w:jc w:val="both"/>
    </w:pPr>
    <w:rPr>
      <w:rFonts w:ascii="Cambria" w:hAnsi="Cambria"/>
    </w:rPr>
  </w:style>
  <w:style w:type="paragraph" w:styleId="Balk1">
    <w:name w:val="heading 1"/>
    <w:aliases w:val="1 Heading,baslık 1"/>
    <w:basedOn w:val="Normal"/>
    <w:next w:val="Normal"/>
    <w:link w:val="Balk1Char"/>
    <w:rsid w:val="00BC741C"/>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BC741C"/>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BC741C"/>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BC741C"/>
    <w:pPr>
      <w:numPr>
        <w:ilvl w:val="3"/>
      </w:numPr>
      <w:tabs>
        <w:tab w:val="clear" w:pos="1080"/>
      </w:tabs>
      <w:outlineLvl w:val="3"/>
    </w:pPr>
  </w:style>
  <w:style w:type="paragraph" w:styleId="Balk5">
    <w:name w:val="heading 5"/>
    <w:basedOn w:val="Balk4"/>
    <w:next w:val="Normal"/>
    <w:link w:val="Balk5Char"/>
    <w:rsid w:val="00BC741C"/>
    <w:pPr>
      <w:numPr>
        <w:ilvl w:val="4"/>
      </w:numPr>
      <w:tabs>
        <w:tab w:val="clear" w:pos="1191"/>
      </w:tabs>
      <w:outlineLvl w:val="4"/>
    </w:pPr>
  </w:style>
  <w:style w:type="paragraph" w:styleId="Balk6">
    <w:name w:val="heading 6"/>
    <w:basedOn w:val="Balk5"/>
    <w:next w:val="Normal"/>
    <w:link w:val="Balk6Char"/>
    <w:rsid w:val="00BC741C"/>
    <w:pPr>
      <w:numPr>
        <w:ilvl w:val="5"/>
      </w:numPr>
      <w:tabs>
        <w:tab w:val="clear" w:pos="1332"/>
      </w:tabs>
      <w:outlineLvl w:val="5"/>
    </w:pPr>
  </w:style>
  <w:style w:type="paragraph" w:styleId="Balk7">
    <w:name w:val="heading 7"/>
    <w:basedOn w:val="Balk6"/>
    <w:next w:val="Normal"/>
    <w:link w:val="Balk7Char"/>
    <w:qFormat/>
    <w:rsid w:val="00BC741C"/>
    <w:pPr>
      <w:numPr>
        <w:ilvl w:val="6"/>
      </w:numPr>
      <w:outlineLvl w:val="6"/>
    </w:pPr>
  </w:style>
  <w:style w:type="paragraph" w:styleId="Balk8">
    <w:name w:val="heading 8"/>
    <w:basedOn w:val="Balk6"/>
    <w:next w:val="Normal"/>
    <w:link w:val="Balk8Char"/>
    <w:qFormat/>
    <w:rsid w:val="00BC741C"/>
    <w:pPr>
      <w:numPr>
        <w:ilvl w:val="7"/>
      </w:numPr>
      <w:outlineLvl w:val="7"/>
    </w:pPr>
  </w:style>
  <w:style w:type="paragraph" w:styleId="Balk9">
    <w:name w:val="heading 9"/>
    <w:basedOn w:val="Balk6"/>
    <w:next w:val="Normal"/>
    <w:link w:val="Balk9Char"/>
    <w:qFormat/>
    <w:rsid w:val="00BC741C"/>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BC741C"/>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BC741C"/>
    <w:rPr>
      <w:rFonts w:ascii="Cambria" w:hAnsi="Cambria"/>
      <w:b/>
      <w:sz w:val="24"/>
    </w:rPr>
  </w:style>
  <w:style w:type="character" w:customStyle="1" w:styleId="Balk3Char">
    <w:name w:val="Başlık 3 Char"/>
    <w:basedOn w:val="VarsaylanParagrafYazTipi"/>
    <w:link w:val="Balk3"/>
    <w:rsid w:val="00BC741C"/>
    <w:rPr>
      <w:rFonts w:ascii="Cambria" w:hAnsi="Cambria"/>
      <w:b/>
    </w:rPr>
  </w:style>
  <w:style w:type="character" w:customStyle="1" w:styleId="Balk4Char">
    <w:name w:val="Başlık 4 Char"/>
    <w:basedOn w:val="VarsaylanParagrafYazTipi"/>
    <w:link w:val="Balk4"/>
    <w:rsid w:val="00BC741C"/>
    <w:rPr>
      <w:rFonts w:ascii="Cambria" w:hAnsi="Cambria"/>
      <w:b/>
    </w:rPr>
  </w:style>
  <w:style w:type="character" w:customStyle="1" w:styleId="Balk5Char">
    <w:name w:val="Başlık 5 Char"/>
    <w:basedOn w:val="VarsaylanParagrafYazTipi"/>
    <w:link w:val="Balk5"/>
    <w:rsid w:val="00BC741C"/>
    <w:rPr>
      <w:rFonts w:ascii="Cambria" w:hAnsi="Cambria"/>
      <w:b/>
    </w:rPr>
  </w:style>
  <w:style w:type="character" w:customStyle="1" w:styleId="Balk6Char">
    <w:name w:val="Başlık 6 Char"/>
    <w:basedOn w:val="VarsaylanParagrafYazTipi"/>
    <w:link w:val="Balk6"/>
    <w:rsid w:val="00BC741C"/>
    <w:rPr>
      <w:rFonts w:ascii="Cambria" w:hAnsi="Cambria"/>
      <w:b/>
    </w:rPr>
  </w:style>
  <w:style w:type="character" w:customStyle="1" w:styleId="Balk7Char">
    <w:name w:val="Başlık 7 Char"/>
    <w:basedOn w:val="VarsaylanParagrafYazTipi"/>
    <w:link w:val="Balk7"/>
    <w:rsid w:val="00BC741C"/>
    <w:rPr>
      <w:rFonts w:ascii="Cambria" w:hAnsi="Cambria"/>
      <w:b/>
    </w:rPr>
  </w:style>
  <w:style w:type="character" w:customStyle="1" w:styleId="Balk8Char">
    <w:name w:val="Başlık 8 Char"/>
    <w:basedOn w:val="VarsaylanParagrafYazTipi"/>
    <w:link w:val="Balk8"/>
    <w:rsid w:val="00BC741C"/>
    <w:rPr>
      <w:rFonts w:ascii="Cambria" w:hAnsi="Cambria"/>
      <w:b/>
    </w:rPr>
  </w:style>
  <w:style w:type="character" w:customStyle="1" w:styleId="Balk9Char">
    <w:name w:val="Başlık 9 Char"/>
    <w:basedOn w:val="VarsaylanParagrafYazTipi"/>
    <w:link w:val="Balk9"/>
    <w:rsid w:val="00BC741C"/>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BC741C"/>
    <w:pPr>
      <w:spacing w:after="0"/>
      <w:ind w:left="113"/>
    </w:pPr>
    <w:rPr>
      <w:rFonts w:ascii="Arial" w:hAnsi="Arial" w:cs="Arial"/>
      <w:b/>
      <w:color w:val="EE1C25"/>
      <w:sz w:val="32"/>
      <w:szCs w:val="26"/>
    </w:rPr>
  </w:style>
  <w:style w:type="paragraph" w:customStyle="1" w:styleId="Normal9">
    <w:name w:val="Normal 9"/>
    <w:basedOn w:val="Normal"/>
    <w:qFormat/>
    <w:rsid w:val="00BC741C"/>
    <w:pPr>
      <w:spacing w:after="0"/>
    </w:pPr>
    <w:rPr>
      <w:sz w:val="18"/>
    </w:rPr>
  </w:style>
  <w:style w:type="paragraph" w:customStyle="1" w:styleId="tseMillinsz">
    <w:name w:val="tseMilliÖnsöz"/>
    <w:basedOn w:val="Normal"/>
    <w:qFormat/>
    <w:rsid w:val="00BC741C"/>
    <w:pPr>
      <w:spacing w:before="960"/>
      <w:jc w:val="center"/>
    </w:pPr>
    <w:rPr>
      <w:b/>
      <w:color w:val="000000"/>
      <w:sz w:val="32"/>
    </w:rPr>
  </w:style>
  <w:style w:type="paragraph" w:styleId="ResimYazs">
    <w:name w:val="caption"/>
    <w:basedOn w:val="Normal"/>
    <w:next w:val="Normal"/>
    <w:qFormat/>
    <w:rsid w:val="00BC741C"/>
    <w:pPr>
      <w:spacing w:before="120"/>
    </w:pPr>
    <w:rPr>
      <w:b/>
    </w:rPr>
  </w:style>
  <w:style w:type="paragraph" w:styleId="Altyaz">
    <w:name w:val="Subtitle"/>
    <w:basedOn w:val="Normal"/>
    <w:link w:val="AltyazChar"/>
    <w:qFormat/>
    <w:rsid w:val="00BC741C"/>
    <w:pPr>
      <w:spacing w:after="60"/>
      <w:jc w:val="center"/>
      <w:outlineLvl w:val="1"/>
    </w:pPr>
    <w:rPr>
      <w:sz w:val="26"/>
    </w:rPr>
  </w:style>
  <w:style w:type="character" w:customStyle="1" w:styleId="AltyazChar">
    <w:name w:val="Altyazı Char"/>
    <w:basedOn w:val="VarsaylanParagrafYazTipi"/>
    <w:link w:val="Altyaz"/>
    <w:rsid w:val="00BC741C"/>
    <w:rPr>
      <w:rFonts w:ascii="Cambria" w:hAnsi="Cambria"/>
      <w:sz w:val="26"/>
    </w:rPr>
  </w:style>
  <w:style w:type="character" w:styleId="Gl">
    <w:name w:val="Strong"/>
    <w:qFormat/>
    <w:rsid w:val="00BC741C"/>
    <w:rPr>
      <w:b/>
      <w:noProof w:val="0"/>
      <w:lang w:val="fr-FR"/>
    </w:rPr>
  </w:style>
  <w:style w:type="character" w:styleId="Vurgu">
    <w:name w:val="Emphasis"/>
    <w:qFormat/>
    <w:rsid w:val="00BC741C"/>
    <w:rPr>
      <w:i/>
      <w:noProof w:val="0"/>
      <w:lang w:val="fr-FR"/>
    </w:rPr>
  </w:style>
  <w:style w:type="paragraph" w:styleId="AralkYok">
    <w:name w:val="No Spacing"/>
    <w:link w:val="AralkYokChar"/>
    <w:uiPriority w:val="1"/>
    <w:qFormat/>
    <w:rsid w:val="00BC741C"/>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BC741C"/>
    <w:rPr>
      <w:rFonts w:ascii="Cambria" w:eastAsia="MS Mincho" w:hAnsi="Cambria" w:cs="Cambria"/>
      <w:sz w:val="20"/>
      <w:szCs w:val="20"/>
      <w:lang w:val="en-GB" w:eastAsia="fr-FR"/>
    </w:rPr>
  </w:style>
  <w:style w:type="paragraph" w:styleId="ListeParagraf">
    <w:name w:val="List Paragraph"/>
    <w:basedOn w:val="Normal"/>
    <w:uiPriority w:val="34"/>
    <w:qFormat/>
    <w:rsid w:val="00BC741C"/>
    <w:pPr>
      <w:ind w:left="720"/>
      <w:contextualSpacing/>
    </w:pPr>
  </w:style>
  <w:style w:type="paragraph" w:styleId="Alnt">
    <w:name w:val="Quote"/>
    <w:basedOn w:val="Normal"/>
    <w:next w:val="Normal"/>
    <w:link w:val="AlntChar"/>
    <w:uiPriority w:val="29"/>
    <w:qFormat/>
    <w:rsid w:val="00BC741C"/>
    <w:rPr>
      <w:i/>
      <w:iCs/>
      <w:color w:val="000000" w:themeColor="text1"/>
    </w:rPr>
  </w:style>
  <w:style w:type="character" w:customStyle="1" w:styleId="AlntChar">
    <w:name w:val="Alıntı Char"/>
    <w:basedOn w:val="VarsaylanParagrafYazTipi"/>
    <w:link w:val="Alnt"/>
    <w:uiPriority w:val="29"/>
    <w:rsid w:val="00BC741C"/>
    <w:rPr>
      <w:rFonts w:ascii="Cambria" w:hAnsi="Cambria"/>
      <w:i/>
      <w:iCs/>
      <w:color w:val="000000" w:themeColor="text1"/>
    </w:rPr>
  </w:style>
  <w:style w:type="paragraph" w:styleId="GlAlnt">
    <w:name w:val="Intense Quote"/>
    <w:basedOn w:val="Normal"/>
    <w:next w:val="Normal"/>
    <w:link w:val="GlAlntChar"/>
    <w:uiPriority w:val="30"/>
    <w:qFormat/>
    <w:rsid w:val="00BC741C"/>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C741C"/>
    <w:rPr>
      <w:rFonts w:ascii="Cambria" w:hAnsi="Cambria"/>
      <w:b/>
      <w:bCs/>
      <w:i/>
      <w:iCs/>
      <w:color w:val="4F81BD" w:themeColor="accent1"/>
    </w:rPr>
  </w:style>
  <w:style w:type="paragraph" w:styleId="TBal">
    <w:name w:val="TOC Heading"/>
    <w:basedOn w:val="Balk1"/>
    <w:next w:val="Normal"/>
    <w:uiPriority w:val="39"/>
    <w:semiHidden/>
    <w:unhideWhenUsed/>
    <w:qFormat/>
    <w:rsid w:val="00BC741C"/>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uiPriority w:val="39"/>
    <w:rsid w:val="00BC741C"/>
    <w:pPr>
      <w:tabs>
        <w:tab w:val="left" w:pos="720"/>
        <w:tab w:val="right" w:leader="dot" w:pos="9752"/>
      </w:tabs>
      <w:suppressAutoHyphens/>
      <w:spacing w:before="120"/>
      <w:ind w:left="720" w:right="500" w:hanging="720"/>
    </w:pPr>
    <w:rPr>
      <w:b/>
    </w:rPr>
  </w:style>
  <w:style w:type="paragraph" w:styleId="T2">
    <w:name w:val="toc 2"/>
    <w:basedOn w:val="T1"/>
    <w:next w:val="Normal"/>
    <w:uiPriority w:val="39"/>
    <w:rsid w:val="00BC741C"/>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BC741C"/>
  </w:style>
  <w:style w:type="table" w:styleId="TabloKlavuzu">
    <w:name w:val="Table Grid"/>
    <w:basedOn w:val="NormalTablo"/>
    <w:rsid w:val="00BC741C"/>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BC741C"/>
  </w:style>
  <w:style w:type="character" w:customStyle="1" w:styleId="GvdeMetniChar">
    <w:name w:val="Gövde Metni Char"/>
    <w:basedOn w:val="VarsaylanParagrafYazTipi"/>
    <w:link w:val="GvdeMetni"/>
    <w:rsid w:val="00BC741C"/>
    <w:rPr>
      <w:rFonts w:ascii="Cambria" w:hAnsi="Cambria"/>
    </w:rPr>
  </w:style>
  <w:style w:type="character" w:styleId="Kpr">
    <w:name w:val="Hyperlink"/>
    <w:uiPriority w:val="99"/>
    <w:rsid w:val="00BC741C"/>
    <w:rPr>
      <w:noProof w:val="0"/>
      <w:color w:val="0000FF"/>
      <w:u w:val="single"/>
      <w:lang w:val="fr-FR"/>
    </w:rPr>
  </w:style>
  <w:style w:type="paragraph" w:styleId="AltBilgi">
    <w:name w:val="footer"/>
    <w:basedOn w:val="Normal"/>
    <w:link w:val="AltBilgiChar"/>
    <w:uiPriority w:val="99"/>
    <w:rsid w:val="00BC741C"/>
    <w:pPr>
      <w:tabs>
        <w:tab w:val="right" w:pos="9752"/>
      </w:tabs>
      <w:spacing w:line="220" w:lineRule="exact"/>
    </w:pPr>
  </w:style>
  <w:style w:type="character" w:customStyle="1" w:styleId="AltBilgiChar">
    <w:name w:val="Alt Bilgi Char"/>
    <w:basedOn w:val="VarsaylanParagrafYazTipi"/>
    <w:link w:val="AltBilgi"/>
    <w:uiPriority w:val="99"/>
    <w:rsid w:val="00BC741C"/>
    <w:rPr>
      <w:rFonts w:ascii="Cambria" w:hAnsi="Cambria"/>
    </w:rPr>
  </w:style>
  <w:style w:type="character" w:styleId="SayfaNumaras">
    <w:name w:val="page number"/>
    <w:rsid w:val="00BC741C"/>
    <w:rPr>
      <w:noProof/>
      <w:lang w:val="fr-FR"/>
    </w:rPr>
  </w:style>
  <w:style w:type="paragraph" w:styleId="stBilgi">
    <w:name w:val="header"/>
    <w:basedOn w:val="Normal"/>
    <w:link w:val="stBilgiChar"/>
    <w:uiPriority w:val="99"/>
    <w:rsid w:val="00BC741C"/>
    <w:pPr>
      <w:spacing w:after="740" w:line="220" w:lineRule="exact"/>
    </w:pPr>
    <w:rPr>
      <w:b/>
      <w:sz w:val="24"/>
    </w:rPr>
  </w:style>
  <w:style w:type="character" w:customStyle="1" w:styleId="stBilgiChar">
    <w:name w:val="Üst Bilgi Char"/>
    <w:basedOn w:val="VarsaylanParagrafYazTipi"/>
    <w:link w:val="stBilgi"/>
    <w:uiPriority w:val="99"/>
    <w:rsid w:val="00BC741C"/>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BC741C"/>
    <w:rPr>
      <w:noProof w:val="0"/>
      <w:sz w:val="18"/>
      <w:lang w:val="fr-FR"/>
    </w:rPr>
  </w:style>
  <w:style w:type="paragraph" w:styleId="AklamaMetni">
    <w:name w:val="annotation text"/>
    <w:basedOn w:val="Normal"/>
    <w:link w:val="AklamaMetniChar"/>
    <w:semiHidden/>
    <w:rsid w:val="00BC741C"/>
  </w:style>
  <w:style w:type="character" w:customStyle="1" w:styleId="AklamaMetniChar">
    <w:name w:val="Açıklama Metni Char"/>
    <w:basedOn w:val="VarsaylanParagrafYazTipi"/>
    <w:link w:val="AklamaMetni"/>
    <w:semiHidden/>
    <w:rsid w:val="00BC741C"/>
    <w:rPr>
      <w:rFonts w:ascii="Cambria" w:hAnsi="Cambria"/>
    </w:rPr>
  </w:style>
  <w:style w:type="paragraph" w:styleId="AklamaKonusu">
    <w:name w:val="annotation subject"/>
    <w:basedOn w:val="AklamaMetni"/>
    <w:next w:val="AklamaMetni"/>
    <w:link w:val="AklamaKonusuChar"/>
    <w:rsid w:val="00BC741C"/>
    <w:pPr>
      <w:spacing w:line="240" w:lineRule="auto"/>
    </w:pPr>
    <w:rPr>
      <w:b/>
      <w:bCs/>
    </w:rPr>
  </w:style>
  <w:style w:type="character" w:customStyle="1" w:styleId="AklamaKonusuChar">
    <w:name w:val="Açıklama Konusu Char"/>
    <w:basedOn w:val="AklamaMetniChar"/>
    <w:link w:val="AklamaKonusu"/>
    <w:rsid w:val="00BC741C"/>
    <w:rPr>
      <w:rFonts w:ascii="Cambria" w:hAnsi="Cambria"/>
      <w:b/>
      <w:bCs/>
    </w:rPr>
  </w:style>
  <w:style w:type="paragraph" w:styleId="NormalWeb">
    <w:name w:val="Normal (Web)"/>
    <w:basedOn w:val="Normal"/>
    <w:uiPriority w:val="99"/>
    <w:rsid w:val="00BC741C"/>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BC741C"/>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BC741C"/>
    <w:rPr>
      <w:noProof/>
      <w:position w:val="6"/>
      <w:sz w:val="18"/>
      <w:vertAlign w:val="baseline"/>
      <w:lang w:val="fr-FR"/>
    </w:rPr>
  </w:style>
  <w:style w:type="paragraph" w:customStyle="1" w:styleId="a2">
    <w:name w:val="a2"/>
    <w:basedOn w:val="Balk2"/>
    <w:next w:val="Normal"/>
    <w:rsid w:val="00BC741C"/>
    <w:pPr>
      <w:numPr>
        <w:numId w:val="4"/>
      </w:numPr>
      <w:tabs>
        <w:tab w:val="clear" w:pos="595"/>
      </w:tabs>
      <w:spacing w:before="270" w:line="270" w:lineRule="exact"/>
      <w:ind w:left="499" w:hanging="499"/>
    </w:pPr>
    <w:rPr>
      <w:sz w:val="26"/>
    </w:rPr>
  </w:style>
  <w:style w:type="paragraph" w:customStyle="1" w:styleId="a3">
    <w:name w:val="a3"/>
    <w:basedOn w:val="Balk3"/>
    <w:next w:val="Normal"/>
    <w:rsid w:val="00BC741C"/>
    <w:pPr>
      <w:numPr>
        <w:numId w:val="4"/>
      </w:numPr>
      <w:spacing w:line="250" w:lineRule="exact"/>
    </w:pPr>
    <w:rPr>
      <w:sz w:val="24"/>
    </w:rPr>
  </w:style>
  <w:style w:type="paragraph" w:customStyle="1" w:styleId="a4">
    <w:name w:val="a4"/>
    <w:basedOn w:val="Balk4"/>
    <w:next w:val="Normal"/>
    <w:rsid w:val="00BC741C"/>
    <w:pPr>
      <w:numPr>
        <w:numId w:val="4"/>
      </w:numPr>
      <w:tabs>
        <w:tab w:val="clear" w:pos="1077"/>
      </w:tabs>
      <w:ind w:left="879" w:hanging="879"/>
    </w:pPr>
  </w:style>
  <w:style w:type="paragraph" w:customStyle="1" w:styleId="a5">
    <w:name w:val="a5"/>
    <w:basedOn w:val="Balk5"/>
    <w:next w:val="Normal"/>
    <w:rsid w:val="00BC741C"/>
    <w:pPr>
      <w:numPr>
        <w:numId w:val="4"/>
      </w:numPr>
    </w:pPr>
  </w:style>
  <w:style w:type="paragraph" w:customStyle="1" w:styleId="a6">
    <w:name w:val="a6"/>
    <w:basedOn w:val="Balk6"/>
    <w:next w:val="Normal"/>
    <w:rsid w:val="00BC741C"/>
    <w:pPr>
      <w:numPr>
        <w:numId w:val="4"/>
      </w:numPr>
    </w:pPr>
  </w:style>
  <w:style w:type="table" w:customStyle="1" w:styleId="AkGlgeleme1">
    <w:name w:val="Açık Gölgeleme1"/>
    <w:basedOn w:val="NormalTablo"/>
    <w:uiPriority w:val="60"/>
    <w:rsid w:val="002148A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2148A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BC741C"/>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BC741C"/>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BC741C"/>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BC741C"/>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BC741C"/>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BC741C"/>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BC741C"/>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BC741C"/>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BC741C"/>
    <w:pPr>
      <w:shd w:val="clear" w:color="auto" w:fill="000080"/>
    </w:pPr>
  </w:style>
  <w:style w:type="character" w:customStyle="1" w:styleId="BelgeBalantlarChar">
    <w:name w:val="Belge Bağlantıları Char"/>
    <w:basedOn w:val="VarsaylanParagrafYazTipi"/>
    <w:link w:val="BelgeBalantlar"/>
    <w:semiHidden/>
    <w:rsid w:val="00BC741C"/>
    <w:rPr>
      <w:rFonts w:ascii="Cambria" w:hAnsi="Cambria"/>
      <w:shd w:val="clear" w:color="auto" w:fill="000080"/>
    </w:rPr>
  </w:style>
  <w:style w:type="paragraph" w:customStyle="1" w:styleId="BiblioEntry">
    <w:name w:val="Biblio Entry"/>
    <w:basedOn w:val="Normal"/>
    <w:rsid w:val="00BC741C"/>
    <w:pPr>
      <w:numPr>
        <w:numId w:val="3"/>
      </w:numPr>
      <w:tabs>
        <w:tab w:val="left" w:pos="663"/>
      </w:tabs>
    </w:pPr>
    <w:rPr>
      <w:lang w:val="en-GB"/>
    </w:rPr>
  </w:style>
  <w:style w:type="paragraph" w:customStyle="1" w:styleId="Definition">
    <w:name w:val="Definition"/>
    <w:basedOn w:val="Normal"/>
    <w:next w:val="Normal"/>
    <w:rsid w:val="00BC741C"/>
  </w:style>
  <w:style w:type="paragraph" w:styleId="DipnotMetni">
    <w:name w:val="footnote text"/>
    <w:basedOn w:val="Normal"/>
    <w:link w:val="DipnotMetniChar"/>
    <w:semiHidden/>
    <w:rsid w:val="00BC741C"/>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BC741C"/>
    <w:rPr>
      <w:rFonts w:ascii="Cambria" w:hAnsi="Cambria"/>
      <w:sz w:val="20"/>
    </w:rPr>
  </w:style>
  <w:style w:type="paragraph" w:styleId="Dizin1">
    <w:name w:val="index 1"/>
    <w:basedOn w:val="Normal"/>
    <w:semiHidden/>
    <w:rsid w:val="00BC741C"/>
    <w:pPr>
      <w:spacing w:line="210" w:lineRule="atLeast"/>
      <w:ind w:left="142" w:hanging="142"/>
    </w:pPr>
    <w:rPr>
      <w:b/>
      <w:sz w:val="20"/>
    </w:rPr>
  </w:style>
  <w:style w:type="paragraph" w:styleId="Dizin2">
    <w:name w:val="index 2"/>
    <w:basedOn w:val="Normal"/>
    <w:next w:val="Normal"/>
    <w:autoRedefine/>
    <w:semiHidden/>
    <w:rsid w:val="00BC741C"/>
    <w:pPr>
      <w:spacing w:line="210" w:lineRule="atLeast"/>
      <w:ind w:left="600" w:hanging="200"/>
    </w:pPr>
    <w:rPr>
      <w:b/>
      <w:sz w:val="20"/>
    </w:rPr>
  </w:style>
  <w:style w:type="paragraph" w:styleId="Dizin3">
    <w:name w:val="index 3"/>
    <w:basedOn w:val="Normal"/>
    <w:next w:val="Normal"/>
    <w:autoRedefine/>
    <w:semiHidden/>
    <w:rsid w:val="00BC741C"/>
    <w:pPr>
      <w:spacing w:line="220" w:lineRule="atLeast"/>
      <w:ind w:left="600" w:hanging="200"/>
    </w:pPr>
    <w:rPr>
      <w:b/>
    </w:rPr>
  </w:style>
  <w:style w:type="paragraph" w:styleId="Dizin4">
    <w:name w:val="index 4"/>
    <w:basedOn w:val="Normal"/>
    <w:next w:val="Normal"/>
    <w:autoRedefine/>
    <w:semiHidden/>
    <w:rsid w:val="00BC741C"/>
    <w:pPr>
      <w:spacing w:line="220" w:lineRule="atLeast"/>
      <w:ind w:left="800" w:hanging="200"/>
    </w:pPr>
    <w:rPr>
      <w:b/>
    </w:rPr>
  </w:style>
  <w:style w:type="paragraph" w:styleId="Dizin5">
    <w:name w:val="index 5"/>
    <w:basedOn w:val="Normal"/>
    <w:next w:val="Normal"/>
    <w:autoRedefine/>
    <w:semiHidden/>
    <w:rsid w:val="00BC741C"/>
    <w:pPr>
      <w:spacing w:line="220" w:lineRule="atLeast"/>
      <w:ind w:left="1000" w:hanging="200"/>
    </w:pPr>
    <w:rPr>
      <w:b/>
    </w:rPr>
  </w:style>
  <w:style w:type="paragraph" w:styleId="Dizin6">
    <w:name w:val="index 6"/>
    <w:basedOn w:val="Normal"/>
    <w:next w:val="Normal"/>
    <w:autoRedefine/>
    <w:semiHidden/>
    <w:rsid w:val="00BC741C"/>
    <w:pPr>
      <w:spacing w:line="220" w:lineRule="atLeast"/>
      <w:ind w:left="1200" w:hanging="200"/>
    </w:pPr>
    <w:rPr>
      <w:b/>
    </w:rPr>
  </w:style>
  <w:style w:type="paragraph" w:styleId="Dizin7">
    <w:name w:val="index 7"/>
    <w:basedOn w:val="Normal"/>
    <w:next w:val="Normal"/>
    <w:autoRedefine/>
    <w:semiHidden/>
    <w:rsid w:val="00BC741C"/>
    <w:pPr>
      <w:spacing w:line="220" w:lineRule="atLeast"/>
      <w:ind w:left="1400" w:hanging="200"/>
    </w:pPr>
    <w:rPr>
      <w:b/>
    </w:rPr>
  </w:style>
  <w:style w:type="paragraph" w:styleId="Dizin8">
    <w:name w:val="index 8"/>
    <w:basedOn w:val="Normal"/>
    <w:next w:val="Normal"/>
    <w:autoRedefine/>
    <w:semiHidden/>
    <w:rsid w:val="00BC741C"/>
    <w:pPr>
      <w:spacing w:line="220" w:lineRule="atLeast"/>
      <w:ind w:left="1600" w:hanging="200"/>
    </w:pPr>
    <w:rPr>
      <w:b/>
    </w:rPr>
  </w:style>
  <w:style w:type="paragraph" w:styleId="Dizin9">
    <w:name w:val="index 9"/>
    <w:basedOn w:val="Normal"/>
    <w:next w:val="Normal"/>
    <w:autoRedefine/>
    <w:semiHidden/>
    <w:rsid w:val="00BC741C"/>
    <w:pPr>
      <w:spacing w:line="220" w:lineRule="atLeast"/>
      <w:ind w:left="1800" w:hanging="200"/>
    </w:pPr>
    <w:rPr>
      <w:b/>
    </w:rPr>
  </w:style>
  <w:style w:type="paragraph" w:styleId="DizinBal">
    <w:name w:val="index heading"/>
    <w:basedOn w:val="Normal"/>
    <w:next w:val="Dizin1"/>
    <w:semiHidden/>
    <w:rsid w:val="00BC741C"/>
    <w:pPr>
      <w:keepNext/>
      <w:spacing w:before="400" w:after="210"/>
      <w:jc w:val="center"/>
    </w:pPr>
  </w:style>
  <w:style w:type="paragraph" w:customStyle="1" w:styleId="dl">
    <w:name w:val="dl"/>
    <w:basedOn w:val="Normal"/>
    <w:rsid w:val="00BC741C"/>
    <w:pPr>
      <w:ind w:left="800" w:hanging="400"/>
    </w:pPr>
  </w:style>
  <w:style w:type="paragraph" w:styleId="DzMetin">
    <w:name w:val="Plain Text"/>
    <w:basedOn w:val="Normal"/>
    <w:link w:val="DzMetinChar"/>
    <w:rsid w:val="00BC741C"/>
    <w:rPr>
      <w:rFonts w:ascii="Courier New" w:hAnsi="Courier New"/>
    </w:rPr>
  </w:style>
  <w:style w:type="character" w:customStyle="1" w:styleId="DzMetinChar">
    <w:name w:val="Düz Metin Char"/>
    <w:basedOn w:val="VarsaylanParagrafYazTipi"/>
    <w:link w:val="DzMetin"/>
    <w:rsid w:val="00BC741C"/>
    <w:rPr>
      <w:rFonts w:ascii="Courier New" w:hAnsi="Courier New"/>
    </w:rPr>
  </w:style>
  <w:style w:type="paragraph" w:customStyle="1" w:styleId="Example">
    <w:name w:val="Example"/>
    <w:basedOn w:val="Normal"/>
    <w:next w:val="Normal"/>
    <w:rsid w:val="00BC741C"/>
    <w:pPr>
      <w:tabs>
        <w:tab w:val="left" w:pos="1360"/>
      </w:tabs>
      <w:spacing w:line="210" w:lineRule="atLeast"/>
    </w:pPr>
    <w:rPr>
      <w:sz w:val="20"/>
    </w:rPr>
  </w:style>
  <w:style w:type="paragraph" w:customStyle="1" w:styleId="Figurefootnote">
    <w:name w:val="Figure footnote"/>
    <w:basedOn w:val="Normal"/>
    <w:rsid w:val="00BC741C"/>
    <w:pPr>
      <w:keepNext/>
      <w:tabs>
        <w:tab w:val="left" w:pos="340"/>
      </w:tabs>
      <w:spacing w:after="60" w:line="210" w:lineRule="atLeast"/>
    </w:pPr>
    <w:rPr>
      <w:sz w:val="20"/>
    </w:rPr>
  </w:style>
  <w:style w:type="paragraph" w:customStyle="1" w:styleId="Figuretitle">
    <w:name w:val="Figure title"/>
    <w:basedOn w:val="Normal"/>
    <w:next w:val="Normal"/>
    <w:rsid w:val="00BC741C"/>
    <w:pPr>
      <w:suppressAutoHyphens/>
      <w:spacing w:before="220" w:after="220"/>
      <w:jc w:val="center"/>
    </w:pPr>
    <w:rPr>
      <w:b/>
    </w:rPr>
  </w:style>
  <w:style w:type="paragraph" w:customStyle="1" w:styleId="nsz">
    <w:name w:val="Önsöz"/>
    <w:basedOn w:val="Normal"/>
    <w:next w:val="Normal"/>
    <w:rsid w:val="00BC741C"/>
  </w:style>
  <w:style w:type="paragraph" w:customStyle="1" w:styleId="nszMetin">
    <w:name w:val="Önsöz Metin"/>
    <w:basedOn w:val="Normal"/>
    <w:rsid w:val="00BC741C"/>
    <w:pPr>
      <w:spacing w:line="240" w:lineRule="atLeast"/>
    </w:pPr>
    <w:rPr>
      <w:rFonts w:eastAsia="Calibri" w:cs="Times New Roman"/>
    </w:rPr>
  </w:style>
  <w:style w:type="paragraph" w:customStyle="1" w:styleId="Formula">
    <w:name w:val="Formula"/>
    <w:basedOn w:val="Normal"/>
    <w:next w:val="Normal"/>
    <w:rsid w:val="00BC741C"/>
    <w:pPr>
      <w:tabs>
        <w:tab w:val="right" w:pos="9752"/>
      </w:tabs>
      <w:spacing w:after="220"/>
      <w:ind w:left="403"/>
    </w:pPr>
  </w:style>
  <w:style w:type="paragraph" w:styleId="HTMLAdresi">
    <w:name w:val="HTML Address"/>
    <w:basedOn w:val="Normal"/>
    <w:link w:val="HTMLAdresiChar"/>
    <w:rsid w:val="00BC741C"/>
    <w:pPr>
      <w:spacing w:line="240" w:lineRule="auto"/>
    </w:pPr>
    <w:rPr>
      <w:i/>
      <w:iCs/>
    </w:rPr>
  </w:style>
  <w:style w:type="character" w:customStyle="1" w:styleId="HTMLAdresiChar">
    <w:name w:val="HTML Adresi Char"/>
    <w:basedOn w:val="VarsaylanParagrafYazTipi"/>
    <w:link w:val="HTMLAdresi"/>
    <w:rsid w:val="00BC741C"/>
    <w:rPr>
      <w:rFonts w:ascii="Cambria" w:hAnsi="Cambria"/>
      <w:i/>
      <w:iCs/>
    </w:rPr>
  </w:style>
  <w:style w:type="paragraph" w:styleId="HTMLncedenBiimlendirilmi">
    <w:name w:val="HTML Preformatted"/>
    <w:basedOn w:val="Normal"/>
    <w:link w:val="HTMLncedenBiimlendirilmiChar"/>
    <w:rsid w:val="00BC741C"/>
    <w:pPr>
      <w:spacing w:line="240" w:lineRule="auto"/>
    </w:pPr>
  </w:style>
  <w:style w:type="character" w:customStyle="1" w:styleId="HTMLncedenBiimlendirilmiChar">
    <w:name w:val="HTML Önceden Biçimlendirilmiş Char"/>
    <w:basedOn w:val="VarsaylanParagrafYazTipi"/>
    <w:link w:val="HTMLncedenBiimlendirilmi"/>
    <w:rsid w:val="00BC741C"/>
    <w:rPr>
      <w:rFonts w:ascii="Cambria" w:hAnsi="Cambria"/>
    </w:rPr>
  </w:style>
  <w:style w:type="paragraph" w:customStyle="1" w:styleId="Introduction">
    <w:name w:val="Introduction"/>
    <w:basedOn w:val="Normal"/>
    <w:next w:val="Normal"/>
    <w:rsid w:val="00BC741C"/>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BC741C"/>
    <w:pPr>
      <w:outlineLvl w:val="0"/>
    </w:pPr>
    <w:rPr>
      <w:color w:val="0000FF"/>
    </w:rPr>
  </w:style>
  <w:style w:type="paragraph" w:styleId="T4">
    <w:name w:val="toc 4"/>
    <w:basedOn w:val="T2"/>
    <w:next w:val="Normal"/>
    <w:semiHidden/>
    <w:rsid w:val="00BC741C"/>
    <w:pPr>
      <w:tabs>
        <w:tab w:val="clear" w:pos="720"/>
        <w:tab w:val="left" w:pos="1140"/>
      </w:tabs>
      <w:ind w:left="1140" w:hanging="1140"/>
    </w:pPr>
  </w:style>
  <w:style w:type="paragraph" w:styleId="T5">
    <w:name w:val="toc 5"/>
    <w:basedOn w:val="T4"/>
    <w:next w:val="Normal"/>
    <w:semiHidden/>
    <w:rsid w:val="00BC741C"/>
  </w:style>
  <w:style w:type="paragraph" w:styleId="T6">
    <w:name w:val="toc 6"/>
    <w:basedOn w:val="T4"/>
    <w:next w:val="Normal"/>
    <w:semiHidden/>
    <w:rsid w:val="00BC741C"/>
    <w:pPr>
      <w:tabs>
        <w:tab w:val="clear" w:pos="1140"/>
        <w:tab w:val="left" w:pos="1440"/>
      </w:tabs>
      <w:ind w:left="1440" w:hanging="1440"/>
    </w:pPr>
  </w:style>
  <w:style w:type="paragraph" w:styleId="T7">
    <w:name w:val="toc 7"/>
    <w:basedOn w:val="T4"/>
    <w:next w:val="Normal"/>
    <w:semiHidden/>
    <w:rsid w:val="00BC741C"/>
    <w:pPr>
      <w:tabs>
        <w:tab w:val="clear" w:pos="1140"/>
        <w:tab w:val="left" w:pos="1440"/>
      </w:tabs>
      <w:ind w:left="1440" w:hanging="1440"/>
    </w:pPr>
  </w:style>
  <w:style w:type="paragraph" w:styleId="T8">
    <w:name w:val="toc 8"/>
    <w:basedOn w:val="T4"/>
    <w:next w:val="Normal"/>
    <w:semiHidden/>
    <w:rsid w:val="00BC741C"/>
    <w:pPr>
      <w:tabs>
        <w:tab w:val="clear" w:pos="1140"/>
        <w:tab w:val="left" w:pos="1440"/>
      </w:tabs>
      <w:ind w:left="1440" w:hanging="1440"/>
    </w:pPr>
  </w:style>
  <w:style w:type="paragraph" w:styleId="T9">
    <w:name w:val="toc 9"/>
    <w:basedOn w:val="T1"/>
    <w:next w:val="Normal"/>
    <w:semiHidden/>
    <w:rsid w:val="00BC741C"/>
    <w:pPr>
      <w:tabs>
        <w:tab w:val="clear" w:pos="720"/>
      </w:tabs>
      <w:ind w:left="0" w:firstLine="0"/>
    </w:pPr>
  </w:style>
  <w:style w:type="paragraph" w:styleId="letistBilgisi">
    <w:name w:val="Message Header"/>
    <w:basedOn w:val="Normal"/>
    <w:link w:val="letistBilgisiChar"/>
    <w:rsid w:val="00BC741C"/>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BC741C"/>
    <w:rPr>
      <w:rFonts w:ascii="Cambria" w:hAnsi="Cambria"/>
      <w:sz w:val="26"/>
      <w:shd w:val="pct20" w:color="auto" w:fill="auto"/>
    </w:rPr>
  </w:style>
  <w:style w:type="paragraph" w:styleId="mza">
    <w:name w:val="Signature"/>
    <w:basedOn w:val="Normal"/>
    <w:link w:val="mzaChar"/>
    <w:rsid w:val="00BC741C"/>
    <w:pPr>
      <w:ind w:left="4252"/>
    </w:pPr>
  </w:style>
  <w:style w:type="character" w:customStyle="1" w:styleId="mzaChar">
    <w:name w:val="İmza Char"/>
    <w:basedOn w:val="VarsaylanParagrafYazTipi"/>
    <w:link w:val="mza"/>
    <w:rsid w:val="00BC741C"/>
    <w:rPr>
      <w:rFonts w:ascii="Cambria" w:hAnsi="Cambria"/>
    </w:rPr>
  </w:style>
  <w:style w:type="character" w:styleId="zlenenKpr">
    <w:name w:val="FollowedHyperlink"/>
    <w:rsid w:val="00BC741C"/>
    <w:rPr>
      <w:noProof w:val="0"/>
      <w:color w:val="800080"/>
      <w:u w:val="single"/>
      <w:lang w:val="fr-FR"/>
    </w:rPr>
  </w:style>
  <w:style w:type="paragraph" w:styleId="Kaynaka">
    <w:name w:val="table of authorities"/>
    <w:basedOn w:val="Normal"/>
    <w:next w:val="Normal"/>
    <w:semiHidden/>
    <w:rsid w:val="00BC741C"/>
    <w:pPr>
      <w:ind w:left="200" w:hanging="200"/>
    </w:pPr>
  </w:style>
  <w:style w:type="paragraph" w:styleId="Kaynaka0">
    <w:name w:val="Bibliography"/>
    <w:basedOn w:val="Normal"/>
    <w:next w:val="Normal"/>
    <w:uiPriority w:val="37"/>
    <w:semiHidden/>
    <w:unhideWhenUsed/>
    <w:rsid w:val="00BC741C"/>
  </w:style>
  <w:style w:type="paragraph" w:styleId="KaynakaBal">
    <w:name w:val="toa heading"/>
    <w:basedOn w:val="Normal"/>
    <w:next w:val="Normal"/>
    <w:semiHidden/>
    <w:rsid w:val="00BC741C"/>
    <w:pPr>
      <w:spacing w:before="120"/>
    </w:pPr>
    <w:rPr>
      <w:b/>
      <w:sz w:val="26"/>
    </w:rPr>
  </w:style>
  <w:style w:type="table" w:customStyle="1" w:styleId="KoyuListe1">
    <w:name w:val="Koyu Liste1"/>
    <w:basedOn w:val="NormalTablo"/>
    <w:uiPriority w:val="70"/>
    <w:rsid w:val="002148A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BC741C"/>
    <w:pPr>
      <w:ind w:left="283" w:hanging="283"/>
    </w:pPr>
  </w:style>
  <w:style w:type="paragraph" w:styleId="Liste2">
    <w:name w:val="List 2"/>
    <w:basedOn w:val="Normal"/>
    <w:rsid w:val="00BC741C"/>
    <w:pPr>
      <w:ind w:left="566" w:hanging="283"/>
    </w:pPr>
  </w:style>
  <w:style w:type="paragraph" w:styleId="Liste3">
    <w:name w:val="List 3"/>
    <w:basedOn w:val="Normal"/>
    <w:rsid w:val="00BC741C"/>
    <w:pPr>
      <w:ind w:left="849" w:hanging="283"/>
    </w:pPr>
  </w:style>
  <w:style w:type="paragraph" w:styleId="Liste4">
    <w:name w:val="List 4"/>
    <w:basedOn w:val="Normal"/>
    <w:rsid w:val="00BC741C"/>
    <w:pPr>
      <w:ind w:left="1132" w:hanging="283"/>
    </w:pPr>
  </w:style>
  <w:style w:type="paragraph" w:styleId="Liste5">
    <w:name w:val="List 5"/>
    <w:basedOn w:val="Normal"/>
    <w:rsid w:val="00BC741C"/>
    <w:pPr>
      <w:ind w:left="1415" w:hanging="283"/>
    </w:pPr>
  </w:style>
  <w:style w:type="paragraph" w:styleId="ListeDevam">
    <w:name w:val="List Continue"/>
    <w:basedOn w:val="Normal"/>
    <w:rsid w:val="00BC741C"/>
    <w:pPr>
      <w:numPr>
        <w:numId w:val="6"/>
      </w:numPr>
      <w:tabs>
        <w:tab w:val="left" w:pos="400"/>
      </w:tabs>
    </w:pPr>
  </w:style>
  <w:style w:type="paragraph" w:styleId="ListeDevam2">
    <w:name w:val="List Continue 2"/>
    <w:basedOn w:val="ListeDevam"/>
    <w:rsid w:val="00BC741C"/>
    <w:pPr>
      <w:numPr>
        <w:ilvl w:val="1"/>
      </w:numPr>
      <w:tabs>
        <w:tab w:val="clear" w:pos="400"/>
        <w:tab w:val="left" w:pos="800"/>
      </w:tabs>
    </w:pPr>
  </w:style>
  <w:style w:type="paragraph" w:styleId="ListeDevam3">
    <w:name w:val="List Continue 3"/>
    <w:basedOn w:val="ListeDevam"/>
    <w:rsid w:val="00BC741C"/>
    <w:pPr>
      <w:numPr>
        <w:ilvl w:val="2"/>
      </w:numPr>
      <w:tabs>
        <w:tab w:val="clear" w:pos="400"/>
        <w:tab w:val="left" w:pos="1200"/>
      </w:tabs>
    </w:pPr>
  </w:style>
  <w:style w:type="paragraph" w:styleId="ListeDevam4">
    <w:name w:val="List Continue 4"/>
    <w:basedOn w:val="ListeDevam"/>
    <w:rsid w:val="00BC741C"/>
    <w:pPr>
      <w:numPr>
        <w:ilvl w:val="3"/>
      </w:numPr>
      <w:tabs>
        <w:tab w:val="clear" w:pos="400"/>
        <w:tab w:val="left" w:pos="1600"/>
      </w:tabs>
    </w:pPr>
  </w:style>
  <w:style w:type="paragraph" w:styleId="ListeDevam5">
    <w:name w:val="List Continue 5"/>
    <w:basedOn w:val="Normal"/>
    <w:rsid w:val="00BC741C"/>
    <w:pPr>
      <w:ind w:left="1415"/>
    </w:pPr>
  </w:style>
  <w:style w:type="paragraph" w:styleId="ListeMaddemi">
    <w:name w:val="List Bullet"/>
    <w:basedOn w:val="Normal"/>
    <w:autoRedefine/>
    <w:rsid w:val="00BC741C"/>
    <w:pPr>
      <w:numPr>
        <w:numId w:val="7"/>
      </w:numPr>
      <w:ind w:left="357" w:hanging="357"/>
    </w:pPr>
  </w:style>
  <w:style w:type="paragraph" w:styleId="ListeMaddemi2">
    <w:name w:val="List Bullet 2"/>
    <w:basedOn w:val="Normal"/>
    <w:autoRedefine/>
    <w:rsid w:val="00BC741C"/>
    <w:pPr>
      <w:numPr>
        <w:numId w:val="8"/>
      </w:numPr>
    </w:pPr>
  </w:style>
  <w:style w:type="paragraph" w:styleId="ListeMaddemi3">
    <w:name w:val="List Bullet 3"/>
    <w:basedOn w:val="Normal"/>
    <w:autoRedefine/>
    <w:rsid w:val="00BC741C"/>
    <w:pPr>
      <w:numPr>
        <w:numId w:val="9"/>
      </w:numPr>
      <w:ind w:left="1134"/>
    </w:pPr>
  </w:style>
  <w:style w:type="paragraph" w:styleId="ListeMaddemi4">
    <w:name w:val="List Bullet 4"/>
    <w:basedOn w:val="Normal"/>
    <w:autoRedefine/>
    <w:rsid w:val="00BC741C"/>
    <w:pPr>
      <w:numPr>
        <w:numId w:val="10"/>
      </w:numPr>
      <w:ind w:hanging="437"/>
    </w:pPr>
  </w:style>
  <w:style w:type="paragraph" w:styleId="ListeMaddemi5">
    <w:name w:val="List Bullet 5"/>
    <w:basedOn w:val="Normal"/>
    <w:autoRedefine/>
    <w:rsid w:val="00BC741C"/>
    <w:pPr>
      <w:numPr>
        <w:numId w:val="11"/>
      </w:numPr>
    </w:pPr>
  </w:style>
  <w:style w:type="paragraph" w:styleId="ListeNumaras">
    <w:name w:val="List Number"/>
    <w:basedOn w:val="Normal"/>
    <w:rsid w:val="00BC741C"/>
    <w:pPr>
      <w:numPr>
        <w:numId w:val="12"/>
      </w:numPr>
      <w:tabs>
        <w:tab w:val="clear" w:pos="360"/>
        <w:tab w:val="left" w:pos="400"/>
      </w:tabs>
    </w:pPr>
  </w:style>
  <w:style w:type="paragraph" w:styleId="ListeNumaras2">
    <w:name w:val="List Number 2"/>
    <w:basedOn w:val="Normal"/>
    <w:rsid w:val="00BC741C"/>
    <w:pPr>
      <w:numPr>
        <w:ilvl w:val="1"/>
        <w:numId w:val="12"/>
      </w:numPr>
      <w:tabs>
        <w:tab w:val="left" w:pos="800"/>
      </w:tabs>
    </w:pPr>
  </w:style>
  <w:style w:type="paragraph" w:styleId="ListeNumaras3">
    <w:name w:val="List Number 3"/>
    <w:basedOn w:val="Normal"/>
    <w:rsid w:val="00BC741C"/>
    <w:pPr>
      <w:numPr>
        <w:ilvl w:val="2"/>
        <w:numId w:val="12"/>
      </w:numPr>
      <w:tabs>
        <w:tab w:val="left" w:pos="1200"/>
      </w:tabs>
    </w:pPr>
  </w:style>
  <w:style w:type="paragraph" w:styleId="ListeNumaras4">
    <w:name w:val="List Number 4"/>
    <w:basedOn w:val="Normal"/>
    <w:rsid w:val="00BC741C"/>
    <w:pPr>
      <w:numPr>
        <w:ilvl w:val="3"/>
        <w:numId w:val="12"/>
      </w:numPr>
      <w:tabs>
        <w:tab w:val="left" w:pos="1600"/>
      </w:tabs>
    </w:pPr>
  </w:style>
  <w:style w:type="paragraph" w:styleId="ListeNumaras5">
    <w:name w:val="List Number 5"/>
    <w:basedOn w:val="Normal"/>
    <w:rsid w:val="00BC741C"/>
    <w:pPr>
      <w:numPr>
        <w:numId w:val="13"/>
      </w:numPr>
    </w:pPr>
  </w:style>
  <w:style w:type="paragraph" w:styleId="MakroMetni">
    <w:name w:val="macro"/>
    <w:link w:val="MakroMetniChar"/>
    <w:semiHidden/>
    <w:rsid w:val="00BC741C"/>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BC741C"/>
    <w:rPr>
      <w:rFonts w:ascii="Courier New" w:eastAsia="MS Mincho" w:hAnsi="Courier New" w:cs="Cambria"/>
      <w:sz w:val="20"/>
      <w:szCs w:val="20"/>
      <w:lang w:val="en-GB" w:eastAsia="ja-JP"/>
    </w:rPr>
  </w:style>
  <w:style w:type="paragraph" w:styleId="MektupAdresi">
    <w:name w:val="envelope address"/>
    <w:basedOn w:val="Normal"/>
    <w:rsid w:val="00BC741C"/>
    <w:pPr>
      <w:framePr w:w="7938" w:h="1985" w:hRule="exact" w:hSpace="141" w:wrap="auto" w:hAnchor="page" w:xAlign="center" w:yAlign="bottom"/>
      <w:ind w:left="2835"/>
    </w:pPr>
    <w:rPr>
      <w:sz w:val="26"/>
    </w:rPr>
  </w:style>
  <w:style w:type="paragraph" w:customStyle="1" w:styleId="na2">
    <w:name w:val="na2"/>
    <w:basedOn w:val="a2"/>
    <w:next w:val="Normal"/>
    <w:rsid w:val="00BC741C"/>
    <w:pPr>
      <w:numPr>
        <w:ilvl w:val="0"/>
        <w:numId w:val="19"/>
      </w:numPr>
      <w:ind w:left="641" w:hanging="641"/>
      <w:jc w:val="left"/>
    </w:pPr>
  </w:style>
  <w:style w:type="paragraph" w:customStyle="1" w:styleId="na3">
    <w:name w:val="na3"/>
    <w:basedOn w:val="a3"/>
    <w:next w:val="Normal"/>
    <w:rsid w:val="00BC741C"/>
    <w:pPr>
      <w:numPr>
        <w:ilvl w:val="1"/>
        <w:numId w:val="19"/>
      </w:numPr>
      <w:ind w:left="879" w:hanging="879"/>
      <w:jc w:val="left"/>
    </w:pPr>
  </w:style>
  <w:style w:type="paragraph" w:customStyle="1" w:styleId="na4">
    <w:name w:val="na4"/>
    <w:basedOn w:val="a4"/>
    <w:next w:val="Normal"/>
    <w:rsid w:val="00BC741C"/>
    <w:pPr>
      <w:numPr>
        <w:ilvl w:val="2"/>
        <w:numId w:val="19"/>
      </w:numPr>
      <w:ind w:left="1140" w:hanging="1140"/>
      <w:jc w:val="left"/>
    </w:pPr>
  </w:style>
  <w:style w:type="paragraph" w:customStyle="1" w:styleId="na5">
    <w:name w:val="na5"/>
    <w:basedOn w:val="a5"/>
    <w:next w:val="Normal"/>
    <w:rsid w:val="00BC741C"/>
    <w:pPr>
      <w:numPr>
        <w:ilvl w:val="3"/>
        <w:numId w:val="19"/>
      </w:numPr>
      <w:ind w:left="1304" w:hanging="1304"/>
      <w:jc w:val="left"/>
    </w:pPr>
  </w:style>
  <w:style w:type="paragraph" w:customStyle="1" w:styleId="na6">
    <w:name w:val="na6"/>
    <w:basedOn w:val="a6"/>
    <w:next w:val="Normal"/>
    <w:rsid w:val="00BC741C"/>
    <w:pPr>
      <w:numPr>
        <w:ilvl w:val="4"/>
        <w:numId w:val="19"/>
      </w:numPr>
      <w:ind w:left="1418" w:hanging="1418"/>
      <w:jc w:val="left"/>
    </w:pPr>
  </w:style>
  <w:style w:type="paragraph" w:styleId="NormalGirinti">
    <w:name w:val="Normal Indent"/>
    <w:basedOn w:val="Normal"/>
    <w:rsid w:val="00BC741C"/>
    <w:pPr>
      <w:ind w:left="708"/>
    </w:pPr>
  </w:style>
  <w:style w:type="paragraph" w:styleId="NotBal">
    <w:name w:val="Note Heading"/>
    <w:basedOn w:val="Normal"/>
    <w:next w:val="Normal"/>
    <w:link w:val="NotBalChar"/>
    <w:rsid w:val="00BC741C"/>
  </w:style>
  <w:style w:type="character" w:customStyle="1" w:styleId="NotBalChar">
    <w:name w:val="Not Başlığı Char"/>
    <w:basedOn w:val="VarsaylanParagrafYazTipi"/>
    <w:link w:val="NotBal"/>
    <w:rsid w:val="00BC741C"/>
    <w:rPr>
      <w:rFonts w:ascii="Cambria" w:hAnsi="Cambria"/>
    </w:rPr>
  </w:style>
  <w:style w:type="paragraph" w:customStyle="1" w:styleId="Note">
    <w:name w:val="Note"/>
    <w:basedOn w:val="Normal"/>
    <w:next w:val="Normal"/>
    <w:rsid w:val="00BC741C"/>
    <w:pPr>
      <w:tabs>
        <w:tab w:val="left" w:pos="960"/>
      </w:tabs>
      <w:spacing w:line="210" w:lineRule="atLeast"/>
    </w:pPr>
    <w:rPr>
      <w:sz w:val="20"/>
    </w:rPr>
  </w:style>
  <w:style w:type="table" w:customStyle="1" w:styleId="OrtaGlgeleme11">
    <w:name w:val="Orta Gölgeleme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BC741C"/>
    <w:pPr>
      <w:tabs>
        <w:tab w:val="left" w:pos="539"/>
      </w:tabs>
    </w:pPr>
  </w:style>
  <w:style w:type="paragraph" w:customStyle="1" w:styleId="p3">
    <w:name w:val="p3"/>
    <w:basedOn w:val="Normal"/>
    <w:next w:val="Normal"/>
    <w:rsid w:val="00BC741C"/>
    <w:pPr>
      <w:tabs>
        <w:tab w:val="left" w:pos="658"/>
      </w:tabs>
    </w:pPr>
  </w:style>
  <w:style w:type="paragraph" w:customStyle="1" w:styleId="p4">
    <w:name w:val="p4"/>
    <w:basedOn w:val="Normal"/>
    <w:next w:val="Normal"/>
    <w:rsid w:val="00BC741C"/>
    <w:pPr>
      <w:tabs>
        <w:tab w:val="left" w:pos="941"/>
      </w:tabs>
    </w:pPr>
  </w:style>
  <w:style w:type="paragraph" w:customStyle="1" w:styleId="p5">
    <w:name w:val="p5"/>
    <w:basedOn w:val="Normal"/>
    <w:next w:val="Normal"/>
    <w:rsid w:val="00BC741C"/>
    <w:pPr>
      <w:tabs>
        <w:tab w:val="left" w:pos="1077"/>
      </w:tabs>
    </w:pPr>
  </w:style>
  <w:style w:type="paragraph" w:customStyle="1" w:styleId="p6">
    <w:name w:val="p6"/>
    <w:basedOn w:val="Normal"/>
    <w:next w:val="Normal"/>
    <w:rsid w:val="00BC741C"/>
    <w:pPr>
      <w:tabs>
        <w:tab w:val="left" w:pos="1191"/>
      </w:tabs>
    </w:pPr>
  </w:style>
  <w:style w:type="paragraph" w:customStyle="1" w:styleId="RefNorm">
    <w:name w:val="RefNorm"/>
    <w:basedOn w:val="Normal"/>
    <w:next w:val="Normal"/>
    <w:rsid w:val="00BC741C"/>
  </w:style>
  <w:style w:type="table" w:customStyle="1" w:styleId="RenkliGlgeleme1">
    <w:name w:val="Renkli Gölgeleme1"/>
    <w:basedOn w:val="NormalTablo"/>
    <w:uiPriority w:val="71"/>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BC741C"/>
    <w:rPr>
      <w:noProof w:val="0"/>
      <w:lang w:val="fr-FR"/>
    </w:rPr>
  </w:style>
  <w:style w:type="paragraph" w:styleId="Selamlama">
    <w:name w:val="Salutation"/>
    <w:basedOn w:val="Normal"/>
    <w:next w:val="Normal"/>
    <w:link w:val="SelamlamaChar"/>
    <w:rsid w:val="00BC741C"/>
  </w:style>
  <w:style w:type="character" w:customStyle="1" w:styleId="SelamlamaChar">
    <w:name w:val="Selamlama Char"/>
    <w:basedOn w:val="VarsaylanParagrafYazTipi"/>
    <w:link w:val="Selamlama"/>
    <w:rsid w:val="00BC741C"/>
    <w:rPr>
      <w:rFonts w:ascii="Cambria" w:hAnsi="Cambria"/>
    </w:rPr>
  </w:style>
  <w:style w:type="character" w:styleId="SonNotBavurusu">
    <w:name w:val="endnote reference"/>
    <w:semiHidden/>
    <w:rsid w:val="00BC741C"/>
    <w:rPr>
      <w:noProof w:val="0"/>
      <w:vertAlign w:val="superscript"/>
      <w:lang w:val="fr-FR"/>
    </w:rPr>
  </w:style>
  <w:style w:type="paragraph" w:styleId="SonNotMetni">
    <w:name w:val="endnote text"/>
    <w:basedOn w:val="Normal"/>
    <w:link w:val="SonNotMetniChar"/>
    <w:semiHidden/>
    <w:rsid w:val="00BC741C"/>
  </w:style>
  <w:style w:type="character" w:customStyle="1" w:styleId="SonNotMetniChar">
    <w:name w:val="Son Not Metni Char"/>
    <w:basedOn w:val="VarsaylanParagrafYazTipi"/>
    <w:link w:val="SonNotMetni"/>
    <w:semiHidden/>
    <w:rsid w:val="00BC741C"/>
    <w:rPr>
      <w:rFonts w:ascii="Cambria" w:hAnsi="Cambria"/>
    </w:rPr>
  </w:style>
  <w:style w:type="paragraph" w:customStyle="1" w:styleId="Special">
    <w:name w:val="Special"/>
    <w:basedOn w:val="Normal"/>
    <w:next w:val="Normal"/>
    <w:rsid w:val="00BC741C"/>
  </w:style>
  <w:style w:type="paragraph" w:styleId="ekillerTablosu">
    <w:name w:val="table of figures"/>
    <w:basedOn w:val="Normal"/>
    <w:next w:val="Normal"/>
    <w:rsid w:val="00BC741C"/>
    <w:pPr>
      <w:ind w:left="851" w:right="499" w:hanging="851"/>
    </w:pPr>
  </w:style>
  <w:style w:type="paragraph" w:customStyle="1" w:styleId="Tablefootnote">
    <w:name w:val="Table footnote"/>
    <w:basedOn w:val="Normal"/>
    <w:rsid w:val="00BC741C"/>
    <w:pPr>
      <w:tabs>
        <w:tab w:val="left" w:pos="340"/>
      </w:tabs>
      <w:spacing w:before="60" w:after="60" w:line="190" w:lineRule="atLeast"/>
    </w:pPr>
    <w:rPr>
      <w:sz w:val="18"/>
    </w:rPr>
  </w:style>
  <w:style w:type="paragraph" w:customStyle="1" w:styleId="Tabletext10">
    <w:name w:val="Table text (10)"/>
    <w:basedOn w:val="Normal"/>
    <w:rsid w:val="00BC741C"/>
    <w:pPr>
      <w:spacing w:before="60" w:after="60"/>
    </w:pPr>
    <w:rPr>
      <w:sz w:val="20"/>
    </w:rPr>
  </w:style>
  <w:style w:type="paragraph" w:customStyle="1" w:styleId="Tabletext7">
    <w:name w:val="Table text (7)"/>
    <w:basedOn w:val="Normal"/>
    <w:rsid w:val="00BC741C"/>
    <w:pPr>
      <w:spacing w:before="60" w:after="60" w:line="170" w:lineRule="atLeast"/>
    </w:pPr>
    <w:rPr>
      <w:sz w:val="14"/>
      <w:szCs w:val="14"/>
    </w:rPr>
  </w:style>
  <w:style w:type="paragraph" w:customStyle="1" w:styleId="Tabletext8">
    <w:name w:val="Table text (8)"/>
    <w:basedOn w:val="Normal"/>
    <w:rsid w:val="00BC741C"/>
    <w:pPr>
      <w:spacing w:before="60" w:after="60" w:line="190" w:lineRule="atLeast"/>
    </w:pPr>
    <w:rPr>
      <w:sz w:val="16"/>
      <w:szCs w:val="16"/>
    </w:rPr>
  </w:style>
  <w:style w:type="paragraph" w:customStyle="1" w:styleId="Tabletext9">
    <w:name w:val="Table text (9)"/>
    <w:basedOn w:val="Normal"/>
    <w:rsid w:val="00BC741C"/>
    <w:pPr>
      <w:spacing w:before="60" w:after="60" w:line="210" w:lineRule="atLeast"/>
    </w:pPr>
    <w:rPr>
      <w:sz w:val="18"/>
      <w:szCs w:val="18"/>
    </w:rPr>
  </w:style>
  <w:style w:type="paragraph" w:customStyle="1" w:styleId="Tabletitle">
    <w:name w:val="Table title"/>
    <w:basedOn w:val="Normal"/>
    <w:next w:val="Normal"/>
    <w:rsid w:val="00BC741C"/>
    <w:pPr>
      <w:keepNext/>
      <w:suppressAutoHyphens/>
      <w:spacing w:before="120" w:line="230" w:lineRule="exact"/>
      <w:jc w:val="center"/>
    </w:pPr>
    <w:rPr>
      <w:b/>
    </w:rPr>
  </w:style>
  <w:style w:type="table" w:customStyle="1" w:styleId="TableFormula">
    <w:name w:val="Table_Formula"/>
    <w:basedOn w:val="NormalTablo"/>
    <w:uiPriority w:val="99"/>
    <w:locked/>
    <w:rsid w:val="00BC741C"/>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BC741C"/>
    <w:rPr>
      <w:noProof/>
      <w:position w:val="6"/>
      <w:sz w:val="16"/>
      <w:lang w:val="tr-TR"/>
    </w:rPr>
  </w:style>
  <w:style w:type="table" w:styleId="Tablo3Befektler1">
    <w:name w:val="Table 3D effects 1"/>
    <w:basedOn w:val="NormalTablo"/>
    <w:rsid w:val="00BC741C"/>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BC741C"/>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BC741C"/>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BC741C"/>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BC741C"/>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BC741C"/>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BC741C"/>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BC741C"/>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BC741C"/>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BC741C"/>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BC741C"/>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BC741C"/>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BC741C"/>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BC741C"/>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BC741C"/>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BC741C"/>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BC741C"/>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BC741C"/>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BC741C"/>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BC741C"/>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BC741C"/>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BC741C"/>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BC741C"/>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BC741C"/>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BC741C"/>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BC741C"/>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BC741C"/>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BC741C"/>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BC741C"/>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BC741C"/>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BC741C"/>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BC741C"/>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BC741C"/>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BC741C"/>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BC741C"/>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BC741C"/>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BC741C"/>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BC741C"/>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BC741C"/>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BC741C"/>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BC741C"/>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BC741C"/>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BC741C"/>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BC741C"/>
  </w:style>
  <w:style w:type="character" w:customStyle="1" w:styleId="TarihChar">
    <w:name w:val="Tarih Char"/>
    <w:basedOn w:val="VarsaylanParagrafYazTipi"/>
    <w:link w:val="Tarih"/>
    <w:rsid w:val="00BC741C"/>
    <w:rPr>
      <w:rFonts w:ascii="Cambria" w:hAnsi="Cambria"/>
    </w:rPr>
  </w:style>
  <w:style w:type="paragraph" w:customStyle="1" w:styleId="Terms">
    <w:name w:val="Term(s)"/>
    <w:basedOn w:val="Normal"/>
    <w:next w:val="Definition"/>
    <w:rsid w:val="00BC741C"/>
    <w:pPr>
      <w:keepNext/>
      <w:suppressAutoHyphens/>
    </w:pPr>
    <w:rPr>
      <w:b/>
    </w:rPr>
  </w:style>
  <w:style w:type="paragraph" w:customStyle="1" w:styleId="TermNum">
    <w:name w:val="TermNum"/>
    <w:basedOn w:val="Normal"/>
    <w:next w:val="Terms"/>
    <w:rsid w:val="00BC741C"/>
    <w:pPr>
      <w:keepNext/>
      <w:spacing w:after="0"/>
    </w:pPr>
    <w:rPr>
      <w:b/>
    </w:rPr>
  </w:style>
  <w:style w:type="character" w:styleId="YerTutucuMetni">
    <w:name w:val="Placeholder Text"/>
    <w:basedOn w:val="VarsaylanParagrafYazTipi"/>
    <w:uiPriority w:val="99"/>
    <w:semiHidden/>
    <w:rsid w:val="00BC741C"/>
    <w:rPr>
      <w:color w:val="808080"/>
    </w:rPr>
  </w:style>
  <w:style w:type="paragraph" w:styleId="ZarfDn">
    <w:name w:val="envelope return"/>
    <w:basedOn w:val="Normal"/>
    <w:rsid w:val="00BC741C"/>
  </w:style>
  <w:style w:type="paragraph" w:customStyle="1" w:styleId="zzISOforeword">
    <w:name w:val="zz ISO foreword"/>
    <w:basedOn w:val="Introduction"/>
    <w:next w:val="Normal"/>
    <w:rsid w:val="00BC741C"/>
  </w:style>
  <w:style w:type="paragraph" w:customStyle="1" w:styleId="zzBiblio">
    <w:name w:val="zzBiblio"/>
    <w:basedOn w:val="Normal"/>
    <w:next w:val="BiblioEntry"/>
    <w:rsid w:val="00BC741C"/>
    <w:pPr>
      <w:pageBreakBefore/>
      <w:spacing w:after="760" w:line="310" w:lineRule="exact"/>
      <w:jc w:val="center"/>
      <w:outlineLvl w:val="0"/>
    </w:pPr>
    <w:rPr>
      <w:b/>
      <w:sz w:val="28"/>
      <w:szCs w:val="28"/>
    </w:rPr>
  </w:style>
  <w:style w:type="paragraph" w:customStyle="1" w:styleId="zzContents">
    <w:name w:val="zzContents"/>
    <w:basedOn w:val="Introduction"/>
    <w:next w:val="T1"/>
    <w:rsid w:val="00BC741C"/>
    <w:pPr>
      <w:tabs>
        <w:tab w:val="clear" w:pos="400"/>
      </w:tabs>
    </w:pPr>
    <w:rPr>
      <w:sz w:val="30"/>
      <w:szCs w:val="30"/>
    </w:rPr>
  </w:style>
  <w:style w:type="paragraph" w:customStyle="1" w:styleId="zzCopyright">
    <w:name w:val="zzCopyright"/>
    <w:basedOn w:val="Normal"/>
    <w:next w:val="Normal"/>
    <w:rsid w:val="00BC741C"/>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BC741C"/>
    <w:pPr>
      <w:spacing w:after="220"/>
      <w:jc w:val="right"/>
    </w:pPr>
    <w:rPr>
      <w:b/>
      <w:color w:val="000000"/>
      <w:sz w:val="26"/>
    </w:rPr>
  </w:style>
  <w:style w:type="paragraph" w:customStyle="1" w:styleId="zzForeword">
    <w:name w:val="zzForeword"/>
    <w:basedOn w:val="Introduction"/>
    <w:next w:val="Normal"/>
    <w:rsid w:val="00BC741C"/>
    <w:pPr>
      <w:tabs>
        <w:tab w:val="clear" w:pos="400"/>
      </w:tabs>
    </w:pPr>
  </w:style>
  <w:style w:type="paragraph" w:customStyle="1" w:styleId="zzHelp">
    <w:name w:val="zzHelp"/>
    <w:basedOn w:val="Normal"/>
    <w:rsid w:val="00BC741C"/>
    <w:rPr>
      <w:color w:val="008000"/>
    </w:rPr>
  </w:style>
  <w:style w:type="paragraph" w:customStyle="1" w:styleId="zzIndex">
    <w:name w:val="zzIndex"/>
    <w:basedOn w:val="zzBiblio"/>
    <w:next w:val="DizinBal"/>
    <w:rsid w:val="00BC741C"/>
    <w:rPr>
      <w:sz w:val="30"/>
      <w:szCs w:val="30"/>
    </w:rPr>
  </w:style>
  <w:style w:type="table" w:customStyle="1" w:styleId="DzTablo11">
    <w:name w:val="Düz Tablo 11"/>
    <w:basedOn w:val="NormalTablo"/>
    <w:uiPriority w:val="41"/>
    <w:rsid w:val="00BC741C"/>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BC741C"/>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BC741C"/>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BC741C"/>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BC741C"/>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BC741C"/>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BC741C"/>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BC741C"/>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BC741C"/>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BC741C"/>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BC741C"/>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BC741C"/>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BC741C"/>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BC741C"/>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BC741C"/>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BC741C"/>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BC741C"/>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BC741C"/>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BC741C"/>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BC741C"/>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BC741C"/>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BC741C"/>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BC741C"/>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BC741C"/>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BC741C"/>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BC741C"/>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BC741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BC741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BC741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BC741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BC741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BC741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BC741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BC741C"/>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BC741C"/>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BC741C"/>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BC741C"/>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BC741C"/>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BC741C"/>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BC741C"/>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BC741C"/>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BC741C"/>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BC741C"/>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BC741C"/>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BC741C"/>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BC741C"/>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BC741C"/>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BC741C"/>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BC741C"/>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BC741C"/>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BC741C"/>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BC741C"/>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BC741C"/>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BC741C"/>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BC741C"/>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BC741C"/>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BC741C"/>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BC741C"/>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BC741C"/>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BC741C"/>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BC741C"/>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BC741C"/>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BC741C"/>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BC741C"/>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BC741C"/>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BC741C"/>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BC741C"/>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BC741C"/>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BC741C"/>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BC741C"/>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BC741C"/>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BC741C"/>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BC741C"/>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BC741C"/>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BC741C"/>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BC741C"/>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BC741C"/>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BC741C"/>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BC741C"/>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BC741C"/>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BC741C"/>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BC741C"/>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BC741C"/>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BC741C"/>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BC741C"/>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BC741C"/>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BC741C"/>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BC741C"/>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BC741C"/>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BC741C"/>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BC741C"/>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BC741C"/>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BC741C"/>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BC741C"/>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BC741C"/>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BC741C"/>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BC741C"/>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BC741C"/>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BC741C"/>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BC741C"/>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BC741C"/>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BC741C"/>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BC741C"/>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BC741C"/>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BC741C"/>
    <w:pPr>
      <w:spacing w:before="240"/>
      <w:ind w:right="253"/>
      <w:jc w:val="left"/>
    </w:pPr>
    <w:rPr>
      <w:rFonts w:eastAsia="Cambria" w:cs="Arial"/>
      <w:bCs/>
      <w:sz w:val="32"/>
    </w:rPr>
  </w:style>
  <w:style w:type="paragraph" w:customStyle="1" w:styleId="tseTrkStandard">
    <w:name w:val="tseTürkStandardı"/>
    <w:basedOn w:val="Normal"/>
    <w:rsid w:val="00BC741C"/>
    <w:pPr>
      <w:spacing w:after="0"/>
      <w:jc w:val="right"/>
    </w:pPr>
    <w:rPr>
      <w:rFonts w:eastAsia="Cambria" w:cs="Cambria"/>
      <w:b/>
      <w:color w:val="1E569F"/>
      <w:sz w:val="44"/>
    </w:rPr>
  </w:style>
  <w:style w:type="paragraph" w:customStyle="1" w:styleId="tseStandartNo">
    <w:name w:val="tseStandartNo"/>
    <w:basedOn w:val="Normal"/>
    <w:rsid w:val="00BC741C"/>
    <w:pPr>
      <w:spacing w:after="0"/>
      <w:jc w:val="right"/>
    </w:pPr>
    <w:rPr>
      <w:rFonts w:eastAsia="Cambria"/>
      <w:b/>
      <w:color w:val="1E569F"/>
      <w:sz w:val="44"/>
    </w:rPr>
  </w:style>
  <w:style w:type="paragraph" w:customStyle="1" w:styleId="tseStandartTarihi">
    <w:name w:val="tseStandartTarihi"/>
    <w:basedOn w:val="Normal"/>
    <w:rsid w:val="00BC741C"/>
    <w:pPr>
      <w:spacing w:after="0"/>
      <w:jc w:val="right"/>
    </w:pPr>
    <w:rPr>
      <w:rFonts w:eastAsia="Cambria"/>
      <w:b/>
      <w:sz w:val="26"/>
      <w:szCs w:val="26"/>
    </w:rPr>
  </w:style>
  <w:style w:type="paragraph" w:customStyle="1" w:styleId="tseYerine">
    <w:name w:val="tseYerine"/>
    <w:basedOn w:val="Normal"/>
    <w:rsid w:val="00BC741C"/>
    <w:pPr>
      <w:spacing w:after="0"/>
      <w:jc w:val="right"/>
    </w:pPr>
    <w:rPr>
      <w:rFonts w:eastAsia="Cambria"/>
      <w:b/>
      <w:bCs/>
    </w:rPr>
  </w:style>
  <w:style w:type="paragraph" w:customStyle="1" w:styleId="tseICS">
    <w:name w:val="tseICS"/>
    <w:basedOn w:val="Normal"/>
    <w:rsid w:val="00BC741C"/>
    <w:pPr>
      <w:spacing w:after="0"/>
      <w:jc w:val="right"/>
    </w:pPr>
  </w:style>
  <w:style w:type="paragraph" w:customStyle="1" w:styleId="zzCoverEn">
    <w:name w:val="zzCoverEn"/>
    <w:basedOn w:val="zzCoverTr"/>
    <w:rsid w:val="00BC741C"/>
    <w:pPr>
      <w:spacing w:before="0" w:after="0"/>
      <w:ind w:left="130" w:right="255"/>
    </w:pPr>
    <w:rPr>
      <w:sz w:val="24"/>
      <w:szCs w:val="24"/>
      <w:lang w:val="en-GB"/>
    </w:rPr>
  </w:style>
  <w:style w:type="paragraph" w:customStyle="1" w:styleId="zzCoverFr">
    <w:name w:val="zzCoverFr"/>
    <w:basedOn w:val="zzCoverTr"/>
    <w:rsid w:val="00BC741C"/>
    <w:pPr>
      <w:spacing w:before="0" w:after="0"/>
      <w:ind w:left="130" w:right="255"/>
    </w:pPr>
    <w:rPr>
      <w:sz w:val="24"/>
      <w:szCs w:val="24"/>
      <w:lang w:val="fr-FR"/>
    </w:rPr>
  </w:style>
  <w:style w:type="paragraph" w:customStyle="1" w:styleId="zzCoverDe">
    <w:name w:val="zzCoverDe"/>
    <w:basedOn w:val="zzCoverTr"/>
    <w:rsid w:val="00BC741C"/>
    <w:pPr>
      <w:spacing w:before="0" w:after="0"/>
      <w:ind w:left="130" w:right="255"/>
    </w:pPr>
    <w:rPr>
      <w:lang w:val="de-DE"/>
    </w:rPr>
  </w:style>
  <w:style w:type="paragraph" w:customStyle="1" w:styleId="za2">
    <w:name w:val="za2"/>
    <w:basedOn w:val="na2"/>
    <w:rsid w:val="00BC741C"/>
    <w:pPr>
      <w:numPr>
        <w:numId w:val="15"/>
      </w:numPr>
      <w:ind w:left="641" w:hanging="641"/>
    </w:pPr>
  </w:style>
  <w:style w:type="paragraph" w:customStyle="1" w:styleId="za3">
    <w:name w:val="za3"/>
    <w:basedOn w:val="na3"/>
    <w:next w:val="Normal"/>
    <w:rsid w:val="00BC741C"/>
    <w:pPr>
      <w:numPr>
        <w:numId w:val="16"/>
      </w:numPr>
      <w:spacing w:line="240" w:lineRule="exact"/>
      <w:ind w:left="879" w:hanging="879"/>
    </w:pPr>
  </w:style>
  <w:style w:type="paragraph" w:customStyle="1" w:styleId="za4">
    <w:name w:val="za4"/>
    <w:basedOn w:val="na4"/>
    <w:next w:val="Normal"/>
    <w:rsid w:val="00BC741C"/>
    <w:pPr>
      <w:numPr>
        <w:numId w:val="17"/>
      </w:numPr>
      <w:ind w:left="1140" w:hanging="1140"/>
    </w:pPr>
  </w:style>
  <w:style w:type="paragraph" w:customStyle="1" w:styleId="za5">
    <w:name w:val="za5"/>
    <w:basedOn w:val="na5"/>
    <w:next w:val="Normal"/>
    <w:rsid w:val="00BC741C"/>
    <w:pPr>
      <w:numPr>
        <w:numId w:val="18"/>
      </w:numPr>
      <w:ind w:left="1304" w:hanging="1304"/>
    </w:pPr>
  </w:style>
  <w:style w:type="paragraph" w:customStyle="1" w:styleId="za6">
    <w:name w:val="za6"/>
    <w:basedOn w:val="na6"/>
    <w:next w:val="Normal"/>
    <w:rsid w:val="00BC741C"/>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rPr>
  </w:style>
  <w:style w:type="table" w:customStyle="1" w:styleId="DzTablo13">
    <w:name w:val="Düz Tablo 13"/>
    <w:basedOn w:val="NormalTablo"/>
    <w:uiPriority w:val="41"/>
    <w:rsid w:val="009D4516"/>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9D4516"/>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9D4516"/>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9D4516"/>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9D4516"/>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9D4516"/>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9D4516"/>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9D4516"/>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9D4516"/>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9D4516"/>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9D4516"/>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9D4516"/>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9D4516"/>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9D4516"/>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9D4516"/>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9D4516"/>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9D4516"/>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9D4516"/>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9D4516"/>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9D451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9D451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9D4516"/>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9D4516"/>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9D4516"/>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9D4516"/>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9D4516"/>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9D4516"/>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9D4516"/>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9D4516"/>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9D4516"/>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9D4516"/>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9D4516"/>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9D4516"/>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9D4516"/>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9D4516"/>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9D4516"/>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9D4516"/>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9D4516"/>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113780"/>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113780"/>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113780"/>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AkGlgeleme3">
    <w:name w:val="Açık Gölgeleme3"/>
    <w:basedOn w:val="NormalTablo"/>
    <w:uiPriority w:val="60"/>
    <w:rsid w:val="002E4B72"/>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3">
    <w:name w:val="Açık Gölgeleme - Vurgu 13"/>
    <w:basedOn w:val="NormalTablo"/>
    <w:uiPriority w:val="60"/>
    <w:rsid w:val="002E4B72"/>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3">
    <w:name w:val="Açık Kılavuz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3">
    <w:name w:val="Açık Kılavuz - Vurgu 1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3">
    <w:name w:val="Açık Liste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3">
    <w:name w:val="Açık Liste - Vurgu 1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3">
    <w:name w:val="Koyu Liste3"/>
    <w:basedOn w:val="NormalTablo"/>
    <w:uiPriority w:val="70"/>
    <w:rsid w:val="002E4B7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3">
    <w:name w:val="Orta Gölgeleme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3">
    <w:name w:val="Orta Gölgeleme 1 - Vurgu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3">
    <w:name w:val="Orta Gölgeleme 2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3">
    <w:name w:val="Orta Gölgeleme 2 - Vurgu 1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3">
    <w:name w:val="Orta Kılavuz 13"/>
    <w:basedOn w:val="NormalTablo"/>
    <w:uiPriority w:val="67"/>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3">
    <w:name w:val="Orta Kılavuz 23"/>
    <w:basedOn w:val="NormalTablo"/>
    <w:uiPriority w:val="68"/>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3">
    <w:name w:val="Orta Kılavuz 33"/>
    <w:basedOn w:val="NormalTablo"/>
    <w:uiPriority w:val="69"/>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3">
    <w:name w:val="Orta Liste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3">
    <w:name w:val="Orta Liste 1 - Vurgu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3">
    <w:name w:val="Orta Liste 23"/>
    <w:basedOn w:val="NormalTablo"/>
    <w:uiPriority w:val="66"/>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3">
    <w:name w:val="Renkli Gölgeleme3"/>
    <w:basedOn w:val="NormalTablo"/>
    <w:uiPriority w:val="71"/>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3">
    <w:name w:val="Renkli Kılavuz3"/>
    <w:basedOn w:val="NormalTablo"/>
    <w:uiPriority w:val="73"/>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3">
    <w:name w:val="Renkli Liste3"/>
    <w:basedOn w:val="NormalTablo"/>
    <w:uiPriority w:val="72"/>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1">
    <w:name w:val="Style1"/>
    <w:basedOn w:val="Balk2"/>
    <w:next w:val="T2"/>
    <w:rsid w:val="002E4B72"/>
    <w:pPr>
      <w:numPr>
        <w:ilvl w:val="0"/>
        <w:numId w:val="0"/>
      </w:numPr>
      <w:tabs>
        <w:tab w:val="left" w:pos="567"/>
      </w:tabs>
      <w:suppressAutoHyphens w:val="0"/>
      <w:spacing w:before="0" w:after="0" w:line="240" w:lineRule="auto"/>
    </w:pPr>
    <w:rPr>
      <w:rFonts w:ascii="Arial" w:eastAsia="Times New Roman" w:hAnsi="Arial" w:cs="Times New Roman"/>
      <w:b w:val="0"/>
      <w:bCs/>
      <w:iCs/>
      <w:sz w:val="20"/>
      <w:szCs w:val="24"/>
    </w:rPr>
  </w:style>
  <w:style w:type="paragraph" w:customStyle="1" w:styleId="StyleComplex10ptLatinBoldCentered">
    <w:name w:val="Style (Complex) 10 pt (Latin) Bold Centered"/>
    <w:basedOn w:val="Normal"/>
    <w:next w:val="Normal"/>
    <w:rsid w:val="002E4B72"/>
    <w:pPr>
      <w:spacing w:after="0" w:line="240" w:lineRule="auto"/>
      <w:jc w:val="center"/>
    </w:pPr>
    <w:rPr>
      <w:rFonts w:ascii="Arial" w:eastAsia="Times New Roman" w:hAnsi="Arial" w:cs="Times New Roman"/>
      <w:b/>
      <w:sz w:val="20"/>
      <w:szCs w:val="20"/>
    </w:rPr>
  </w:style>
  <w:style w:type="table" w:styleId="AkGlgeleme">
    <w:name w:val="Light Shading"/>
    <w:basedOn w:val="NormalTablo"/>
    <w:uiPriority w:val="60"/>
    <w:rsid w:val="00BC741C"/>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BC741C"/>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Heading1">
    <w:name w:val="Style Heading 1"/>
    <w:aliases w:val="Başlık 1 Char + Arial,1 Heading + 12 pt Centered"/>
    <w:basedOn w:val="Normal"/>
    <w:rsid w:val="0014133D"/>
    <w:pPr>
      <w:spacing w:after="0" w:line="240" w:lineRule="auto"/>
    </w:pPr>
    <w:rPr>
      <w:rFonts w:ascii="Arial" w:eastAsia="Times New Roman" w:hAnsi="Arial" w:cs="Times New Roman"/>
      <w:noProof/>
      <w:sz w:val="20"/>
      <w:szCs w:val="24"/>
    </w:rPr>
  </w:style>
  <w:style w:type="paragraph" w:styleId="KonuBal">
    <w:name w:val="Title"/>
    <w:basedOn w:val="Normal"/>
    <w:link w:val="KonuBalChar"/>
    <w:qFormat/>
    <w:rsid w:val="0014133D"/>
    <w:pPr>
      <w:spacing w:after="0" w:line="240" w:lineRule="auto"/>
      <w:jc w:val="center"/>
    </w:pPr>
    <w:rPr>
      <w:rFonts w:ascii="Arial" w:eastAsia="Times New Roman" w:hAnsi="Arial" w:cs="Arial"/>
      <w:sz w:val="28"/>
      <w:szCs w:val="24"/>
    </w:rPr>
  </w:style>
  <w:style w:type="character" w:customStyle="1" w:styleId="KonuBalChar">
    <w:name w:val="Konu Başlığı Char"/>
    <w:basedOn w:val="VarsaylanParagrafYazTipi"/>
    <w:link w:val="KonuBal"/>
    <w:rsid w:val="0014133D"/>
    <w:rPr>
      <w:rFonts w:ascii="Arial" w:eastAsia="Times New Roman" w:hAnsi="Arial" w:cs="Arial"/>
      <w:sz w:val="28"/>
      <w:szCs w:val="24"/>
      <w:lang w:eastAsia="tr-TR"/>
    </w:rPr>
  </w:style>
  <w:style w:type="paragraph" w:customStyle="1" w:styleId="StyleStyle2Centered">
    <w:name w:val="Style Style2 + Centered"/>
    <w:basedOn w:val="Normal"/>
    <w:next w:val="Normal"/>
    <w:rsid w:val="0014133D"/>
    <w:pPr>
      <w:spacing w:after="0" w:line="240" w:lineRule="auto"/>
      <w:jc w:val="center"/>
    </w:pPr>
    <w:rPr>
      <w:rFonts w:ascii="Arial" w:eastAsia="Times New Roman" w:hAnsi="Arial" w:cs="Times New Roman"/>
      <w:noProof/>
      <w:sz w:val="20"/>
      <w:szCs w:val="20"/>
    </w:rPr>
  </w:style>
  <w:style w:type="table" w:customStyle="1" w:styleId="DzTablo14">
    <w:name w:val="Düz Tablo 14"/>
    <w:basedOn w:val="NormalTablo"/>
    <w:uiPriority w:val="41"/>
    <w:rsid w:val="00A63CC4"/>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A63CC4"/>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A63CC4"/>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A63CC4"/>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A63CC4"/>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A63CC4"/>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A63CC4"/>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A63CC4"/>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A63CC4"/>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A63CC4"/>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A63CC4"/>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A63CC4"/>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A63CC4"/>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A63CC4"/>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A63CC4"/>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A63CC4"/>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A63CC4"/>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A63CC4"/>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A63CC4"/>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A63CC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A63CC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A63CC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A63CC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A63CC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A63CC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A63CC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A63CC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A63CC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A63CC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A63CC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A63CC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A63CC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A63CC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A63CC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A63CC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A63CC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A63CC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A63CC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A63CC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A63CC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A63CC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A63CC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A63CC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A63CC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A63CC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A63CC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A63CC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A63CC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A63CC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A63CC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A63CC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A63CC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A63CC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A63CC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A63CC4"/>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A63CC4"/>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A63CC4"/>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A63CC4"/>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A63CC4"/>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A63CC4"/>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A63CC4"/>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A63CC4"/>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A63CC4"/>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A63CC4"/>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A63CC4"/>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A63CC4"/>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A63CC4"/>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A63CC4"/>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A63CC4"/>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A63CC4"/>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A63CC4"/>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A63CC4"/>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A63CC4"/>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A63CC4"/>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A63CC4"/>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A63CC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A63CC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A63CC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A63CC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A63CC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A63CC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A63CC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A63CC4"/>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A63CC4"/>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A63CC4"/>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A63CC4"/>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A63CC4"/>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A63CC4"/>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A63CC4"/>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A63CC4"/>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A63CC4"/>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A63CC4"/>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A63CC4"/>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A63CC4"/>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A63CC4"/>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A63CC4"/>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A63CC4"/>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A63CC4"/>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A63CC4"/>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A63CC4"/>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A63CC4"/>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A63CC4"/>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A63CC4"/>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A63CC4"/>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3">
    <w:name w:val="Tablo Kılavuzu3"/>
    <w:basedOn w:val="NormalTablo"/>
    <w:next w:val="TabloKlavuzu"/>
    <w:uiPriority w:val="39"/>
    <w:rsid w:val="004C2B03"/>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C2B03"/>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oKlavuzu4">
    <w:name w:val="Tablo Kılavuzu4"/>
    <w:basedOn w:val="NormalTablo"/>
    <w:next w:val="TabloKlavuzu"/>
    <w:uiPriority w:val="39"/>
    <w:rsid w:val="0076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7276">
      <w:bodyDiv w:val="1"/>
      <w:marLeft w:val="0"/>
      <w:marRight w:val="0"/>
      <w:marTop w:val="0"/>
      <w:marBottom w:val="0"/>
      <w:divBdr>
        <w:top w:val="none" w:sz="0" w:space="0" w:color="auto"/>
        <w:left w:val="none" w:sz="0" w:space="0" w:color="auto"/>
        <w:bottom w:val="none" w:sz="0" w:space="0" w:color="auto"/>
        <w:right w:val="none" w:sz="0" w:space="0" w:color="auto"/>
      </w:divBdr>
    </w:div>
    <w:div w:id="670839710">
      <w:bodyDiv w:val="1"/>
      <w:marLeft w:val="0"/>
      <w:marRight w:val="0"/>
      <w:marTop w:val="0"/>
      <w:marBottom w:val="0"/>
      <w:divBdr>
        <w:top w:val="none" w:sz="0" w:space="0" w:color="auto"/>
        <w:left w:val="none" w:sz="0" w:space="0" w:color="auto"/>
        <w:bottom w:val="none" w:sz="0" w:space="0" w:color="auto"/>
        <w:right w:val="none" w:sz="0" w:space="0" w:color="auto"/>
      </w:divBdr>
    </w:div>
    <w:div w:id="135437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0.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ntTable" Target="fontTable.xml"/><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9905A3388AE384B879C1DDE2EE19D3C" ma:contentTypeVersion="2" ma:contentTypeDescription="Yeni belge oluşturun." ma:contentTypeScope="" ma:versionID="266de68de9b66e9ad5e22c4b233e3cd0">
  <xsd:schema xmlns:xsd="http://www.w3.org/2001/XMLSchema" xmlns:xs="http://www.w3.org/2001/XMLSchema" xmlns:p="http://schemas.microsoft.com/office/2006/metadata/properties" xmlns:ns2="8c8be703-7c0c-4642-b177-8f63c52b79f2" targetNamespace="http://schemas.microsoft.com/office/2006/metadata/properties" ma:root="true" ma:fieldsID="0b5a8ae6850a4889b5a7add9087e2a06" ns2:_="">
    <xsd:import namespace="8c8be703-7c0c-4642-b177-8f63c52b79f2"/>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e703-7c0c-4642-b177-8f63c52b79f2"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curityToken xmlns="8c8be703-7c0c-4642-b177-8f63c52b79f2">DE7A5FC8-ED3A-4EAC-8DA4-03F84174A4C3</SecurityToken>
    <FileName xmlns="8c8be703-7c0c-4642-b177-8f63c52b79f2">tst_13910_Standard_Tasari_Icerik_(DOC)_253017.docx</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C887D-8D39-4696-9E54-A721AD1A7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e703-7c0c-4642-b177-8f63c52b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E7EAD-F9EF-405B-86A0-D0C870514D7F}">
  <ds:schemaRefs>
    <ds:schemaRef ds:uri="http://schemas.microsoft.com/sharepoint/v3/contenttype/forms"/>
  </ds:schemaRefs>
</ds:datastoreItem>
</file>

<file path=customXml/itemProps3.xml><?xml version="1.0" encoding="utf-8"?>
<ds:datastoreItem xmlns:ds="http://schemas.openxmlformats.org/officeDocument/2006/customXml" ds:itemID="{218BAD3F-5F80-4462-A66B-F5DE3336C7C0}">
  <ds:schemaRefs>
    <ds:schemaRef ds:uri="http://schemas.microsoft.com/office/2006/metadata/properties"/>
    <ds:schemaRef ds:uri="8c8be703-7c0c-4642-b177-8f63c52b79f2"/>
  </ds:schemaRefs>
</ds:datastoreItem>
</file>

<file path=customXml/itemProps4.xml><?xml version="1.0" encoding="utf-8"?>
<ds:datastoreItem xmlns:ds="http://schemas.openxmlformats.org/officeDocument/2006/customXml" ds:itemID="{6A7FF871-EC8A-4460-89E7-375EE1F4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20</Pages>
  <Words>4032</Words>
  <Characters>22984</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26963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Selda Erk</cp:lastModifiedBy>
  <cp:revision>2</cp:revision>
  <cp:lastPrinted>2021-03-12T15:29:00Z</cp:lastPrinted>
  <dcterms:created xsi:type="dcterms:W3CDTF">2024-12-03T13:03:00Z</dcterms:created>
  <dcterms:modified xsi:type="dcterms:W3CDTF">2024-12-03T13:03:00Z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13910</vt:lpwstr>
  </property>
  <property fmtid="{D5CDD505-2E9C-101B-9397-08002B2CF9AE}" pid="3" name="STANDART_YAYIN_TARIHI">
    <vt:lpwstr> </vt:lpwstr>
  </property>
  <property fmtid="{D5CDD505-2E9C-101B-9397-08002B2CF9AE}" pid="4" name="YERINE_ALDIGI_STANDART">
    <vt:lpwstr> TS 13910:2021</vt:lpwstr>
  </property>
  <property fmtid="{D5CDD505-2E9C-101B-9397-08002B2CF9AE}" pid="5" name="ICS_NUMARASI">
    <vt:lpwstr>67.140.10</vt:lpwstr>
  </property>
  <property fmtid="{D5CDD505-2E9C-101B-9397-08002B2CF9AE}" pid="6" name="TURKCE_ADI">
    <vt:lpwstr>Çam balı</vt:lpwstr>
  </property>
  <property fmtid="{D5CDD505-2E9C-101B-9397-08002B2CF9AE}" pid="7" name="INGILIZCE_ADI">
    <vt:lpwstr>Pine honey</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2023/159386</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0x010100E9905A3388AE384B879C1DDE2EE19D3C</vt:lpwstr>
  </property>
  <property fmtid="{D5CDD505-2E9C-101B-9397-08002B2CF9AE}" pid="19" name="GrammarlyDocumentId">
    <vt:lpwstr>bbd7fef649d222a05fc80603c60558adbe721f2292f85dea03994e5315cd39b4</vt:lpwstr>
  </property>
  <property fmtid="{D5CDD505-2E9C-101B-9397-08002B2CF9AE}" pid="20" name="geodilabelclass">
    <vt:lpwstr>id_classification_unclassified=0ef0d4bf-59b8-4ae6-bbc0-fafde041157b</vt:lpwstr>
  </property>
  <property fmtid="{D5CDD505-2E9C-101B-9397-08002B2CF9AE}" pid="21" name="geodilabeluser">
    <vt:lpwstr>user=17830648692</vt:lpwstr>
  </property>
  <property fmtid="{D5CDD505-2E9C-101B-9397-08002B2CF9AE}" pid="22" name="geodilabeltime">
    <vt:lpwstr>datetime=2024-12-03T13:03:09.045Z</vt:lpwstr>
  </property>
</Properties>
</file>