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980E" w14:textId="77777777" w:rsidR="007B0D90" w:rsidRDefault="007B0D90" w:rsidP="007B0D90">
      <w:pPr>
        <w:spacing w:after="0" w:line="240" w:lineRule="auto"/>
        <w:jc w:val="center"/>
      </w:pPr>
      <w:r>
        <w:t>BREZİLYA KALKINMA, SANAYİ, TİCARET VE HİZMETLER BAKANLIĞI</w:t>
      </w:r>
    </w:p>
    <w:p w14:paraId="10A412BA" w14:textId="77777777" w:rsidR="007B0D90" w:rsidRPr="00EB610B" w:rsidRDefault="007B0D90" w:rsidP="007B0D90">
      <w:pPr>
        <w:spacing w:after="0" w:line="240" w:lineRule="auto"/>
        <w:jc w:val="center"/>
        <w:rPr>
          <w:lang w:val="en-US"/>
        </w:rPr>
      </w:pPr>
      <w:proofErr w:type="spellStart"/>
      <w:r w:rsidRPr="00EB610B">
        <w:rPr>
          <w:lang w:val="en-US"/>
        </w:rPr>
        <w:t>Dış</w:t>
      </w:r>
      <w:proofErr w:type="spellEnd"/>
      <w:r w:rsidRPr="00EB610B">
        <w:rPr>
          <w:lang w:val="en-US"/>
        </w:rPr>
        <w:t xml:space="preserve"> Ticaret </w:t>
      </w:r>
      <w:proofErr w:type="spellStart"/>
      <w:r w:rsidRPr="00EB610B">
        <w:rPr>
          <w:lang w:val="en-US"/>
        </w:rPr>
        <w:t>Sekreterliği</w:t>
      </w:r>
      <w:proofErr w:type="spellEnd"/>
    </w:p>
    <w:p w14:paraId="016F218C" w14:textId="77777777" w:rsidR="007B0D90" w:rsidRPr="00EB610B" w:rsidRDefault="007B0D90" w:rsidP="007B0D90">
      <w:pPr>
        <w:spacing w:after="0" w:line="240" w:lineRule="auto"/>
        <w:jc w:val="center"/>
        <w:rPr>
          <w:lang w:val="en-US"/>
        </w:rPr>
      </w:pPr>
      <w:r w:rsidRPr="00EB610B">
        <w:rPr>
          <w:lang w:val="en-US"/>
        </w:rPr>
        <w:t xml:space="preserve">Ticaret </w:t>
      </w:r>
      <w:proofErr w:type="spellStart"/>
      <w:r w:rsidRPr="00EB610B">
        <w:rPr>
          <w:lang w:val="en-US"/>
        </w:rPr>
        <w:t>Savunma</w:t>
      </w:r>
      <w:proofErr w:type="spellEnd"/>
      <w:r w:rsidRPr="00EB610B">
        <w:rPr>
          <w:lang w:val="en-US"/>
        </w:rPr>
        <w:t xml:space="preserve"> </w:t>
      </w:r>
      <w:proofErr w:type="spellStart"/>
      <w:r w:rsidRPr="00EB610B">
        <w:rPr>
          <w:lang w:val="en-US"/>
        </w:rPr>
        <w:t>Bakanlığı</w:t>
      </w:r>
      <w:proofErr w:type="spellEnd"/>
    </w:p>
    <w:p w14:paraId="1F669F46" w14:textId="77777777" w:rsidR="007B0D90" w:rsidRDefault="007B0D90" w:rsidP="007B0D90">
      <w:pPr>
        <w:spacing w:after="0" w:line="240" w:lineRule="auto"/>
        <w:jc w:val="center"/>
        <w:rPr>
          <w:lang w:val="en-US"/>
        </w:rPr>
      </w:pPr>
      <w:r w:rsidRPr="00906CAB">
        <w:rPr>
          <w:lang w:val="en-US"/>
        </w:rPr>
        <w:t xml:space="preserve">Ticaret </w:t>
      </w:r>
      <w:proofErr w:type="spellStart"/>
      <w:r w:rsidRPr="00906CAB">
        <w:rPr>
          <w:lang w:val="en-US"/>
        </w:rPr>
        <w:t>Savunma</w:t>
      </w:r>
      <w:proofErr w:type="spellEnd"/>
      <w:r w:rsidRPr="00906CAB">
        <w:rPr>
          <w:lang w:val="en-US"/>
        </w:rPr>
        <w:t xml:space="preserve"> </w:t>
      </w:r>
      <w:proofErr w:type="spellStart"/>
      <w:r w:rsidRPr="00906CAB">
        <w:rPr>
          <w:lang w:val="en-US"/>
        </w:rPr>
        <w:t>Süreçlerinin</w:t>
      </w:r>
      <w:proofErr w:type="spellEnd"/>
      <w:r w:rsidRPr="00906CAB">
        <w:rPr>
          <w:lang w:val="en-US"/>
        </w:rPr>
        <w:t xml:space="preserve"> </w:t>
      </w:r>
      <w:proofErr w:type="spellStart"/>
      <w:r w:rsidRPr="00906CAB">
        <w:rPr>
          <w:lang w:val="en-US"/>
        </w:rPr>
        <w:t>Yönetimi</w:t>
      </w:r>
      <w:proofErr w:type="spellEnd"/>
    </w:p>
    <w:p w14:paraId="5791F64C" w14:textId="77777777" w:rsidR="007B0D90" w:rsidRDefault="007B0D90" w:rsidP="007B0D90">
      <w:pPr>
        <w:spacing w:after="0" w:line="240" w:lineRule="auto"/>
        <w:jc w:val="center"/>
        <w:rPr>
          <w:lang w:val="en-US"/>
        </w:rPr>
      </w:pPr>
    </w:p>
    <w:p w14:paraId="60089998" w14:textId="77777777" w:rsidR="007B0D90" w:rsidRDefault="007B0D90" w:rsidP="007B0D90">
      <w:pPr>
        <w:spacing w:after="0" w:line="240" w:lineRule="auto"/>
        <w:jc w:val="center"/>
        <w:rPr>
          <w:lang w:val="en-US"/>
        </w:rPr>
      </w:pPr>
    </w:p>
    <w:p w14:paraId="6219A1CD" w14:textId="77777777" w:rsidR="007B0D90" w:rsidRDefault="007B0D90" w:rsidP="007B0D90">
      <w:pPr>
        <w:spacing w:after="0" w:line="240" w:lineRule="auto"/>
        <w:jc w:val="center"/>
      </w:pPr>
    </w:p>
    <w:p w14:paraId="4A950218" w14:textId="4BEC9D02" w:rsidR="007B0D90" w:rsidRPr="007B0D90" w:rsidRDefault="007B0D90" w:rsidP="007B0D90">
      <w:pPr>
        <w:spacing w:after="0" w:line="240" w:lineRule="auto"/>
        <w:jc w:val="both"/>
      </w:pPr>
      <w:r w:rsidRPr="007B0D90">
        <w:t xml:space="preserve">OFIS SEI Nº </w:t>
      </w:r>
      <w:r>
        <w:t>8365</w:t>
      </w:r>
      <w:r w:rsidRPr="007B0D90">
        <w:t>/2025/MDIC</w:t>
      </w:r>
      <w:r w:rsidRPr="007B0D90">
        <w:tab/>
      </w:r>
      <w:r w:rsidRPr="007B0D90">
        <w:tab/>
      </w:r>
      <w:r w:rsidRPr="007B0D90">
        <w:tab/>
      </w:r>
      <w:proofErr w:type="spellStart"/>
      <w:r w:rsidRPr="007B0D90">
        <w:t>Brazilya</w:t>
      </w:r>
      <w:proofErr w:type="spellEnd"/>
      <w:r w:rsidRPr="007B0D90">
        <w:t xml:space="preserve">, </w:t>
      </w:r>
      <w:proofErr w:type="spellStart"/>
      <w:r w:rsidRPr="007B0D90">
        <w:t>elektronik</w:t>
      </w:r>
      <w:proofErr w:type="spellEnd"/>
      <w:r w:rsidRPr="007B0D90">
        <w:t xml:space="preserve"> </w:t>
      </w:r>
      <w:proofErr w:type="spellStart"/>
      <w:r w:rsidRPr="007B0D90">
        <w:t>imza</w:t>
      </w:r>
      <w:proofErr w:type="spellEnd"/>
      <w:r w:rsidRPr="007B0D90">
        <w:t xml:space="preserve"> </w:t>
      </w:r>
      <w:proofErr w:type="spellStart"/>
      <w:r w:rsidRPr="007B0D90">
        <w:t>tarihinde</w:t>
      </w:r>
      <w:proofErr w:type="spellEnd"/>
    </w:p>
    <w:p w14:paraId="517E30AE" w14:textId="77777777" w:rsidR="007B0D90" w:rsidRPr="007B0D90" w:rsidRDefault="007B0D90" w:rsidP="007B0D90">
      <w:pPr>
        <w:spacing w:after="0" w:line="240" w:lineRule="auto"/>
        <w:jc w:val="both"/>
      </w:pPr>
    </w:p>
    <w:p w14:paraId="711E6B82" w14:textId="77777777" w:rsidR="007B0D90" w:rsidRPr="007B0D90" w:rsidRDefault="007B0D90" w:rsidP="007B0D90">
      <w:pPr>
        <w:spacing w:after="0" w:line="240" w:lineRule="auto"/>
        <w:jc w:val="both"/>
      </w:pPr>
      <w:r w:rsidRPr="007B0D90">
        <w:t>Say</w:t>
      </w:r>
      <w:r>
        <w:rPr>
          <w:lang w:val="tr-TR"/>
        </w:rPr>
        <w:t>ın Büyükelçi</w:t>
      </w:r>
    </w:p>
    <w:p w14:paraId="370F546F" w14:textId="77777777" w:rsidR="007B0D90" w:rsidRPr="007B0D90" w:rsidRDefault="007B0D90" w:rsidP="007B0D90">
      <w:pPr>
        <w:spacing w:after="0" w:line="240" w:lineRule="auto"/>
        <w:jc w:val="both"/>
      </w:pPr>
      <w:r w:rsidRPr="007B0D90">
        <w:t xml:space="preserve">Halil İbrahim </w:t>
      </w:r>
      <w:proofErr w:type="spellStart"/>
      <w:r w:rsidRPr="007B0D90">
        <w:t>Akça</w:t>
      </w:r>
      <w:proofErr w:type="spellEnd"/>
    </w:p>
    <w:p w14:paraId="62270A0D" w14:textId="77777777" w:rsidR="007B0D90" w:rsidRPr="007B0D90" w:rsidRDefault="007B0D90" w:rsidP="007B0D90">
      <w:pPr>
        <w:spacing w:after="0" w:line="240" w:lineRule="auto"/>
        <w:jc w:val="both"/>
      </w:pPr>
      <w:r w:rsidRPr="007B0D90">
        <w:t xml:space="preserve">T.C. </w:t>
      </w:r>
      <w:proofErr w:type="spellStart"/>
      <w:r w:rsidRPr="007B0D90">
        <w:t>Brezilya</w:t>
      </w:r>
      <w:proofErr w:type="spellEnd"/>
      <w:r w:rsidRPr="007B0D90">
        <w:t xml:space="preserve"> </w:t>
      </w:r>
      <w:proofErr w:type="spellStart"/>
      <w:r w:rsidRPr="007B0D90">
        <w:t>Büyükelçiliği</w:t>
      </w:r>
      <w:proofErr w:type="spellEnd"/>
    </w:p>
    <w:p w14:paraId="0EB98BDD" w14:textId="77777777" w:rsidR="007B0D90" w:rsidRPr="007B0D90" w:rsidRDefault="007B0D90" w:rsidP="007B0D90">
      <w:pPr>
        <w:spacing w:after="0" w:line="240" w:lineRule="auto"/>
        <w:jc w:val="both"/>
      </w:pPr>
    </w:p>
    <w:p w14:paraId="7F37496A" w14:textId="77777777" w:rsidR="007B0D90" w:rsidRDefault="007B0D90" w:rsidP="007B0D90">
      <w:pPr>
        <w:spacing w:after="0" w:line="240" w:lineRule="auto"/>
        <w:jc w:val="both"/>
      </w:pPr>
      <w:proofErr w:type="spellStart"/>
      <w:r w:rsidRPr="007B0D90">
        <w:t>Konu</w:t>
      </w:r>
      <w:proofErr w:type="spellEnd"/>
      <w:r w:rsidRPr="007B0D90">
        <w:t xml:space="preserve">: </w:t>
      </w:r>
      <w:proofErr w:type="spellStart"/>
      <w:r w:rsidRPr="007B0D90">
        <w:t>Damping</w:t>
      </w:r>
      <w:proofErr w:type="spellEnd"/>
      <w:r w:rsidRPr="007B0D90">
        <w:t xml:space="preserve"> </w:t>
      </w:r>
      <w:proofErr w:type="spellStart"/>
      <w:r w:rsidRPr="007B0D90">
        <w:t>soruşturması</w:t>
      </w:r>
      <w:proofErr w:type="spellEnd"/>
      <w:r w:rsidRPr="007B0D90">
        <w:t xml:space="preserve">. </w:t>
      </w:r>
      <w:proofErr w:type="spellStart"/>
      <w:r w:rsidRPr="007B0D90">
        <w:t>Renksiz</w:t>
      </w:r>
      <w:proofErr w:type="spellEnd"/>
      <w:r w:rsidRPr="007B0D90">
        <w:t xml:space="preserve"> </w:t>
      </w:r>
      <w:proofErr w:type="spellStart"/>
      <w:r w:rsidRPr="007B0D90">
        <w:t>düz</w:t>
      </w:r>
      <w:proofErr w:type="spellEnd"/>
      <w:r w:rsidRPr="007B0D90">
        <w:t xml:space="preserve"> </w:t>
      </w:r>
      <w:proofErr w:type="spellStart"/>
      <w:r w:rsidRPr="007B0D90">
        <w:t>cam</w:t>
      </w:r>
      <w:proofErr w:type="spellEnd"/>
      <w:r w:rsidRPr="007B0D90">
        <w:t>.</w:t>
      </w:r>
    </w:p>
    <w:p w14:paraId="52829C3E" w14:textId="77777777" w:rsidR="007B0D90" w:rsidRPr="007B0D90" w:rsidRDefault="007B0D90" w:rsidP="007B0D90">
      <w:pPr>
        <w:spacing w:after="0" w:line="240" w:lineRule="auto"/>
        <w:jc w:val="both"/>
      </w:pPr>
    </w:p>
    <w:p w14:paraId="07086730" w14:textId="77777777" w:rsidR="007B0D90" w:rsidRPr="007B0D90" w:rsidRDefault="007B0D90" w:rsidP="007B0D90">
      <w:pPr>
        <w:spacing w:after="0" w:line="240" w:lineRule="auto"/>
        <w:jc w:val="both"/>
      </w:pPr>
    </w:p>
    <w:p w14:paraId="686B63B1" w14:textId="77777777" w:rsidR="007B0D90" w:rsidRDefault="007B0D90" w:rsidP="007B0D90">
      <w:pPr>
        <w:spacing w:after="0" w:line="240" w:lineRule="auto"/>
        <w:jc w:val="both"/>
      </w:pPr>
      <w:r w:rsidRPr="00857DC1">
        <w:t>S</w:t>
      </w:r>
      <w:r>
        <w:t>ay</w:t>
      </w:r>
      <w:r>
        <w:rPr>
          <w:lang w:val="tr-TR"/>
        </w:rPr>
        <w:t>ın Büyükelçi</w:t>
      </w:r>
      <w:r w:rsidRPr="00857DC1">
        <w:t xml:space="preserve">, </w:t>
      </w:r>
    </w:p>
    <w:p w14:paraId="7AE53C7D" w14:textId="77777777" w:rsidR="00957437" w:rsidRDefault="00957437" w:rsidP="007B0D90">
      <w:pPr>
        <w:spacing w:after="0" w:line="240" w:lineRule="auto"/>
        <w:jc w:val="both"/>
      </w:pPr>
    </w:p>
    <w:p w14:paraId="1AD4607A" w14:textId="77777777" w:rsidR="00FC59C7" w:rsidRDefault="00957437" w:rsidP="00957437">
      <w:pPr>
        <w:pStyle w:val="PargrafodaLista"/>
        <w:numPr>
          <w:ilvl w:val="0"/>
          <w:numId w:val="2"/>
        </w:numPr>
        <w:spacing w:after="0" w:line="240" w:lineRule="auto"/>
        <w:jc w:val="both"/>
      </w:pPr>
      <w:r w:rsidRPr="005734DA">
        <w:t xml:space="preserve">SEI </w:t>
      </w:r>
      <w:proofErr w:type="spellStart"/>
      <w:r>
        <w:t>Süreç</w:t>
      </w:r>
      <w:proofErr w:type="spellEnd"/>
      <w:r w:rsidRPr="005734DA">
        <w:t xml:space="preserve"> No. 19972.000621/2024-18 </w:t>
      </w:r>
      <w:r>
        <w:t>(</w:t>
      </w:r>
      <w:proofErr w:type="spellStart"/>
      <w:r w:rsidRPr="005734DA">
        <w:t>Kısıtlı</w:t>
      </w:r>
      <w:proofErr w:type="spellEnd"/>
      <w:r>
        <w:t>)</w:t>
      </w:r>
      <w:r w:rsidRPr="005734DA">
        <w:t xml:space="preserve"> </w:t>
      </w:r>
      <w:proofErr w:type="spellStart"/>
      <w:r w:rsidRPr="005734DA">
        <w:t>ve</w:t>
      </w:r>
      <w:proofErr w:type="spellEnd"/>
      <w:r w:rsidRPr="005734DA">
        <w:t xml:space="preserve"> </w:t>
      </w:r>
      <w:r>
        <w:t xml:space="preserve">SEI </w:t>
      </w:r>
      <w:proofErr w:type="spellStart"/>
      <w:r>
        <w:t>Süreç</w:t>
      </w:r>
      <w:proofErr w:type="spellEnd"/>
      <w:r>
        <w:t xml:space="preserve"> </w:t>
      </w:r>
      <w:r w:rsidRPr="005734DA">
        <w:t xml:space="preserve">No. 19972.000620/2024-65 </w:t>
      </w:r>
      <w:r>
        <w:t>(</w:t>
      </w:r>
      <w:proofErr w:type="spellStart"/>
      <w:r w:rsidRPr="005734DA">
        <w:t>Gizli</w:t>
      </w:r>
      <w:proofErr w:type="spellEnd"/>
      <w:r>
        <w:t>)</w:t>
      </w:r>
      <w:r w:rsidRPr="005734DA">
        <w:t>'</w:t>
      </w:r>
      <w:proofErr w:type="spellStart"/>
      <w:r w:rsidRPr="005734DA">
        <w:t>nin</w:t>
      </w:r>
      <w:proofErr w:type="spellEnd"/>
      <w:r w:rsidRPr="005734DA">
        <w:t xml:space="preserve"> </w:t>
      </w:r>
      <w:proofErr w:type="spellStart"/>
      <w:r w:rsidRPr="005734DA">
        <w:t>konusu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Brezilya’nın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r>
        <w:t>ettiği</w:t>
      </w:r>
      <w:proofErr w:type="spellEnd"/>
      <w:r>
        <w:t xml:space="preserve">, </w:t>
      </w:r>
      <w:proofErr w:type="spellStart"/>
      <w:r w:rsidRPr="005734DA">
        <w:t>Malezya</w:t>
      </w:r>
      <w:proofErr w:type="spellEnd"/>
      <w:r w:rsidRPr="005734DA">
        <w:t>,</w:t>
      </w:r>
      <w:r>
        <w:t xml:space="preserve"> Pakistan </w:t>
      </w:r>
      <w:proofErr w:type="spellStart"/>
      <w:r>
        <w:t>ve</w:t>
      </w:r>
      <w:proofErr w:type="spellEnd"/>
      <w:r>
        <w:t xml:space="preserve"> Türkiye </w:t>
      </w:r>
      <w:proofErr w:type="spellStart"/>
      <w:r>
        <w:t>menşeli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Pr="005734DA">
        <w:t>yerli</w:t>
      </w:r>
      <w:proofErr w:type="spellEnd"/>
      <w:r w:rsidRPr="005734DA">
        <w:t xml:space="preserve"> </w:t>
      </w:r>
      <w:proofErr w:type="spellStart"/>
      <w:r w:rsidRPr="005734DA">
        <w:t>sanayiye</w:t>
      </w:r>
      <w:proofErr w:type="spellEnd"/>
      <w:r w:rsidRPr="005734DA">
        <w:t xml:space="preserve"> </w:t>
      </w:r>
      <w:proofErr w:type="spellStart"/>
      <w:r>
        <w:t>zarar</w:t>
      </w:r>
      <w:proofErr w:type="spellEnd"/>
      <w:r>
        <w:t xml:space="preserve"> </w:t>
      </w:r>
      <w:proofErr w:type="spellStart"/>
      <w:r w:rsidRPr="005734DA">
        <w:t>veren</w:t>
      </w:r>
      <w:proofErr w:type="spellEnd"/>
      <w:r>
        <w:t>,</w:t>
      </w:r>
      <w:r w:rsidRPr="005734DA">
        <w:t xml:space="preserve"> 1,8 mm ile 20,0 mm </w:t>
      </w:r>
      <w:proofErr w:type="spellStart"/>
      <w:r w:rsidRPr="005734DA">
        <w:t>arasında</w:t>
      </w:r>
      <w:proofErr w:type="spellEnd"/>
      <w:r w:rsidRPr="005734DA">
        <w:t xml:space="preserve"> </w:t>
      </w:r>
      <w:proofErr w:type="spellStart"/>
      <w:r w:rsidRPr="005734DA">
        <w:t>kalınlıklarda</w:t>
      </w:r>
      <w:proofErr w:type="spellEnd"/>
      <w:r w:rsidRPr="005734DA">
        <w:t xml:space="preserve">, </w:t>
      </w:r>
      <w:proofErr w:type="spellStart"/>
      <w:r w:rsidRPr="005734DA">
        <w:t>Ortak</w:t>
      </w:r>
      <w:proofErr w:type="spellEnd"/>
      <w:r w:rsidRPr="005734DA">
        <w:t xml:space="preserve"> Mercosur </w:t>
      </w:r>
      <w:proofErr w:type="spellStart"/>
      <w:r w:rsidRPr="005734DA">
        <w:t>Nomenklatürünün</w:t>
      </w:r>
      <w:proofErr w:type="spellEnd"/>
      <w:r w:rsidRPr="005734DA">
        <w:t xml:space="preserve"> (NCM) 7005.29.00 </w:t>
      </w:r>
      <w:proofErr w:type="spellStart"/>
      <w:r w:rsidRPr="005734DA">
        <w:t>alt</w:t>
      </w:r>
      <w:proofErr w:type="spellEnd"/>
      <w:r w:rsidRPr="005734DA">
        <w:t xml:space="preserve"> </w:t>
      </w:r>
      <w:proofErr w:type="spellStart"/>
      <w:r w:rsidRPr="005734DA">
        <w:t>kalemleri</w:t>
      </w:r>
      <w:proofErr w:type="spellEnd"/>
      <w:r w:rsidRPr="005734DA">
        <w:t xml:space="preserve"> </w:t>
      </w:r>
      <w:proofErr w:type="spellStart"/>
      <w:r w:rsidRPr="005734DA">
        <w:t>altında</w:t>
      </w:r>
      <w:proofErr w:type="spellEnd"/>
      <w:r w:rsidRPr="005734DA">
        <w:t xml:space="preserve"> </w:t>
      </w:r>
      <w:proofErr w:type="spellStart"/>
      <w:r w:rsidRPr="005734DA">
        <w:t>sınıflandırılan</w:t>
      </w:r>
      <w:proofErr w:type="spellEnd"/>
      <w:r w:rsidRPr="005734DA">
        <w:t xml:space="preserve">, </w:t>
      </w:r>
      <w:proofErr w:type="spellStart"/>
      <w:r w:rsidRPr="005734DA">
        <w:t>renksiz</w:t>
      </w:r>
      <w:proofErr w:type="spellEnd"/>
      <w:r w:rsidRPr="005734DA">
        <w:t xml:space="preserve"> </w:t>
      </w:r>
      <w:proofErr w:type="spellStart"/>
      <w:r w:rsidRPr="005734DA">
        <w:t>düz</w:t>
      </w:r>
      <w:proofErr w:type="spellEnd"/>
      <w:r w:rsidRPr="005734DA">
        <w:t xml:space="preserve"> </w:t>
      </w:r>
      <w:proofErr w:type="spellStart"/>
      <w:r w:rsidRPr="005734DA">
        <w:t>camın</w:t>
      </w:r>
      <w:proofErr w:type="spellEnd"/>
      <w:r w:rsidRPr="005734DA">
        <w:t xml:space="preserve"> </w:t>
      </w:r>
      <w:proofErr w:type="spellStart"/>
      <w:r w:rsidRPr="005734DA">
        <w:t>Brezilya'ya</w:t>
      </w:r>
      <w:proofErr w:type="spellEnd"/>
      <w:r w:rsidRPr="005734DA">
        <w:t xml:space="preserve"> </w:t>
      </w:r>
      <w:proofErr w:type="spellStart"/>
      <w:r w:rsidRPr="005734DA">
        <w:t>ihracatında</w:t>
      </w:r>
      <w:proofErr w:type="spellEnd"/>
      <w:r w:rsidRPr="005734DA">
        <w:t xml:space="preserve"> </w:t>
      </w:r>
      <w:proofErr w:type="spellStart"/>
      <w:r w:rsidRPr="005734DA">
        <w:t>damping</w:t>
      </w:r>
      <w:proofErr w:type="spellEnd"/>
      <w:r w:rsidRPr="005734DA">
        <w:t xml:space="preserve"> </w:t>
      </w:r>
      <w:proofErr w:type="spellStart"/>
      <w:r w:rsidRPr="005734DA">
        <w:t>uygulamasına</w:t>
      </w:r>
      <w:proofErr w:type="spellEnd"/>
      <w:r w:rsidRPr="005734DA">
        <w:t xml:space="preserve"> </w:t>
      </w:r>
      <w:proofErr w:type="spellStart"/>
      <w:r w:rsidRPr="005734DA">
        <w:t>ilişkin</w:t>
      </w:r>
      <w:proofErr w:type="spellEnd"/>
      <w:r w:rsidRPr="005734DA">
        <w:t xml:space="preserve"> </w:t>
      </w:r>
      <w:proofErr w:type="spellStart"/>
      <w:r>
        <w:t>soruşturmaya</w:t>
      </w:r>
      <w:proofErr w:type="spellEnd"/>
      <w:r>
        <w:t xml:space="preserve"> </w:t>
      </w:r>
      <w:proofErr w:type="spellStart"/>
      <w:r>
        <w:t>atıfta</w:t>
      </w:r>
      <w:proofErr w:type="spellEnd"/>
      <w:r>
        <w:t xml:space="preserve"> bulunuyoruz</w:t>
      </w:r>
      <w:r w:rsidRPr="005734DA">
        <w:t>.</w:t>
      </w:r>
    </w:p>
    <w:p w14:paraId="0B22A937" w14:textId="77777777" w:rsidR="00FC59C7" w:rsidRDefault="00FC59C7" w:rsidP="00FC59C7">
      <w:pPr>
        <w:pStyle w:val="PargrafodaLista"/>
        <w:spacing w:after="0" w:line="240" w:lineRule="auto"/>
        <w:jc w:val="both"/>
      </w:pPr>
    </w:p>
    <w:p w14:paraId="58EFDB03" w14:textId="59E3974F" w:rsidR="00957437" w:rsidRDefault="00957437" w:rsidP="00957437">
      <w:pPr>
        <w:pStyle w:val="PargrafodaLista"/>
        <w:numPr>
          <w:ilvl w:val="0"/>
          <w:numId w:val="2"/>
        </w:numPr>
        <w:spacing w:after="0" w:line="240" w:lineRule="auto"/>
        <w:jc w:val="both"/>
      </w:pPr>
      <w:r w:rsidRPr="00957437">
        <w:t xml:space="preserve">26 </w:t>
      </w:r>
      <w:proofErr w:type="spellStart"/>
      <w:r w:rsidRPr="00957437">
        <w:t>Temmuz</w:t>
      </w:r>
      <w:proofErr w:type="spellEnd"/>
      <w:r w:rsidRPr="00957437">
        <w:t xml:space="preserve"> 2013 </w:t>
      </w:r>
      <w:proofErr w:type="spellStart"/>
      <w:r w:rsidRPr="00957437">
        <w:t>tarihli</w:t>
      </w:r>
      <w:proofErr w:type="spellEnd"/>
      <w:r w:rsidRPr="00957437">
        <w:t xml:space="preserve"> 8.058 </w:t>
      </w:r>
      <w:proofErr w:type="spellStart"/>
      <w:r w:rsidRPr="00957437">
        <w:t>sayılı</w:t>
      </w:r>
      <w:proofErr w:type="spellEnd"/>
      <w:r w:rsidRPr="00957437">
        <w:t xml:space="preserve"> </w:t>
      </w:r>
      <w:proofErr w:type="spellStart"/>
      <w:r w:rsidRPr="00957437">
        <w:t>Kararnamenin</w:t>
      </w:r>
      <w:proofErr w:type="spellEnd"/>
      <w:r w:rsidRPr="00957437">
        <w:t xml:space="preserve"> 167. </w:t>
      </w:r>
      <w:proofErr w:type="spellStart"/>
      <w:r w:rsidRPr="00957437">
        <w:t>maddesi</w:t>
      </w:r>
      <w:proofErr w:type="spellEnd"/>
      <w:r w:rsidRPr="00957437">
        <w:t xml:space="preserve"> </w:t>
      </w:r>
      <w:proofErr w:type="spellStart"/>
      <w:r w:rsidRPr="00957437">
        <w:t>uyarınca</w:t>
      </w:r>
      <w:proofErr w:type="spellEnd"/>
      <w:r w:rsidRPr="00957437">
        <w:t xml:space="preserve">, </w:t>
      </w:r>
      <w:proofErr w:type="spellStart"/>
      <w:r w:rsidRPr="00957437">
        <w:t>Dış</w:t>
      </w:r>
      <w:proofErr w:type="spellEnd"/>
      <w:r w:rsidRPr="00957437">
        <w:t xml:space="preserve"> </w:t>
      </w:r>
      <w:proofErr w:type="spellStart"/>
      <w:r w:rsidRPr="00957437">
        <w:t>Ticaret</w:t>
      </w:r>
      <w:proofErr w:type="spellEnd"/>
      <w:r w:rsidRPr="00957437">
        <w:t xml:space="preserve"> </w:t>
      </w:r>
      <w:proofErr w:type="spellStart"/>
      <w:r w:rsidRPr="00957437">
        <w:t>Odası</w:t>
      </w:r>
      <w:proofErr w:type="spellEnd"/>
      <w:r w:rsidRPr="00957437">
        <w:t xml:space="preserve"> </w:t>
      </w:r>
      <w:proofErr w:type="spellStart"/>
      <w:r w:rsidRPr="00957437">
        <w:t>Yürütme</w:t>
      </w:r>
      <w:proofErr w:type="spellEnd"/>
      <w:r w:rsidRPr="00957437">
        <w:t xml:space="preserve"> </w:t>
      </w:r>
      <w:proofErr w:type="spellStart"/>
      <w:r w:rsidRPr="00957437">
        <w:t>Kurulu'nun</w:t>
      </w:r>
      <w:proofErr w:type="spellEnd"/>
      <w:r w:rsidRPr="00957437">
        <w:t xml:space="preserve">, 23 </w:t>
      </w:r>
      <w:proofErr w:type="spellStart"/>
      <w:r w:rsidRPr="00957437">
        <w:t>Aralık</w:t>
      </w:r>
      <w:proofErr w:type="spellEnd"/>
      <w:r w:rsidRPr="00957437">
        <w:t xml:space="preserve"> 2025 </w:t>
      </w:r>
      <w:proofErr w:type="spellStart"/>
      <w:r w:rsidRPr="00957437">
        <w:t>tarih</w:t>
      </w:r>
      <w:r>
        <w:t>l</w:t>
      </w:r>
      <w:r w:rsidRPr="00957437">
        <w:t>i</w:t>
      </w:r>
      <w:proofErr w:type="spellEnd"/>
      <w:r w:rsidRPr="00957437">
        <w:t xml:space="preserve"> </w:t>
      </w:r>
      <w:proofErr w:type="spellStart"/>
      <w:r w:rsidRPr="00957437">
        <w:t>Resmi</w:t>
      </w:r>
      <w:proofErr w:type="spellEnd"/>
      <w:r w:rsidRPr="00957437">
        <w:t xml:space="preserve"> </w:t>
      </w:r>
      <w:proofErr w:type="spellStart"/>
      <w:r w:rsidRPr="00957437">
        <w:t>Gazete'de</w:t>
      </w:r>
      <w:proofErr w:type="spellEnd"/>
      <w:r w:rsidRPr="00957437">
        <w:t xml:space="preserve"> </w:t>
      </w:r>
      <w:proofErr w:type="spellStart"/>
      <w:r w:rsidRPr="00957437">
        <w:t>yayımlan</w:t>
      </w:r>
      <w:r>
        <w:t>an</w:t>
      </w:r>
      <w:proofErr w:type="spellEnd"/>
      <w:r>
        <w:t xml:space="preserve"> </w:t>
      </w:r>
      <w:r w:rsidRPr="00957437">
        <w:t xml:space="preserve">22 </w:t>
      </w:r>
      <w:proofErr w:type="spellStart"/>
      <w:r w:rsidRPr="00957437">
        <w:t>Aralık</w:t>
      </w:r>
      <w:proofErr w:type="spellEnd"/>
      <w:r w:rsidRPr="00957437">
        <w:t xml:space="preserve"> 2025 </w:t>
      </w:r>
      <w:proofErr w:type="spellStart"/>
      <w:r w:rsidRPr="00957437">
        <w:t>tarihli</w:t>
      </w:r>
      <w:proofErr w:type="spellEnd"/>
      <w:r w:rsidRPr="00957437">
        <w:t xml:space="preserve"> </w:t>
      </w:r>
      <w:proofErr w:type="spellStart"/>
      <w:r w:rsidRPr="00957437">
        <w:t>ve</w:t>
      </w:r>
      <w:proofErr w:type="spellEnd"/>
      <w:r w:rsidRPr="00957437">
        <w:t xml:space="preserve"> 833 </w:t>
      </w:r>
      <w:proofErr w:type="spellStart"/>
      <w:r w:rsidRPr="00957437">
        <w:t>sayılı</w:t>
      </w:r>
      <w:proofErr w:type="spellEnd"/>
      <w:r w:rsidRPr="00957437">
        <w:t xml:space="preserve"> </w:t>
      </w:r>
      <w:proofErr w:type="spellStart"/>
      <w:r w:rsidRPr="00957437">
        <w:t>Karar</w:t>
      </w:r>
      <w:proofErr w:type="spellEnd"/>
      <w:r w:rsidRPr="00957437">
        <w:t xml:space="preserve"> ile, </w:t>
      </w:r>
      <w:proofErr w:type="spellStart"/>
      <w:r w:rsidRPr="00957437">
        <w:t>soruşturmayı</w:t>
      </w:r>
      <w:proofErr w:type="spellEnd"/>
      <w:r w:rsidRPr="00957437">
        <w:t xml:space="preserve">, </w:t>
      </w:r>
      <w:proofErr w:type="spellStart"/>
      <w:r w:rsidRPr="00957437">
        <w:t>Karar</w:t>
      </w:r>
      <w:r>
        <w:t>ın</w:t>
      </w:r>
      <w:proofErr w:type="spellEnd"/>
      <w:r w:rsidRPr="00957437">
        <w:t xml:space="preserve"> 1. </w:t>
      </w:r>
      <w:proofErr w:type="spellStart"/>
      <w:r w:rsidRPr="00957437">
        <w:t>maddesinde</w:t>
      </w:r>
      <w:proofErr w:type="spellEnd"/>
      <w:r w:rsidRPr="00957437">
        <w:t xml:space="preserve"> </w:t>
      </w:r>
      <w:proofErr w:type="spellStart"/>
      <w:r w:rsidRPr="00957437">
        <w:t>belirtilen</w:t>
      </w:r>
      <w:proofErr w:type="spellEnd"/>
      <w:r w:rsidRPr="00957437">
        <w:t xml:space="preserve"> </w:t>
      </w:r>
      <w:proofErr w:type="spellStart"/>
      <w:r w:rsidRPr="00957437">
        <w:t>miktarlarda</w:t>
      </w:r>
      <w:proofErr w:type="spellEnd"/>
      <w:r w:rsidRPr="00957437">
        <w:t xml:space="preserve">, </w:t>
      </w:r>
      <w:proofErr w:type="spellStart"/>
      <w:r w:rsidRPr="00957437">
        <w:t>belirli</w:t>
      </w:r>
      <w:proofErr w:type="spellEnd"/>
      <w:r w:rsidRPr="00957437">
        <w:t xml:space="preserve"> </w:t>
      </w:r>
      <w:proofErr w:type="spellStart"/>
      <w:r w:rsidRPr="00957437">
        <w:t>bir</w:t>
      </w:r>
      <w:proofErr w:type="spellEnd"/>
      <w:r w:rsidRPr="00957437">
        <w:t xml:space="preserve"> </w:t>
      </w:r>
      <w:proofErr w:type="spellStart"/>
      <w:r w:rsidRPr="00957437">
        <w:t>oranda</w:t>
      </w:r>
      <w:proofErr w:type="spellEnd"/>
      <w:r w:rsidRPr="00957437">
        <w:t xml:space="preserve"> </w:t>
      </w:r>
      <w:proofErr w:type="spellStart"/>
      <w:r w:rsidRPr="00957437">
        <w:t>tahsil</w:t>
      </w:r>
      <w:proofErr w:type="spellEnd"/>
      <w:r w:rsidRPr="00957437">
        <w:t xml:space="preserve"> </w:t>
      </w:r>
      <w:proofErr w:type="spellStart"/>
      <w:r w:rsidRPr="00957437">
        <w:t>edilecek</w:t>
      </w:r>
      <w:proofErr w:type="spellEnd"/>
      <w:r w:rsidRPr="00957437">
        <w:t xml:space="preserve"> </w:t>
      </w:r>
      <w:proofErr w:type="spellStart"/>
      <w:r w:rsidRPr="00957437">
        <w:t>ve</w:t>
      </w:r>
      <w:proofErr w:type="spellEnd"/>
      <w:r w:rsidRPr="00957437">
        <w:t xml:space="preserve"> </w:t>
      </w:r>
      <w:proofErr w:type="spellStart"/>
      <w:r w:rsidRPr="00957437">
        <w:t>en</w:t>
      </w:r>
      <w:proofErr w:type="spellEnd"/>
      <w:r w:rsidRPr="00957437">
        <w:t xml:space="preserve"> </w:t>
      </w:r>
      <w:proofErr w:type="spellStart"/>
      <w:r w:rsidRPr="00957437">
        <w:t>fazla</w:t>
      </w:r>
      <w:proofErr w:type="spellEnd"/>
      <w:r w:rsidRPr="00957437">
        <w:t xml:space="preserve"> 5 </w:t>
      </w:r>
      <w:proofErr w:type="spellStart"/>
      <w:r w:rsidRPr="00957437">
        <w:t>yıl</w:t>
      </w:r>
      <w:proofErr w:type="spellEnd"/>
      <w:r w:rsidRPr="00957437">
        <w:t xml:space="preserve"> </w:t>
      </w:r>
      <w:proofErr w:type="spellStart"/>
      <w:r w:rsidRPr="00957437">
        <w:t>süreyle</w:t>
      </w:r>
      <w:proofErr w:type="spellEnd"/>
      <w:r w:rsidRPr="00957437">
        <w:t xml:space="preserve"> </w:t>
      </w:r>
      <w:proofErr w:type="spellStart"/>
      <w:r w:rsidRPr="00957437">
        <w:t>geçerli</w:t>
      </w:r>
      <w:proofErr w:type="spellEnd"/>
      <w:r w:rsidRPr="00957437">
        <w:t xml:space="preserve"> </w:t>
      </w:r>
      <w:proofErr w:type="spellStart"/>
      <w:r w:rsidRPr="00957437">
        <w:t>olacak</w:t>
      </w:r>
      <w:proofErr w:type="spellEnd"/>
      <w:r w:rsidRPr="00957437">
        <w:t xml:space="preserve"> </w:t>
      </w:r>
      <w:proofErr w:type="spellStart"/>
      <w:r w:rsidRPr="00957437">
        <w:t>kesin</w:t>
      </w:r>
      <w:proofErr w:type="spellEnd"/>
      <w:r w:rsidRPr="00957437">
        <w:t xml:space="preserve"> </w:t>
      </w:r>
      <w:proofErr w:type="spellStart"/>
      <w:r w:rsidRPr="00957437">
        <w:t>bir</w:t>
      </w:r>
      <w:proofErr w:type="spellEnd"/>
      <w:r w:rsidRPr="00957437">
        <w:t xml:space="preserve"> </w:t>
      </w:r>
      <w:proofErr w:type="spellStart"/>
      <w:r w:rsidRPr="00957437">
        <w:t>antidamping</w:t>
      </w:r>
      <w:proofErr w:type="spellEnd"/>
      <w:r w:rsidRPr="00957437">
        <w:t xml:space="preserve"> </w:t>
      </w:r>
      <w:proofErr w:type="spellStart"/>
      <w:r w:rsidRPr="00957437">
        <w:t>vergisi</w:t>
      </w:r>
      <w:proofErr w:type="spellEnd"/>
      <w:r w:rsidRPr="00957437">
        <w:t xml:space="preserve"> </w:t>
      </w:r>
      <w:proofErr w:type="spellStart"/>
      <w:r w:rsidRPr="00957437">
        <w:t>uygulanması</w:t>
      </w:r>
      <w:proofErr w:type="spellEnd"/>
      <w:r w:rsidRPr="00957437">
        <w:t xml:space="preserve"> </w:t>
      </w:r>
      <w:proofErr w:type="spellStart"/>
      <w:r w:rsidRPr="00957437">
        <w:t>suretiyle</w:t>
      </w:r>
      <w:proofErr w:type="spellEnd"/>
      <w:r w:rsidRPr="00957437">
        <w:t xml:space="preserve"> </w:t>
      </w:r>
      <w:proofErr w:type="spellStart"/>
      <w:r w:rsidR="00FC59C7">
        <w:t>sonlandırmaya</w:t>
      </w:r>
      <w:proofErr w:type="spellEnd"/>
      <w:r w:rsidRPr="00957437">
        <w:t xml:space="preserve"> </w:t>
      </w:r>
      <w:proofErr w:type="spellStart"/>
      <w:r w:rsidRPr="00957437">
        <w:t>karar</w:t>
      </w:r>
      <w:proofErr w:type="spellEnd"/>
      <w:r w:rsidRPr="00957437">
        <w:t xml:space="preserve"> </w:t>
      </w:r>
      <w:proofErr w:type="spellStart"/>
      <w:r w:rsidRPr="00957437">
        <w:t>verdiğini</w:t>
      </w:r>
      <w:proofErr w:type="spellEnd"/>
      <w:r w:rsidRPr="00957437">
        <w:t xml:space="preserve"> </w:t>
      </w:r>
      <w:proofErr w:type="spellStart"/>
      <w:r w:rsidRPr="00957437">
        <w:t>bildiririz</w:t>
      </w:r>
      <w:proofErr w:type="spellEnd"/>
      <w:r w:rsidRPr="00957437">
        <w:t xml:space="preserve">. </w:t>
      </w:r>
      <w:proofErr w:type="spellStart"/>
      <w:r w:rsidRPr="00957437">
        <w:t>Söz</w:t>
      </w:r>
      <w:proofErr w:type="spellEnd"/>
      <w:r w:rsidRPr="00957437">
        <w:t xml:space="preserve"> </w:t>
      </w:r>
      <w:proofErr w:type="spellStart"/>
      <w:r w:rsidRPr="00957437">
        <w:t>konusu</w:t>
      </w:r>
      <w:proofErr w:type="spellEnd"/>
      <w:r w:rsidRPr="00957437">
        <w:t xml:space="preserve"> </w:t>
      </w:r>
      <w:proofErr w:type="spellStart"/>
      <w:r>
        <w:t>İşbu</w:t>
      </w:r>
      <w:proofErr w:type="spellEnd"/>
      <w:r>
        <w:t xml:space="preserve"> </w:t>
      </w:r>
      <w:proofErr w:type="spellStart"/>
      <w:r w:rsidRPr="00957437">
        <w:t>Karar</w:t>
      </w:r>
      <w:r>
        <w:t>ı</w:t>
      </w:r>
      <w:r w:rsidRPr="00957437">
        <w:t>n</w:t>
      </w:r>
      <w:proofErr w:type="spellEnd"/>
      <w:r w:rsidRPr="00957437">
        <w:t xml:space="preserve"> </w:t>
      </w:r>
      <w:proofErr w:type="spellStart"/>
      <w:r w:rsidRPr="00957437">
        <w:t>bir</w:t>
      </w:r>
      <w:proofErr w:type="spellEnd"/>
      <w:r w:rsidRPr="00957437">
        <w:t xml:space="preserve"> </w:t>
      </w:r>
      <w:proofErr w:type="spellStart"/>
      <w:r w:rsidRPr="00957437">
        <w:t>kopyasına</w:t>
      </w:r>
      <w:proofErr w:type="spellEnd"/>
      <w:r w:rsidRPr="00957437">
        <w:t xml:space="preserve"> </w:t>
      </w:r>
      <w:proofErr w:type="spellStart"/>
      <w:r w:rsidRPr="00957437">
        <w:t>aşağıdaki</w:t>
      </w:r>
      <w:proofErr w:type="spellEnd"/>
      <w:r w:rsidRPr="00957437">
        <w:t xml:space="preserve"> </w:t>
      </w:r>
      <w:proofErr w:type="spellStart"/>
      <w:r w:rsidRPr="00957437">
        <w:t>adresten</w:t>
      </w:r>
      <w:proofErr w:type="spellEnd"/>
      <w:r w:rsidRPr="00957437">
        <w:t xml:space="preserve"> </w:t>
      </w:r>
      <w:proofErr w:type="spellStart"/>
      <w:r w:rsidRPr="00957437">
        <w:t>ulaşılabilir</w:t>
      </w:r>
      <w:proofErr w:type="spellEnd"/>
      <w:r w:rsidRPr="00957437">
        <w:t xml:space="preserve">: </w:t>
      </w:r>
    </w:p>
    <w:p w14:paraId="705E31AA" w14:textId="1C1F9603" w:rsidR="00957437" w:rsidRDefault="00957437" w:rsidP="00FC59C7">
      <w:pPr>
        <w:spacing w:after="0" w:line="240" w:lineRule="auto"/>
        <w:ind w:left="708"/>
        <w:jc w:val="both"/>
      </w:pPr>
      <w:hyperlink r:id="rId5" w:history="1">
        <w:r w:rsidRPr="0021274A">
          <w:rPr>
            <w:rStyle w:val="Hyperlink"/>
          </w:rPr>
          <w:t>https://www.in.gov.br/en/web/dou/-/resolucao-gecex-n-833-de-22-de-dezembro-de-2025-67766</w:t>
        </w:r>
        <w:r w:rsidRPr="0021274A">
          <w:rPr>
            <w:rStyle w:val="Hyperlink"/>
          </w:rPr>
          <w:t>8</w:t>
        </w:r>
        <w:r w:rsidRPr="0021274A">
          <w:rPr>
            <w:rStyle w:val="Hyperlink"/>
          </w:rPr>
          <w:t>721</w:t>
        </w:r>
      </w:hyperlink>
      <w:r>
        <w:t xml:space="preserve"> </w:t>
      </w:r>
    </w:p>
    <w:p w14:paraId="4D499CAC" w14:textId="77777777" w:rsidR="00FC59C7" w:rsidRDefault="00FC59C7" w:rsidP="00FC59C7">
      <w:pPr>
        <w:spacing w:after="0" w:line="240" w:lineRule="auto"/>
        <w:ind w:left="708"/>
        <w:jc w:val="both"/>
      </w:pPr>
    </w:p>
    <w:p w14:paraId="1DAB0B68" w14:textId="036A8F99" w:rsidR="00FC59C7" w:rsidRDefault="00FC59C7" w:rsidP="00FC59C7">
      <w:pPr>
        <w:pStyle w:val="PargrafodaLista"/>
        <w:numPr>
          <w:ilvl w:val="0"/>
          <w:numId w:val="2"/>
        </w:numPr>
        <w:spacing w:after="0" w:line="240" w:lineRule="auto"/>
        <w:jc w:val="both"/>
      </w:pPr>
      <w:proofErr w:type="spellStart"/>
      <w:r w:rsidRPr="00FC59C7">
        <w:t>Daha</w:t>
      </w:r>
      <w:proofErr w:type="spellEnd"/>
      <w:r w:rsidRPr="00FC59C7">
        <w:t xml:space="preserve"> </w:t>
      </w:r>
      <w:proofErr w:type="spellStart"/>
      <w:r w:rsidRPr="00FC59C7">
        <w:t>fazla</w:t>
      </w:r>
      <w:proofErr w:type="spellEnd"/>
      <w:r w:rsidRPr="00FC59C7">
        <w:t xml:space="preserve"> </w:t>
      </w:r>
      <w:proofErr w:type="spellStart"/>
      <w:r w:rsidRPr="00FC59C7">
        <w:t>bilgi</w:t>
      </w:r>
      <w:proofErr w:type="spellEnd"/>
      <w:r w:rsidRPr="00FC59C7">
        <w:t xml:space="preserve"> </w:t>
      </w:r>
      <w:proofErr w:type="spellStart"/>
      <w:r w:rsidRPr="00FC59C7">
        <w:t>için</w:t>
      </w:r>
      <w:proofErr w:type="spellEnd"/>
      <w:r w:rsidRPr="00FC59C7">
        <w:t xml:space="preserve"> +55 61 2027-7770 </w:t>
      </w:r>
      <w:proofErr w:type="spellStart"/>
      <w:r w:rsidRPr="00FC59C7">
        <w:t>numaralı</w:t>
      </w:r>
      <w:proofErr w:type="spellEnd"/>
      <w:r w:rsidRPr="00FC59C7">
        <w:t xml:space="preserve"> </w:t>
      </w:r>
      <w:proofErr w:type="spellStart"/>
      <w:r w:rsidRPr="00FC59C7">
        <w:t>telefonu</w:t>
      </w:r>
      <w:proofErr w:type="spellEnd"/>
      <w:r w:rsidRPr="00FC59C7">
        <w:t xml:space="preserve"> </w:t>
      </w:r>
      <w:proofErr w:type="spellStart"/>
      <w:r w:rsidRPr="00FC59C7">
        <w:t>arayabilir</w:t>
      </w:r>
      <w:proofErr w:type="spellEnd"/>
      <w:r w:rsidRPr="00FC59C7">
        <w:t xml:space="preserve"> </w:t>
      </w:r>
      <w:proofErr w:type="spellStart"/>
      <w:r w:rsidRPr="00FC59C7">
        <w:t>veya</w:t>
      </w:r>
      <w:proofErr w:type="spellEnd"/>
      <w:r w:rsidRPr="00FC59C7">
        <w:t xml:space="preserve"> vidrosplanosflotados@mdic.gov.br </w:t>
      </w:r>
      <w:proofErr w:type="spellStart"/>
      <w:r w:rsidRPr="00FC59C7">
        <w:t>adresine</w:t>
      </w:r>
      <w:proofErr w:type="spellEnd"/>
      <w:r w:rsidRPr="00FC59C7">
        <w:t xml:space="preserve"> </w:t>
      </w:r>
      <w:proofErr w:type="spellStart"/>
      <w:r w:rsidRPr="00FC59C7">
        <w:t>e-posta</w:t>
      </w:r>
      <w:proofErr w:type="spellEnd"/>
      <w:r w:rsidRPr="00FC59C7">
        <w:t xml:space="preserve"> </w:t>
      </w:r>
      <w:proofErr w:type="spellStart"/>
      <w:r w:rsidRPr="00FC59C7">
        <w:t>gönderebilirsiniz</w:t>
      </w:r>
      <w:proofErr w:type="spellEnd"/>
      <w:r w:rsidRPr="00FC59C7">
        <w:t>.</w:t>
      </w:r>
    </w:p>
    <w:p w14:paraId="7ADC7389" w14:textId="77777777" w:rsidR="007B0D90" w:rsidRDefault="007B0D90" w:rsidP="007B0D90">
      <w:pPr>
        <w:spacing w:after="0" w:line="240" w:lineRule="auto"/>
        <w:jc w:val="both"/>
      </w:pPr>
    </w:p>
    <w:p w14:paraId="6CC531F0" w14:textId="77777777" w:rsidR="00FC59C7" w:rsidRDefault="00FC59C7" w:rsidP="00FC59C7">
      <w:pPr>
        <w:spacing w:after="0" w:line="240" w:lineRule="auto"/>
        <w:jc w:val="center"/>
      </w:pPr>
      <w:proofErr w:type="spellStart"/>
      <w:r>
        <w:t>Saygılarımla</w:t>
      </w:r>
      <w:proofErr w:type="spellEnd"/>
      <w:r>
        <w:t>,</w:t>
      </w:r>
    </w:p>
    <w:p w14:paraId="6419BE78" w14:textId="77777777" w:rsidR="00FC59C7" w:rsidRDefault="00FC59C7" w:rsidP="00FC59C7">
      <w:pPr>
        <w:spacing w:after="0" w:line="240" w:lineRule="auto"/>
        <w:jc w:val="center"/>
      </w:pPr>
      <w:proofErr w:type="spellStart"/>
      <w:r>
        <w:t>Belge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imzalanmıştır</w:t>
      </w:r>
      <w:proofErr w:type="spellEnd"/>
    </w:p>
    <w:p w14:paraId="4AACEC37" w14:textId="77777777" w:rsidR="00FC59C7" w:rsidRDefault="00FC59C7" w:rsidP="00FC59C7">
      <w:pPr>
        <w:spacing w:after="0" w:line="240" w:lineRule="auto"/>
        <w:jc w:val="center"/>
      </w:pPr>
      <w:r>
        <w:t>AMANDA DA SILVA FONSECA SERRA</w:t>
      </w:r>
    </w:p>
    <w:p w14:paraId="030DFC4F" w14:textId="65BFECD8" w:rsidR="007B0D90" w:rsidRDefault="00FC59C7" w:rsidP="00FC59C7">
      <w:pPr>
        <w:spacing w:after="0" w:line="240" w:lineRule="auto"/>
        <w:jc w:val="center"/>
      </w:pPr>
      <w:proofErr w:type="spellStart"/>
      <w:r>
        <w:t>Müdür</w:t>
      </w:r>
      <w:proofErr w:type="spellEnd"/>
      <w:r>
        <w:t xml:space="preserve"> </w:t>
      </w:r>
      <w:proofErr w:type="spellStart"/>
      <w:r>
        <w:t>Vekili</w:t>
      </w:r>
      <w:proofErr w:type="spellEnd"/>
    </w:p>
    <w:p w14:paraId="03E151C9" w14:textId="77777777" w:rsidR="008546F7" w:rsidRDefault="008546F7" w:rsidP="00FC59C7">
      <w:pPr>
        <w:spacing w:after="0" w:line="240" w:lineRule="auto"/>
        <w:jc w:val="center"/>
      </w:pPr>
    </w:p>
    <w:p w14:paraId="2792C831" w14:textId="77777777" w:rsidR="008546F7" w:rsidRDefault="008546F7" w:rsidP="00FC59C7">
      <w:pPr>
        <w:spacing w:after="0" w:line="240" w:lineRule="auto"/>
        <w:jc w:val="center"/>
      </w:pPr>
    </w:p>
    <w:p w14:paraId="61A4BE1A" w14:textId="0DC1B6B7" w:rsidR="008546F7" w:rsidRPr="008546F7" w:rsidRDefault="008546F7" w:rsidP="008546F7">
      <w:pPr>
        <w:spacing w:after="0" w:line="240" w:lineRule="auto"/>
        <w:jc w:val="center"/>
        <w:rPr>
          <w:sz w:val="20"/>
          <w:szCs w:val="20"/>
        </w:rPr>
      </w:pPr>
      <w:proofErr w:type="spellStart"/>
      <w:r w:rsidRPr="008546F7">
        <w:rPr>
          <w:sz w:val="20"/>
          <w:szCs w:val="20"/>
        </w:rPr>
        <w:t>İşbu</w:t>
      </w:r>
      <w:proofErr w:type="spellEnd"/>
      <w:r w:rsidRPr="008546F7">
        <w:rPr>
          <w:sz w:val="20"/>
          <w:szCs w:val="20"/>
        </w:rPr>
        <w:t xml:space="preserve"> </w:t>
      </w:r>
      <w:proofErr w:type="spellStart"/>
      <w:r w:rsidRPr="008546F7">
        <w:rPr>
          <w:sz w:val="20"/>
          <w:szCs w:val="20"/>
        </w:rPr>
        <w:t>b</w:t>
      </w:r>
      <w:r w:rsidRPr="008546F7">
        <w:rPr>
          <w:sz w:val="20"/>
          <w:szCs w:val="20"/>
        </w:rPr>
        <w:t>elge</w:t>
      </w:r>
      <w:proofErr w:type="spellEnd"/>
      <w:r w:rsidRPr="008546F7">
        <w:rPr>
          <w:sz w:val="20"/>
          <w:szCs w:val="20"/>
        </w:rPr>
        <w:t xml:space="preserve">, </w:t>
      </w:r>
      <w:proofErr w:type="spellStart"/>
      <w:r w:rsidRPr="008546F7">
        <w:rPr>
          <w:sz w:val="20"/>
          <w:szCs w:val="20"/>
        </w:rPr>
        <w:t>Müdür</w:t>
      </w:r>
      <w:proofErr w:type="spellEnd"/>
      <w:r w:rsidRPr="008546F7">
        <w:rPr>
          <w:sz w:val="20"/>
          <w:szCs w:val="20"/>
        </w:rPr>
        <w:t xml:space="preserve"> V</w:t>
      </w:r>
      <w:proofErr w:type="spellStart"/>
      <w:r w:rsidRPr="008546F7">
        <w:rPr>
          <w:sz w:val="20"/>
          <w:szCs w:val="20"/>
        </w:rPr>
        <w:t>ekili</w:t>
      </w:r>
      <w:proofErr w:type="spellEnd"/>
      <w:r w:rsidRPr="008546F7">
        <w:rPr>
          <w:sz w:val="20"/>
          <w:szCs w:val="20"/>
        </w:rPr>
        <w:t xml:space="preserve"> Amanda da Silva Fonseca Serra </w:t>
      </w:r>
      <w:proofErr w:type="spellStart"/>
      <w:r w:rsidRPr="008546F7">
        <w:rPr>
          <w:sz w:val="20"/>
          <w:szCs w:val="20"/>
        </w:rPr>
        <w:t>tarafından</w:t>
      </w:r>
      <w:proofErr w:type="spellEnd"/>
      <w:r w:rsidRPr="008546F7">
        <w:rPr>
          <w:sz w:val="20"/>
          <w:szCs w:val="20"/>
        </w:rPr>
        <w:t xml:space="preserve"> </w:t>
      </w:r>
      <w:proofErr w:type="spellStart"/>
      <w:r w:rsidRPr="008546F7">
        <w:rPr>
          <w:sz w:val="20"/>
          <w:szCs w:val="20"/>
        </w:rPr>
        <w:t>elektronik</w:t>
      </w:r>
      <w:proofErr w:type="spellEnd"/>
      <w:r w:rsidRPr="008546F7">
        <w:rPr>
          <w:sz w:val="20"/>
          <w:szCs w:val="20"/>
        </w:rPr>
        <w:t xml:space="preserve"> </w:t>
      </w:r>
      <w:proofErr w:type="spellStart"/>
      <w:r w:rsidRPr="008546F7">
        <w:rPr>
          <w:sz w:val="20"/>
          <w:szCs w:val="20"/>
        </w:rPr>
        <w:t>olarak</w:t>
      </w:r>
      <w:proofErr w:type="spellEnd"/>
      <w:r w:rsidRPr="008546F7">
        <w:rPr>
          <w:sz w:val="20"/>
          <w:szCs w:val="20"/>
        </w:rPr>
        <w:t xml:space="preserve"> 23 </w:t>
      </w:r>
      <w:proofErr w:type="spellStart"/>
      <w:r w:rsidRPr="008546F7">
        <w:rPr>
          <w:sz w:val="20"/>
          <w:szCs w:val="20"/>
        </w:rPr>
        <w:t>Aralık</w:t>
      </w:r>
      <w:proofErr w:type="spellEnd"/>
      <w:r w:rsidRPr="008546F7">
        <w:rPr>
          <w:sz w:val="20"/>
          <w:szCs w:val="20"/>
        </w:rPr>
        <w:t xml:space="preserve"> 2025</w:t>
      </w:r>
      <w:r w:rsidRPr="008546F7">
        <w:rPr>
          <w:sz w:val="20"/>
          <w:szCs w:val="20"/>
        </w:rPr>
        <w:t xml:space="preserve"> </w:t>
      </w:r>
      <w:proofErr w:type="spellStart"/>
      <w:r w:rsidRPr="008546F7">
        <w:rPr>
          <w:sz w:val="20"/>
          <w:szCs w:val="20"/>
        </w:rPr>
        <w:t>tarihinde</w:t>
      </w:r>
      <w:proofErr w:type="spellEnd"/>
      <w:r w:rsidRPr="008546F7">
        <w:rPr>
          <w:sz w:val="20"/>
          <w:szCs w:val="20"/>
        </w:rPr>
        <w:t>, Br</w:t>
      </w:r>
      <w:proofErr w:type="spellStart"/>
      <w:r w:rsidRPr="008546F7">
        <w:rPr>
          <w:sz w:val="20"/>
          <w:szCs w:val="20"/>
        </w:rPr>
        <w:t>ezilya</w:t>
      </w:r>
      <w:proofErr w:type="spellEnd"/>
      <w:r w:rsidRPr="008546F7">
        <w:rPr>
          <w:sz w:val="20"/>
          <w:szCs w:val="20"/>
        </w:rPr>
        <w:t xml:space="preserve"> </w:t>
      </w:r>
      <w:proofErr w:type="spellStart"/>
      <w:r w:rsidRPr="008546F7">
        <w:rPr>
          <w:sz w:val="20"/>
          <w:szCs w:val="20"/>
        </w:rPr>
        <w:t>resmi</w:t>
      </w:r>
      <w:proofErr w:type="spellEnd"/>
      <w:r w:rsidRPr="008546F7">
        <w:rPr>
          <w:sz w:val="20"/>
          <w:szCs w:val="20"/>
        </w:rPr>
        <w:t xml:space="preserve"> </w:t>
      </w:r>
      <w:proofErr w:type="spellStart"/>
      <w:r w:rsidRPr="008546F7">
        <w:rPr>
          <w:sz w:val="20"/>
          <w:szCs w:val="20"/>
        </w:rPr>
        <w:t>saatiyle</w:t>
      </w:r>
      <w:proofErr w:type="spellEnd"/>
      <w:r w:rsidRPr="008546F7">
        <w:rPr>
          <w:sz w:val="20"/>
          <w:szCs w:val="20"/>
        </w:rPr>
        <w:t xml:space="preserve"> 17:02'de</w:t>
      </w:r>
      <w:r w:rsidRPr="008546F7">
        <w:rPr>
          <w:sz w:val="20"/>
          <w:szCs w:val="20"/>
        </w:rPr>
        <w:t xml:space="preserve"> 13 </w:t>
      </w:r>
      <w:proofErr w:type="spellStart"/>
      <w:r w:rsidRPr="008546F7">
        <w:rPr>
          <w:sz w:val="20"/>
          <w:szCs w:val="20"/>
        </w:rPr>
        <w:t>Kasım</w:t>
      </w:r>
      <w:proofErr w:type="spellEnd"/>
      <w:r w:rsidRPr="008546F7">
        <w:rPr>
          <w:sz w:val="20"/>
          <w:szCs w:val="20"/>
        </w:rPr>
        <w:t xml:space="preserve"> 2020 </w:t>
      </w:r>
      <w:proofErr w:type="spellStart"/>
      <w:r w:rsidRPr="008546F7">
        <w:rPr>
          <w:sz w:val="20"/>
          <w:szCs w:val="20"/>
        </w:rPr>
        <w:t>tarihli</w:t>
      </w:r>
      <w:proofErr w:type="spellEnd"/>
      <w:r w:rsidRPr="008546F7">
        <w:rPr>
          <w:sz w:val="20"/>
          <w:szCs w:val="20"/>
        </w:rPr>
        <w:t xml:space="preserve"> </w:t>
      </w:r>
      <w:proofErr w:type="spellStart"/>
      <w:r w:rsidRPr="008546F7">
        <w:rPr>
          <w:sz w:val="20"/>
          <w:szCs w:val="20"/>
        </w:rPr>
        <w:t>ve</w:t>
      </w:r>
      <w:proofErr w:type="spellEnd"/>
      <w:r w:rsidRPr="008546F7">
        <w:rPr>
          <w:sz w:val="20"/>
          <w:szCs w:val="20"/>
        </w:rPr>
        <w:t xml:space="preserve"> 10.543 </w:t>
      </w:r>
      <w:proofErr w:type="spellStart"/>
      <w:r w:rsidRPr="008546F7">
        <w:rPr>
          <w:sz w:val="20"/>
          <w:szCs w:val="20"/>
        </w:rPr>
        <w:t>sayılı</w:t>
      </w:r>
      <w:proofErr w:type="spellEnd"/>
      <w:r w:rsidRPr="008546F7">
        <w:rPr>
          <w:sz w:val="20"/>
          <w:szCs w:val="20"/>
        </w:rPr>
        <w:t xml:space="preserve"> </w:t>
      </w:r>
      <w:proofErr w:type="spellStart"/>
      <w:r w:rsidRPr="008546F7">
        <w:rPr>
          <w:sz w:val="20"/>
          <w:szCs w:val="20"/>
        </w:rPr>
        <w:t>Kararnamenin</w:t>
      </w:r>
      <w:proofErr w:type="spellEnd"/>
      <w:r w:rsidRPr="008546F7">
        <w:rPr>
          <w:sz w:val="20"/>
          <w:szCs w:val="20"/>
        </w:rPr>
        <w:t xml:space="preserve"> 4. </w:t>
      </w:r>
      <w:proofErr w:type="spellStart"/>
      <w:r w:rsidRPr="008546F7">
        <w:rPr>
          <w:sz w:val="20"/>
          <w:szCs w:val="20"/>
        </w:rPr>
        <w:t>maddesinin</w:t>
      </w:r>
      <w:proofErr w:type="spellEnd"/>
      <w:r w:rsidRPr="008546F7">
        <w:rPr>
          <w:sz w:val="20"/>
          <w:szCs w:val="20"/>
        </w:rPr>
        <w:t xml:space="preserve"> 3. </w:t>
      </w:r>
      <w:proofErr w:type="spellStart"/>
      <w:r>
        <w:rPr>
          <w:sz w:val="20"/>
          <w:szCs w:val="20"/>
        </w:rPr>
        <w:t>f</w:t>
      </w:r>
      <w:r w:rsidRPr="008546F7">
        <w:rPr>
          <w:sz w:val="20"/>
          <w:szCs w:val="20"/>
        </w:rPr>
        <w:t>ıkrası</w:t>
      </w:r>
      <w:proofErr w:type="spellEnd"/>
      <w:r w:rsidRPr="008546F7">
        <w:rPr>
          <w:sz w:val="20"/>
          <w:szCs w:val="20"/>
        </w:rPr>
        <w:t xml:space="preserve"> </w:t>
      </w:r>
      <w:proofErr w:type="spellStart"/>
      <w:r w:rsidRPr="008546F7">
        <w:rPr>
          <w:sz w:val="20"/>
          <w:szCs w:val="20"/>
        </w:rPr>
        <w:t>uyarınca</w:t>
      </w:r>
      <w:proofErr w:type="spellEnd"/>
      <w:r w:rsidRPr="008546F7">
        <w:rPr>
          <w:sz w:val="20"/>
          <w:szCs w:val="20"/>
        </w:rPr>
        <w:t xml:space="preserve"> </w:t>
      </w:r>
      <w:proofErr w:type="spellStart"/>
      <w:r w:rsidRPr="008546F7">
        <w:rPr>
          <w:sz w:val="20"/>
          <w:szCs w:val="20"/>
        </w:rPr>
        <w:t>imzalanmıştır</w:t>
      </w:r>
      <w:proofErr w:type="spellEnd"/>
      <w:r w:rsidRPr="008546F7">
        <w:rPr>
          <w:sz w:val="20"/>
          <w:szCs w:val="20"/>
        </w:rPr>
        <w:t>.</w:t>
      </w:r>
    </w:p>
    <w:p w14:paraId="2C9AEB79" w14:textId="77777777" w:rsidR="008546F7" w:rsidRDefault="008546F7" w:rsidP="008546F7">
      <w:pPr>
        <w:spacing w:after="0" w:line="240" w:lineRule="auto"/>
        <w:jc w:val="both"/>
      </w:pPr>
    </w:p>
    <w:sectPr w:rsidR="00854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1630F"/>
    <w:multiLevelType w:val="hybridMultilevel"/>
    <w:tmpl w:val="A0B4CA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A344D"/>
    <w:multiLevelType w:val="hybridMultilevel"/>
    <w:tmpl w:val="BF8E31EE"/>
    <w:lvl w:ilvl="0" w:tplc="6C685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360557">
    <w:abstractNumId w:val="1"/>
  </w:num>
  <w:num w:numId="2" w16cid:durableId="84023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90"/>
    <w:rsid w:val="007B0D90"/>
    <w:rsid w:val="008546F7"/>
    <w:rsid w:val="009006F8"/>
    <w:rsid w:val="00957437"/>
    <w:rsid w:val="00CA5E16"/>
    <w:rsid w:val="00F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945A"/>
  <w15:chartTrackingRefBased/>
  <w15:docId w15:val="{F0659533-8B05-4183-8E53-AED626C0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90"/>
  </w:style>
  <w:style w:type="paragraph" w:styleId="Ttulo1">
    <w:name w:val="heading 1"/>
    <w:basedOn w:val="Normal"/>
    <w:next w:val="Normal"/>
    <w:link w:val="Ttulo1Char"/>
    <w:uiPriority w:val="9"/>
    <w:qFormat/>
    <w:rsid w:val="007B0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0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0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0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0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0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0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0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0D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0D9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0D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0D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0D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0D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0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0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0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0D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0D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0D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0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0D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0D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574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743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574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.gov.br/en/web/dou/-/resolucao-gecex-n-833-de-22-de-dezembro-de-2025-6776687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de Pinto</dc:creator>
  <cp:keywords/>
  <dc:description/>
  <cp:lastModifiedBy>Yasemin de Pinto</cp:lastModifiedBy>
  <cp:revision>4</cp:revision>
  <dcterms:created xsi:type="dcterms:W3CDTF">2025-12-24T13:01:00Z</dcterms:created>
  <dcterms:modified xsi:type="dcterms:W3CDTF">2025-12-24T13:20:00Z</dcterms:modified>
</cp:coreProperties>
</file>