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T.C.</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TİCARET BAKANLIĞI</w:t>
      </w:r>
    </w:p>
    <w:p w:rsidR="007C3CBB" w:rsidRDefault="007C3CBB" w:rsidP="007C3CBB">
      <w:pPr>
        <w:spacing w:after="0" w:line="240" w:lineRule="auto"/>
        <w:rPr>
          <w:rFonts w:ascii="Times New Roman" w:hAnsi="Times New Roman" w:cs="Times New Roman"/>
          <w:b/>
          <w:sz w:val="24"/>
          <w:szCs w:val="24"/>
        </w:rPr>
      </w:pPr>
      <w:r>
        <w:rPr>
          <w:rFonts w:ascii="Times New Roman" w:hAnsi="Times New Roman" w:cs="Times New Roman"/>
          <w:b/>
          <w:sz w:val="24"/>
          <w:szCs w:val="24"/>
        </w:rPr>
        <w:t>Uluslararası Anlaşmalar ve AB Genel Müdürlüğü</w:t>
      </w:r>
    </w:p>
    <w:p w:rsidR="007C3CBB" w:rsidRDefault="007C3CBB" w:rsidP="00F43F02">
      <w:pPr>
        <w:spacing w:after="0" w:line="240" w:lineRule="auto"/>
        <w:jc w:val="center"/>
        <w:rPr>
          <w:rFonts w:ascii="Times New Roman" w:hAnsi="Times New Roman" w:cs="Times New Roman"/>
          <w:b/>
          <w:sz w:val="24"/>
          <w:szCs w:val="24"/>
        </w:rPr>
      </w:pPr>
    </w:p>
    <w:p w:rsidR="00F43F02" w:rsidRPr="00F43F02" w:rsidRDefault="00F43F02" w:rsidP="00F43F02">
      <w:pPr>
        <w:spacing w:after="0" w:line="240" w:lineRule="auto"/>
        <w:jc w:val="center"/>
        <w:rPr>
          <w:rFonts w:ascii="Times New Roman" w:hAnsi="Times New Roman" w:cs="Times New Roman"/>
          <w:b/>
          <w:sz w:val="24"/>
          <w:szCs w:val="24"/>
        </w:rPr>
      </w:pPr>
      <w:r w:rsidRPr="00F43F02">
        <w:rPr>
          <w:rFonts w:ascii="Times New Roman" w:hAnsi="Times New Roman" w:cs="Times New Roman"/>
          <w:b/>
          <w:sz w:val="24"/>
          <w:szCs w:val="24"/>
        </w:rPr>
        <w:t>AB MEVZUATININ SADELEŞTİRİLMESİ (OMNIBUS I&amp; II) – KURUMSAL SÜRDÜRÜLEBİLİLİK RAPORLAMA, ÖZEN YÜKÜMLÜLÜĞÜ VE TAKSONOMİ</w:t>
      </w:r>
    </w:p>
    <w:p w:rsidR="00F43F02" w:rsidRDefault="00F43F02"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Avrupa Komisyonu, AB mevzuatını sadeleştirmek, rekabetçiliği artırmak ve ek yatırım kapasitesinin önünü açmak amacıyla yeni bir torba yasa teklifi (</w:t>
      </w:r>
      <w:proofErr w:type="spellStart"/>
      <w:r w:rsidRPr="00AB01B7">
        <w:rPr>
          <w:rFonts w:ascii="Times New Roman" w:hAnsi="Times New Roman" w:cs="Times New Roman"/>
          <w:sz w:val="24"/>
          <w:szCs w:val="24"/>
        </w:rPr>
        <w:t>Omnibus</w:t>
      </w:r>
      <w:proofErr w:type="spellEnd"/>
      <w:r w:rsidRPr="00AB01B7">
        <w:rPr>
          <w:rFonts w:ascii="Times New Roman" w:hAnsi="Times New Roman" w:cs="Times New Roman"/>
          <w:sz w:val="24"/>
          <w:szCs w:val="24"/>
        </w:rPr>
        <w:t xml:space="preserve"> </w:t>
      </w:r>
      <w:proofErr w:type="spellStart"/>
      <w:r w:rsidRPr="00AB01B7">
        <w:rPr>
          <w:rFonts w:ascii="Times New Roman" w:hAnsi="Times New Roman" w:cs="Times New Roman"/>
          <w:sz w:val="24"/>
          <w:szCs w:val="24"/>
        </w:rPr>
        <w:t>Packages</w:t>
      </w:r>
      <w:proofErr w:type="spellEnd"/>
      <w:r w:rsidRPr="00AB01B7">
        <w:rPr>
          <w:rFonts w:ascii="Times New Roman" w:hAnsi="Times New Roman" w:cs="Times New Roman"/>
          <w:sz w:val="24"/>
          <w:szCs w:val="24"/>
        </w:rPr>
        <w:t xml:space="preserve"> I &amp; II) açıklamıştır. </w:t>
      </w:r>
      <w:proofErr w:type="spellStart"/>
      <w:r w:rsidRPr="00AB01B7">
        <w:rPr>
          <w:rFonts w:ascii="Times New Roman" w:hAnsi="Times New Roman" w:cs="Times New Roman"/>
          <w:sz w:val="24"/>
          <w:szCs w:val="24"/>
        </w:rPr>
        <w:t>Sözkonusu</w:t>
      </w:r>
      <w:proofErr w:type="spellEnd"/>
      <w:r w:rsidRPr="00AB01B7">
        <w:rPr>
          <w:rFonts w:ascii="Times New Roman" w:hAnsi="Times New Roman" w:cs="Times New Roman"/>
          <w:sz w:val="24"/>
          <w:szCs w:val="24"/>
        </w:rPr>
        <w:t xml:space="preserve"> düzenleme ile Komisyon, idari yüklerin en az %25 oranında azaltılması ve küçük ve orta ölçekli işletmeler (KOBİ) için bu oranın %35'e çıkarılması hedefi doğrultusunda kapsamlı bir sadeleştirme sürecini hayata geçirmeyi hedeflemektedir. Yasal düzenleme paketi, kurumsal sürdürülebilirlik raporlaması, sürdürülebilirlik özen yükümlülüğü, AB Taksonomisi, Sınırda Karbon Düzenleme Mekanizması ve Avrupa yatırım programı </w:t>
      </w:r>
      <w:proofErr w:type="spellStart"/>
      <w:r w:rsidRPr="00AB01B7">
        <w:rPr>
          <w:rFonts w:ascii="Times New Roman" w:hAnsi="Times New Roman" w:cs="Times New Roman"/>
          <w:sz w:val="24"/>
          <w:szCs w:val="24"/>
        </w:rPr>
        <w:t>InvestEU</w:t>
      </w:r>
      <w:proofErr w:type="spellEnd"/>
      <w:r w:rsidRPr="00AB01B7">
        <w:rPr>
          <w:rFonts w:ascii="Times New Roman" w:hAnsi="Times New Roman" w:cs="Times New Roman"/>
          <w:sz w:val="24"/>
          <w:szCs w:val="24"/>
        </w:rPr>
        <w:t xml:space="preserve"> kapsamında çeşitli alanlarda sadeleştirme önerileri içermektedir. </w:t>
      </w:r>
      <w:bookmarkStart w:id="0" w:name="_Hlk192163114"/>
      <w:r w:rsidRPr="00AB01B7">
        <w:rPr>
          <w:rFonts w:ascii="Times New Roman" w:hAnsi="Times New Roman" w:cs="Times New Roman"/>
          <w:sz w:val="24"/>
          <w:szCs w:val="24"/>
        </w:rPr>
        <w:t xml:space="preserve">Anılan düzenleme kapsamında, Kurumsal Sürdürülebilirlik Raporlama </w:t>
      </w:r>
      <w:proofErr w:type="spellStart"/>
      <w:r w:rsidRPr="00AB01B7">
        <w:rPr>
          <w:rFonts w:ascii="Times New Roman" w:hAnsi="Times New Roman" w:cs="Times New Roman"/>
          <w:sz w:val="24"/>
          <w:szCs w:val="24"/>
        </w:rPr>
        <w:t>Direktifi’ni</w:t>
      </w:r>
      <w:proofErr w:type="spellEnd"/>
      <w:r w:rsidRPr="00AB01B7">
        <w:rPr>
          <w:rFonts w:ascii="Times New Roman" w:hAnsi="Times New Roman" w:cs="Times New Roman"/>
          <w:sz w:val="24"/>
          <w:szCs w:val="24"/>
        </w:rPr>
        <w:t xml:space="preserve"> (CSRD) daha orantılı hale getirmek ve şirketler için uygulanmasını kolaylaştırmak amacıyla getirilen temel değişiklikler aşağıda özetlenmektedir: </w:t>
      </w:r>
    </w:p>
    <w:bookmarkEnd w:id="0"/>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r w:rsidRPr="00AB01B7">
        <w:rPr>
          <w:rFonts w:ascii="Times New Roman" w:hAnsi="Times New Roman" w:cs="Times New Roman"/>
          <w:b/>
          <w:sz w:val="24"/>
          <w:szCs w:val="24"/>
        </w:rPr>
        <w:t>Raporlama kapsamının daraltılması</w:t>
      </w:r>
      <w:r w:rsidRPr="00AB01B7">
        <w:rPr>
          <w:rFonts w:ascii="Times New Roman" w:hAnsi="Times New Roman" w:cs="Times New Roman"/>
          <w:sz w:val="24"/>
          <w:szCs w:val="24"/>
        </w:rPr>
        <w:t xml:space="preserve">: </w:t>
      </w:r>
      <w:proofErr w:type="spellStart"/>
      <w:r w:rsidRPr="00AB01B7">
        <w:rPr>
          <w:rFonts w:ascii="Times New Roman" w:hAnsi="Times New Roman" w:cs="Times New Roman"/>
          <w:sz w:val="24"/>
          <w:szCs w:val="24"/>
        </w:rPr>
        <w:t>CSRD’nin</w:t>
      </w:r>
      <w:proofErr w:type="spellEnd"/>
      <w:r w:rsidRPr="00AB01B7">
        <w:rPr>
          <w:rFonts w:ascii="Times New Roman" w:hAnsi="Times New Roman" w:cs="Times New Roman"/>
          <w:sz w:val="24"/>
          <w:szCs w:val="24"/>
        </w:rPr>
        <w:t xml:space="preserve"> raporlama yükümlülükleri</w:t>
      </w:r>
      <w:bookmarkStart w:id="1" w:name="_Hlk192162029"/>
      <w:r w:rsidRPr="00AB01B7">
        <w:rPr>
          <w:rFonts w:ascii="Times New Roman" w:hAnsi="Times New Roman" w:cs="Times New Roman"/>
          <w:sz w:val="24"/>
          <w:szCs w:val="24"/>
        </w:rPr>
        <w:t>, 1.000’den fazla çalışanı bulunan büyük işletmelerle sınırlandırılmaktadır</w:t>
      </w:r>
      <w:bookmarkEnd w:id="1"/>
      <w:r w:rsidRPr="00AB01B7">
        <w:rPr>
          <w:rFonts w:ascii="Times New Roman" w:hAnsi="Times New Roman" w:cs="Times New Roman"/>
          <w:sz w:val="24"/>
          <w:szCs w:val="24"/>
        </w:rPr>
        <w:t xml:space="preserve">. Bu kapsamda, 1.000’den fazla çalışanı olup 50 milyon Avro üzerinde ciroya veya 25 milyon Avro üzerinde bilançoya sahip olan işletmeler raporlama yükümlülüğüne tabi olacaktır. Bu değişiklik, mevcut kapsamdaki şirket sayısını yaklaşık %80 oranında azaltmaktadır. Yeni eşik değerleri, Kurumsal Sürdürülebilirlik Özen Yükümlülüğü Direktifi ile daha uyumlu hale getirilmektedir. </w:t>
      </w:r>
    </w:p>
    <w:p w:rsidR="00AB01B7" w:rsidRDefault="00AB01B7" w:rsidP="00AB01B7">
      <w:pPr>
        <w:spacing w:after="0" w:line="240" w:lineRule="auto"/>
        <w:jc w:val="both"/>
        <w:rPr>
          <w:rFonts w:ascii="Times New Roman" w:hAnsi="Times New Roman" w:cs="Times New Roman"/>
          <w:sz w:val="24"/>
          <w:szCs w:val="24"/>
        </w:rPr>
      </w:pPr>
    </w:p>
    <w:p w:rsidR="00AB01B7"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w:t>
      </w:r>
      <w:r w:rsidRPr="00AB01B7">
        <w:rPr>
          <w:rFonts w:ascii="Times New Roman" w:hAnsi="Times New Roman" w:cs="Times New Roman"/>
          <w:b/>
          <w:sz w:val="24"/>
          <w:szCs w:val="24"/>
        </w:rPr>
        <w:t>Değer zinciri sınırı</w:t>
      </w:r>
      <w:r w:rsidRPr="00AB01B7">
        <w:rPr>
          <w:rFonts w:ascii="Times New Roman" w:hAnsi="Times New Roman" w:cs="Times New Roman"/>
          <w:sz w:val="24"/>
          <w:szCs w:val="24"/>
        </w:rPr>
        <w:t>": CSRD kapsamına artık girmeyecek şirketler için (1.000’den az çalışanı olanlar), Komisyon tarafından kabul edilecek bir yetki devrine dayanan tasarruf (</w:t>
      </w:r>
      <w:proofErr w:type="spellStart"/>
      <w:r w:rsidRPr="00AB01B7">
        <w:rPr>
          <w:rFonts w:ascii="Times New Roman" w:hAnsi="Times New Roman" w:cs="Times New Roman"/>
          <w:sz w:val="24"/>
          <w:szCs w:val="24"/>
        </w:rPr>
        <w:t>delegated</w:t>
      </w:r>
      <w:proofErr w:type="spellEnd"/>
      <w:r w:rsidRPr="00AB01B7">
        <w:rPr>
          <w:rFonts w:ascii="Times New Roman" w:hAnsi="Times New Roman" w:cs="Times New Roman"/>
          <w:sz w:val="24"/>
          <w:szCs w:val="24"/>
        </w:rPr>
        <w:t xml:space="preserve"> </w:t>
      </w:r>
      <w:proofErr w:type="spellStart"/>
      <w:r w:rsidRPr="00AB01B7">
        <w:rPr>
          <w:rFonts w:ascii="Times New Roman" w:hAnsi="Times New Roman" w:cs="Times New Roman"/>
          <w:sz w:val="24"/>
          <w:szCs w:val="24"/>
        </w:rPr>
        <w:t>act</w:t>
      </w:r>
      <w:proofErr w:type="spellEnd"/>
      <w:r w:rsidRPr="00AB01B7">
        <w:rPr>
          <w:rFonts w:ascii="Times New Roman" w:hAnsi="Times New Roman" w:cs="Times New Roman"/>
          <w:sz w:val="24"/>
          <w:szCs w:val="24"/>
        </w:rPr>
        <w:t xml:space="preserve">) ile Avrupa Finansal Raporlama Danışma Grubu (EFRAG) tarafından geliştirilen </w:t>
      </w:r>
      <w:bookmarkStart w:id="2" w:name="_Hlk192162087"/>
      <w:r w:rsidRPr="00AB01B7">
        <w:rPr>
          <w:rFonts w:ascii="Times New Roman" w:hAnsi="Times New Roman" w:cs="Times New Roman"/>
          <w:sz w:val="24"/>
          <w:szCs w:val="24"/>
        </w:rPr>
        <w:t xml:space="preserve">KOBİ'ler için Gönüllü Standart (VSME) baz alınarak bir gönüllü raporlama standardı oluşturulacaktır. Bu standart, CSRD kapsamındaki şirketlerin veya bankaların, 1.000’den az çalışanı olan değer zincirlerindeki şirketlerinden talep edebileceği bilgileri sınırlayarak KOBİ’ler için koruma sağlamaktadır. </w:t>
      </w:r>
    </w:p>
    <w:bookmarkEnd w:id="2"/>
    <w:p w:rsidR="00AB01B7" w:rsidRDefault="00AB01B7" w:rsidP="00AB01B7">
      <w:pPr>
        <w:spacing w:after="0" w:line="240" w:lineRule="auto"/>
        <w:jc w:val="both"/>
        <w:rPr>
          <w:rFonts w:ascii="Times New Roman" w:hAnsi="Times New Roman" w:cs="Times New Roman"/>
          <w:sz w:val="24"/>
          <w:szCs w:val="24"/>
        </w:rPr>
      </w:pPr>
    </w:p>
    <w:p w:rsidR="000E4B44" w:rsidRDefault="00AB01B7" w:rsidP="00AB01B7">
      <w:pPr>
        <w:spacing w:after="0" w:line="240" w:lineRule="auto"/>
        <w:jc w:val="both"/>
        <w:rPr>
          <w:rFonts w:ascii="Times New Roman" w:hAnsi="Times New Roman" w:cs="Times New Roman"/>
          <w:sz w:val="24"/>
          <w:szCs w:val="24"/>
        </w:rPr>
      </w:pPr>
      <w:r w:rsidRPr="00AB01B7">
        <w:rPr>
          <w:rFonts w:ascii="Times New Roman" w:hAnsi="Times New Roman" w:cs="Times New Roman"/>
          <w:sz w:val="24"/>
          <w:szCs w:val="24"/>
        </w:rPr>
        <w:t xml:space="preserve">• </w:t>
      </w:r>
      <w:bookmarkStart w:id="3" w:name="_Hlk192162148"/>
      <w:r w:rsidRPr="00AB01B7">
        <w:rPr>
          <w:rFonts w:ascii="Times New Roman" w:hAnsi="Times New Roman" w:cs="Times New Roman"/>
          <w:b/>
          <w:sz w:val="24"/>
          <w:szCs w:val="24"/>
        </w:rPr>
        <w:t>Avrupa Sürdürülebilirlik Raporlama Standartlarının (ESRS) gözden geçirilmesi</w:t>
      </w:r>
      <w:bookmarkEnd w:id="3"/>
      <w:r w:rsidRPr="00AB01B7">
        <w:rPr>
          <w:rFonts w:ascii="Times New Roman" w:hAnsi="Times New Roman" w:cs="Times New Roman"/>
          <w:sz w:val="24"/>
          <w:szCs w:val="24"/>
        </w:rPr>
        <w:t xml:space="preserve">: Komisyon, </w:t>
      </w:r>
      <w:proofErr w:type="spellStart"/>
      <w:r w:rsidRPr="00AB01B7">
        <w:rPr>
          <w:rFonts w:ascii="Times New Roman" w:hAnsi="Times New Roman" w:cs="Times New Roman"/>
          <w:sz w:val="24"/>
          <w:szCs w:val="24"/>
        </w:rPr>
        <w:t>ESRS’yi</w:t>
      </w:r>
      <w:proofErr w:type="spellEnd"/>
      <w:r w:rsidRPr="00AB01B7">
        <w:rPr>
          <w:rFonts w:ascii="Times New Roman" w:hAnsi="Times New Roman" w:cs="Times New Roman"/>
          <w:sz w:val="24"/>
          <w:szCs w:val="24"/>
        </w:rPr>
        <w:t xml:space="preserve"> belirleyen yetki devrine dayanan tasarrufu gözden geçirerek veri noktalarının sayısını önemli ölçüde azaltmayı, belirsiz görülen hükümleri netleştirmeyi,</w:t>
      </w:r>
      <w:r w:rsidR="000E4B44" w:rsidRPr="000E4B44">
        <w:t xml:space="preserve"> </w:t>
      </w:r>
      <w:r w:rsidR="000E4B44" w:rsidRPr="000E4B44">
        <w:rPr>
          <w:rFonts w:ascii="Times New Roman" w:hAnsi="Times New Roman" w:cs="Times New Roman"/>
          <w:sz w:val="24"/>
          <w:szCs w:val="24"/>
        </w:rPr>
        <w:t xml:space="preserve">diğer mevzuatlarla tutarlılığı artırmayı ve gereksiz veri yükünü hafifletmeyi hedeflemektedir. </w:t>
      </w:r>
    </w:p>
    <w:p w:rsidR="000E4B44" w:rsidRDefault="000E4B44" w:rsidP="00AB01B7">
      <w:pPr>
        <w:spacing w:after="0" w:line="240" w:lineRule="auto"/>
        <w:jc w:val="both"/>
        <w:rPr>
          <w:rFonts w:ascii="Times New Roman" w:hAnsi="Times New Roman" w:cs="Times New Roman"/>
          <w:sz w:val="24"/>
          <w:szCs w:val="24"/>
        </w:rPr>
      </w:pPr>
    </w:p>
    <w:p w:rsidR="000E4B44"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0E4B44">
        <w:rPr>
          <w:rFonts w:ascii="Times New Roman" w:hAnsi="Times New Roman" w:cs="Times New Roman"/>
          <w:b/>
          <w:sz w:val="24"/>
          <w:szCs w:val="24"/>
        </w:rPr>
        <w:t>Sektör bazlı standart gerekliliğinin kaldırılması</w:t>
      </w:r>
      <w:r w:rsidRPr="000E4B44">
        <w:rPr>
          <w:rFonts w:ascii="Times New Roman" w:hAnsi="Times New Roman" w:cs="Times New Roman"/>
          <w:sz w:val="24"/>
          <w:szCs w:val="24"/>
        </w:rPr>
        <w:t>: Teklif, Komisyonun sektör bazlı standartlar belirleme yetkisini kaldırmayı öngörmektedir.</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 </w:t>
      </w:r>
      <w:r w:rsidRPr="00F43F02">
        <w:rPr>
          <w:rFonts w:ascii="Times New Roman" w:hAnsi="Times New Roman" w:cs="Times New Roman"/>
          <w:b/>
          <w:sz w:val="24"/>
          <w:szCs w:val="24"/>
        </w:rPr>
        <w:t>Makul güvence standardının kaldırılması</w:t>
      </w:r>
      <w:r w:rsidRPr="000E4B44">
        <w:rPr>
          <w:rFonts w:ascii="Times New Roman" w:hAnsi="Times New Roman" w:cs="Times New Roman"/>
          <w:sz w:val="24"/>
          <w:szCs w:val="24"/>
        </w:rPr>
        <w:t xml:space="preserve">: Teklif, sınırlı güvence yükümlülüğünden makul güvence yükümlülüğüne geçilmesine ilişkin yetkilendirmenin kaldırılmasını öngörmektedir. </w:t>
      </w:r>
    </w:p>
    <w:p w:rsidR="00F43F02" w:rsidRDefault="00F43F02" w:rsidP="00AB01B7">
      <w:pPr>
        <w:spacing w:after="0" w:line="240" w:lineRule="auto"/>
        <w:jc w:val="both"/>
        <w:rPr>
          <w:rFonts w:ascii="Times New Roman" w:hAnsi="Times New Roman" w:cs="Times New Roman"/>
          <w:sz w:val="24"/>
          <w:szCs w:val="24"/>
        </w:rPr>
      </w:pPr>
    </w:p>
    <w:p w:rsidR="00F43F02"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t xml:space="preserve">• </w:t>
      </w:r>
      <w:r w:rsidRPr="00F43F02">
        <w:rPr>
          <w:rFonts w:ascii="Times New Roman" w:hAnsi="Times New Roman" w:cs="Times New Roman"/>
          <w:b/>
          <w:sz w:val="24"/>
          <w:szCs w:val="24"/>
        </w:rPr>
        <w:t>Raporlama yükümlülüklerinin ertelenmesi</w:t>
      </w:r>
      <w:r w:rsidRPr="000E4B44">
        <w:rPr>
          <w:rFonts w:ascii="Times New Roman" w:hAnsi="Times New Roman" w:cs="Times New Roman"/>
          <w:sz w:val="24"/>
          <w:szCs w:val="24"/>
        </w:rPr>
        <w:t xml:space="preserve">: </w:t>
      </w:r>
      <w:bookmarkStart w:id="4" w:name="_Hlk192162194"/>
      <w:r w:rsidRPr="000E4B44">
        <w:rPr>
          <w:rFonts w:ascii="Times New Roman" w:hAnsi="Times New Roman" w:cs="Times New Roman"/>
          <w:sz w:val="24"/>
          <w:szCs w:val="24"/>
        </w:rPr>
        <w:t>Büyük ölçekli şirketler ile borsada işlem gören KOBİ’ler için (</w:t>
      </w:r>
      <w:proofErr w:type="spellStart"/>
      <w:r w:rsidRPr="000E4B44">
        <w:rPr>
          <w:rFonts w:ascii="Times New Roman" w:hAnsi="Times New Roman" w:cs="Times New Roman"/>
          <w:sz w:val="24"/>
          <w:szCs w:val="24"/>
        </w:rPr>
        <w:t>Wave</w:t>
      </w:r>
      <w:proofErr w:type="spellEnd"/>
      <w:r w:rsidRPr="000E4B44">
        <w:rPr>
          <w:rFonts w:ascii="Times New Roman" w:hAnsi="Times New Roman" w:cs="Times New Roman"/>
          <w:sz w:val="24"/>
          <w:szCs w:val="24"/>
        </w:rPr>
        <w:t xml:space="preserve"> 2 ve 3) raporlama yükümlülüklerinin yürürlüğe giriş süresi iki yıl ertelenmektedir.</w:t>
      </w:r>
      <w:bookmarkEnd w:id="4"/>
      <w:r w:rsidRPr="000E4B44">
        <w:rPr>
          <w:rFonts w:ascii="Times New Roman" w:hAnsi="Times New Roman" w:cs="Times New Roman"/>
          <w:sz w:val="24"/>
          <w:szCs w:val="24"/>
        </w:rPr>
        <w:t xml:space="preserve"> Bu değişiklik, eş yasa koyuculara (</w:t>
      </w:r>
      <w:proofErr w:type="spellStart"/>
      <w:r w:rsidRPr="000E4B44">
        <w:rPr>
          <w:rFonts w:ascii="Times New Roman" w:hAnsi="Times New Roman" w:cs="Times New Roman"/>
          <w:sz w:val="24"/>
          <w:szCs w:val="24"/>
        </w:rPr>
        <w:t>co-legislators</w:t>
      </w:r>
      <w:proofErr w:type="spellEnd"/>
      <w:r w:rsidRPr="000E4B44">
        <w:rPr>
          <w:rFonts w:ascii="Times New Roman" w:hAnsi="Times New Roman" w:cs="Times New Roman"/>
          <w:sz w:val="24"/>
          <w:szCs w:val="24"/>
        </w:rPr>
        <w:t xml:space="preserve">), Komisyon’un önerdiği değişiklikleri değerlendirmek ve karara bağlamak için ilave süre tanımaktadır. </w:t>
      </w:r>
    </w:p>
    <w:p w:rsidR="00F43F02" w:rsidRDefault="00F43F02" w:rsidP="00AB01B7">
      <w:pPr>
        <w:spacing w:after="0" w:line="240" w:lineRule="auto"/>
        <w:jc w:val="both"/>
        <w:rPr>
          <w:rFonts w:ascii="Times New Roman" w:hAnsi="Times New Roman" w:cs="Times New Roman"/>
          <w:sz w:val="24"/>
          <w:szCs w:val="24"/>
        </w:rPr>
      </w:pPr>
    </w:p>
    <w:p w:rsidR="00AB01B7" w:rsidRDefault="000E4B44" w:rsidP="00AB01B7">
      <w:pPr>
        <w:spacing w:after="0" w:line="240" w:lineRule="auto"/>
        <w:jc w:val="both"/>
        <w:rPr>
          <w:rFonts w:ascii="Times New Roman" w:hAnsi="Times New Roman" w:cs="Times New Roman"/>
          <w:sz w:val="24"/>
          <w:szCs w:val="24"/>
        </w:rPr>
      </w:pPr>
      <w:r w:rsidRPr="000E4B44">
        <w:rPr>
          <w:rFonts w:ascii="Times New Roman" w:hAnsi="Times New Roman" w:cs="Times New Roman"/>
          <w:sz w:val="24"/>
          <w:szCs w:val="24"/>
        </w:rPr>
        <w:lastRenderedPageBreak/>
        <w:t xml:space="preserve">Kurumsal Sürdürülebilirlik Özen Yükümlülüğü </w:t>
      </w:r>
      <w:proofErr w:type="spellStart"/>
      <w:r w:rsidRPr="000E4B44">
        <w:rPr>
          <w:rFonts w:ascii="Times New Roman" w:hAnsi="Times New Roman" w:cs="Times New Roman"/>
          <w:sz w:val="24"/>
          <w:szCs w:val="24"/>
        </w:rPr>
        <w:t>Direktifi'ne</w:t>
      </w:r>
      <w:proofErr w:type="spellEnd"/>
      <w:r w:rsidRPr="000E4B44">
        <w:rPr>
          <w:rFonts w:ascii="Times New Roman" w:hAnsi="Times New Roman" w:cs="Times New Roman"/>
          <w:sz w:val="24"/>
          <w:szCs w:val="24"/>
        </w:rPr>
        <w:t xml:space="preserve"> (CSDDD) ilişkin değişiklikler ise şirketlerin yeni düzenlemeye uyum sağlamaları için daha fazla zaman tanınmasını ve çeşitli sürdürülebilirlik özen yükümlülüğü (</w:t>
      </w:r>
      <w:proofErr w:type="spellStart"/>
      <w:r w:rsidRPr="000E4B44">
        <w:rPr>
          <w:rFonts w:ascii="Times New Roman" w:hAnsi="Times New Roman" w:cs="Times New Roman"/>
          <w:sz w:val="24"/>
          <w:szCs w:val="24"/>
        </w:rPr>
        <w:t>due</w:t>
      </w:r>
      <w:proofErr w:type="spellEnd"/>
      <w:r w:rsidRPr="000E4B44">
        <w:rPr>
          <w:rFonts w:ascii="Times New Roman" w:hAnsi="Times New Roman" w:cs="Times New Roman"/>
          <w:sz w:val="24"/>
          <w:szCs w:val="24"/>
        </w:rPr>
        <w:t xml:space="preserve"> </w:t>
      </w:r>
      <w:proofErr w:type="spellStart"/>
      <w:r w:rsidRPr="000E4B44">
        <w:rPr>
          <w:rFonts w:ascii="Times New Roman" w:hAnsi="Times New Roman" w:cs="Times New Roman"/>
          <w:sz w:val="24"/>
          <w:szCs w:val="24"/>
        </w:rPr>
        <w:t>diligence</w:t>
      </w:r>
      <w:proofErr w:type="spellEnd"/>
      <w:r w:rsidRPr="000E4B44">
        <w:rPr>
          <w:rFonts w:ascii="Times New Roman" w:hAnsi="Times New Roman" w:cs="Times New Roman"/>
          <w:sz w:val="24"/>
          <w:szCs w:val="24"/>
        </w:rPr>
        <w:t>) gereksinimlerinin daha esnek bir şekilde uygulanmasını amaçlamaktadır. Bu doğrultuda yapılan değişikliklere göre:</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Zaman Çizelgesinin Uzatılması</w:t>
      </w:r>
      <w:r w:rsidRPr="00F43F02">
        <w:rPr>
          <w:rFonts w:ascii="Times New Roman" w:hAnsi="Times New Roman" w:cs="Times New Roman"/>
          <w:sz w:val="24"/>
          <w:szCs w:val="24"/>
        </w:rPr>
        <w:t xml:space="preserve">: Şirketlerin yeni düzenlemeye uyum sağlamaları için bir yıl daha süre tanınmış ve </w:t>
      </w:r>
      <w:bookmarkStart w:id="5" w:name="_Hlk192162303"/>
      <w:r w:rsidRPr="00F43F02">
        <w:rPr>
          <w:rFonts w:ascii="Times New Roman" w:hAnsi="Times New Roman" w:cs="Times New Roman"/>
          <w:sz w:val="24"/>
          <w:szCs w:val="24"/>
        </w:rPr>
        <w:t>sürdürülebilirlik özen yükümlülüğü gereksinimlerinin ilk aşaması, büyük şirketleri kapsayacak şekilde 26 Temmuz 2028'e ertelenmiştir</w:t>
      </w:r>
      <w:bookmarkEnd w:id="5"/>
      <w:r w:rsidRPr="00F43F02">
        <w:rPr>
          <w:rFonts w:ascii="Times New Roman" w:hAnsi="Times New Roman" w:cs="Times New Roman"/>
          <w:sz w:val="24"/>
          <w:szCs w:val="24"/>
        </w:rPr>
        <w:t xml:space="preserve">. Bu süreçte, Avrupa Komisyonu tarafından gerekli yönergeler 2026 yılı </w:t>
      </w:r>
      <w:proofErr w:type="gramStart"/>
      <w:r w:rsidRPr="00F43F02">
        <w:rPr>
          <w:rFonts w:ascii="Times New Roman" w:hAnsi="Times New Roman" w:cs="Times New Roman"/>
          <w:sz w:val="24"/>
          <w:szCs w:val="24"/>
        </w:rPr>
        <w:t>Temmuz</w:t>
      </w:r>
      <w:proofErr w:type="gramEnd"/>
      <w:r w:rsidRPr="00F43F02">
        <w:rPr>
          <w:rFonts w:ascii="Times New Roman" w:hAnsi="Times New Roman" w:cs="Times New Roman"/>
          <w:sz w:val="24"/>
          <w:szCs w:val="24"/>
        </w:rPr>
        <w:t xml:space="preserve"> ayında sunulacak, bu da şirketlerin en iyi uygulamalara dayalı olarak daha fazla hazırlık yapabilmelerine olanak tanıyacaktır.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Derinlemesine Etki Değerlendirmeleri</w:t>
      </w:r>
      <w:r w:rsidRPr="00F43F02">
        <w:rPr>
          <w:rFonts w:ascii="Times New Roman" w:hAnsi="Times New Roman" w:cs="Times New Roman"/>
          <w:sz w:val="24"/>
          <w:szCs w:val="24"/>
        </w:rPr>
        <w:t xml:space="preserve">: </w:t>
      </w:r>
      <w:bookmarkStart w:id="6" w:name="_Hlk192162480"/>
      <w:r w:rsidRPr="00F43F02">
        <w:rPr>
          <w:rFonts w:ascii="Times New Roman" w:hAnsi="Times New Roman" w:cs="Times New Roman"/>
          <w:sz w:val="24"/>
          <w:szCs w:val="24"/>
        </w:rPr>
        <w:t>Şirketlerin, dolaylı iş ortakları düzeyinde, karmaşık tedarik zincirlerinde meydana gelebilecek veya gelme riski olan olumsuz etkilerle ilgili derinlemesine değerlendirmeler yapma zorunluluğu kaldırılmakta</w:t>
      </w:r>
      <w:bookmarkEnd w:id="6"/>
      <w:r w:rsidRPr="00F43F02">
        <w:rPr>
          <w:rFonts w:ascii="Times New Roman" w:hAnsi="Times New Roman" w:cs="Times New Roman"/>
          <w:sz w:val="24"/>
          <w:szCs w:val="24"/>
        </w:rPr>
        <w:t xml:space="preserve">, yalnızca şirketin olumsuz etkilerin meydana geldiğine dair makul bir bilgiye sahip olması durumunda tam bir özen yükümlülüğü yapılması gerekmektedir.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Basitleştirilmiş Düzenlemeler</w:t>
      </w:r>
      <w:r w:rsidRPr="00F43F02">
        <w:rPr>
          <w:rFonts w:ascii="Times New Roman" w:hAnsi="Times New Roman" w:cs="Times New Roman"/>
          <w:sz w:val="24"/>
          <w:szCs w:val="24"/>
        </w:rPr>
        <w:t xml:space="preserve">: </w:t>
      </w:r>
      <w:bookmarkStart w:id="7" w:name="_Hlk192162509"/>
      <w:r w:rsidRPr="00F43F02">
        <w:rPr>
          <w:rFonts w:ascii="Times New Roman" w:hAnsi="Times New Roman" w:cs="Times New Roman"/>
          <w:sz w:val="24"/>
          <w:szCs w:val="24"/>
        </w:rPr>
        <w:t>Büyük şirketlerin, sürdürülebilirlik özen yükümlülüğü gereksinimlerini</w:t>
      </w:r>
      <w:bookmarkEnd w:id="7"/>
      <w:r w:rsidRPr="00F43F02">
        <w:rPr>
          <w:rFonts w:ascii="Times New Roman" w:hAnsi="Times New Roman" w:cs="Times New Roman"/>
          <w:sz w:val="24"/>
          <w:szCs w:val="24"/>
        </w:rPr>
        <w:t xml:space="preserve">n gereksiz karmaşıklıklarını ve maliyetlerini önlemek amacıyla, düzenli periyodik değerlendirmeler arasındaki süreyi 1 yıldan 5 yıla uzatma gibi düzenlemeler getirilmiştir. Ayrıca, şirketlerin özen yükümlülüğü önlemlerinin uygulanmasını değerlendirme ve gerektiğinde güncelleme yükümlülüğü netleştirilmiş, paydaşlarla etkileşim yükümlülükleri basitleştirilmiş ve iş ilişkisini sonlandırma yükümlülüğü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Küçük İşletmelerin Bilgi İhtiyacı</w:t>
      </w:r>
      <w:r w:rsidRPr="00F43F02">
        <w:rPr>
          <w:rFonts w:ascii="Times New Roman" w:hAnsi="Times New Roman" w:cs="Times New Roman"/>
          <w:sz w:val="24"/>
          <w:szCs w:val="24"/>
        </w:rPr>
        <w:t xml:space="preserve">: </w:t>
      </w:r>
      <w:bookmarkStart w:id="8" w:name="_Hlk192162579"/>
      <w:r w:rsidRPr="00F43F02">
        <w:rPr>
          <w:rFonts w:ascii="Times New Roman" w:hAnsi="Times New Roman" w:cs="Times New Roman"/>
          <w:sz w:val="24"/>
          <w:szCs w:val="24"/>
        </w:rPr>
        <w:t>Şirketlerin, KOBİ’lerden talep edebileceği bilgi, CSRD gönüllü sürdürülebilirlik raporlama standartlarında belirtilen bilgilerle sınırlanmıştır</w:t>
      </w:r>
      <w:bookmarkEnd w:id="8"/>
      <w:r w:rsidRPr="00F43F02">
        <w:rPr>
          <w:rFonts w:ascii="Times New Roman" w:hAnsi="Times New Roman" w:cs="Times New Roman"/>
          <w:sz w:val="24"/>
          <w:szCs w:val="24"/>
        </w:rPr>
        <w:t>. Bu, yalnızca şirketlerin tedarik zinciri haritalaması yapmak için ek bilgiye ihtiyaç duyması durumunda geçerli olacaktır.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Sivil Sorumluluk Düzenlemeleri</w:t>
      </w:r>
      <w:r w:rsidRPr="00F43F02">
        <w:rPr>
          <w:rFonts w:ascii="Times New Roman" w:hAnsi="Times New Roman" w:cs="Times New Roman"/>
          <w:sz w:val="24"/>
          <w:szCs w:val="24"/>
        </w:rPr>
        <w:t xml:space="preserve">: Üye Devletler için sivil sorumluluk konusundaki Avrupa düzeyindeki düzenlemeler kaldırılmış, bunun yerine her ülkenin kendi sivil sorumluluk koşullarını belirlemesi sağlanmıştır. Ayrıca, sendikaların veya sivil toplum kuruluşlarının </w:t>
      </w:r>
      <w:proofErr w:type="spellStart"/>
      <w:r w:rsidRPr="00F43F02">
        <w:rPr>
          <w:rFonts w:ascii="Times New Roman" w:hAnsi="Times New Roman" w:cs="Times New Roman"/>
          <w:sz w:val="24"/>
          <w:szCs w:val="24"/>
        </w:rPr>
        <w:t>temsiliyet</w:t>
      </w:r>
      <w:proofErr w:type="spellEnd"/>
      <w:r w:rsidRPr="00F43F02">
        <w:rPr>
          <w:rFonts w:ascii="Times New Roman" w:hAnsi="Times New Roman" w:cs="Times New Roman"/>
          <w:sz w:val="24"/>
          <w:szCs w:val="24"/>
        </w:rPr>
        <w:t xml:space="preserve"> eylemleri için üye devletlere getirilen yükümlülükler kaldırılmıştır.</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b/>
          <w:sz w:val="24"/>
          <w:szCs w:val="24"/>
        </w:rPr>
        <w:t>Geçiş Planları ve İklim Değişikliğiyle</w:t>
      </w:r>
      <w:r w:rsidRPr="00F43F02">
        <w:rPr>
          <w:rFonts w:ascii="Times New Roman" w:hAnsi="Times New Roman" w:cs="Times New Roman"/>
          <w:sz w:val="24"/>
          <w:szCs w:val="24"/>
        </w:rPr>
        <w:t xml:space="preserve"> Mücadele: </w:t>
      </w:r>
      <w:bookmarkStart w:id="9" w:name="_Hlk192162619"/>
      <w:r w:rsidRPr="00F43F02">
        <w:rPr>
          <w:rFonts w:ascii="Times New Roman" w:hAnsi="Times New Roman" w:cs="Times New Roman"/>
          <w:sz w:val="24"/>
          <w:szCs w:val="24"/>
        </w:rPr>
        <w:t>İklim değişikliğiyle mücadele için geçiş planlarının kabulüne dair gereksinimler, CSRD ile uyumlu hale getirilmiştir</w:t>
      </w:r>
      <w:bookmarkEnd w:id="9"/>
      <w:r w:rsidRPr="00F43F02">
        <w:rPr>
          <w:rFonts w:ascii="Times New Roman" w:hAnsi="Times New Roman" w:cs="Times New Roman"/>
          <w:sz w:val="24"/>
          <w:szCs w:val="24"/>
        </w:rPr>
        <w:t>.</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 </w:t>
      </w:r>
      <w:r w:rsidRPr="00F43F02">
        <w:rPr>
          <w:rFonts w:ascii="Times New Roman" w:hAnsi="Times New Roman" w:cs="Times New Roman"/>
          <w:b/>
          <w:sz w:val="24"/>
          <w:szCs w:val="24"/>
        </w:rPr>
        <w:t>Çekirdek Özen Yükümlülüklerinde Hedeflenen Uyumluluk</w:t>
      </w:r>
      <w:r w:rsidRPr="00F43F02">
        <w:rPr>
          <w:rFonts w:ascii="Times New Roman" w:hAnsi="Times New Roman" w:cs="Times New Roman"/>
          <w:sz w:val="24"/>
          <w:szCs w:val="24"/>
        </w:rPr>
        <w:t xml:space="preserve">: Daha fazla düzenlemenin Avrupa çapında uygulanabilmesi için temel özen yükümlülüklerine ilişkin uygulamalar genişletilmiş ve böylece AB içinde eşit bir rekabet ortamı sağlanması hedeflenmiştir.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 </w:t>
      </w:r>
      <w:r w:rsidRPr="00F43F02">
        <w:rPr>
          <w:rFonts w:ascii="Times New Roman" w:hAnsi="Times New Roman" w:cs="Times New Roman"/>
          <w:b/>
          <w:sz w:val="24"/>
          <w:szCs w:val="24"/>
        </w:rPr>
        <w:t>Finansal Hizmetlerin Dışlanması</w:t>
      </w:r>
      <w:r w:rsidRPr="00F43F02">
        <w:rPr>
          <w:rFonts w:ascii="Times New Roman" w:hAnsi="Times New Roman" w:cs="Times New Roman"/>
          <w:sz w:val="24"/>
          <w:szCs w:val="24"/>
        </w:rPr>
        <w:t xml:space="preserve">: Özen yükümlülüğü direktifine finansal hizmetlerin dahil edilmesi yönündeki gözden geçirme maddesi kaldırılmıştır.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t xml:space="preserve">Bu değişiklikler, şirketlere sürdürülebilirlik özen yükümlülüğü çerçevesinde daha az karmaşıklık ve daha fazla uyum sağlayarak yüklerin azaltılmasını ve eşit bir rekabet ortamının oluşturulmasını sağlamaktadır. Özellikle, dolaylı iş ortakları düzeyinde olumsuz etkilerin değerlendirilmesindeki basitleştirme ve daha seyrek aralıklarla (5 yıllık) düzenli izleme uygulamaları, büyük maliyet tasarrufları sağlayacaktır. </w:t>
      </w:r>
    </w:p>
    <w:p w:rsidR="00F43F02" w:rsidRDefault="00F43F02" w:rsidP="00AB01B7">
      <w:pPr>
        <w:spacing w:after="0" w:line="240" w:lineRule="auto"/>
        <w:jc w:val="both"/>
        <w:rPr>
          <w:rFonts w:ascii="Times New Roman" w:hAnsi="Times New Roman" w:cs="Times New Roman"/>
          <w:sz w:val="24"/>
          <w:szCs w:val="24"/>
        </w:rPr>
      </w:pPr>
    </w:p>
    <w:p w:rsidR="00F43F02" w:rsidRDefault="00F43F02" w:rsidP="00AB01B7">
      <w:pPr>
        <w:spacing w:after="0" w:line="240" w:lineRule="auto"/>
        <w:jc w:val="both"/>
        <w:rPr>
          <w:rFonts w:ascii="Times New Roman" w:hAnsi="Times New Roman" w:cs="Times New Roman"/>
          <w:sz w:val="24"/>
          <w:szCs w:val="24"/>
        </w:rPr>
      </w:pPr>
      <w:r w:rsidRPr="00F43F02">
        <w:rPr>
          <w:rFonts w:ascii="Times New Roman" w:hAnsi="Times New Roman" w:cs="Times New Roman"/>
          <w:sz w:val="24"/>
          <w:szCs w:val="24"/>
        </w:rPr>
        <w:lastRenderedPageBreak/>
        <w:t xml:space="preserve">Ayrıca, küçük işletmelerin büyük şirketler tarafından gereksiz bilgi taleplerine karşı korunması, toplamda yıllık 320 milyon </w:t>
      </w:r>
      <w:proofErr w:type="spellStart"/>
      <w:r w:rsidRPr="00F43F02">
        <w:rPr>
          <w:rFonts w:ascii="Times New Roman" w:hAnsi="Times New Roman" w:cs="Times New Roman"/>
          <w:sz w:val="24"/>
          <w:szCs w:val="24"/>
        </w:rPr>
        <w:t>Avro’yu</w:t>
      </w:r>
      <w:proofErr w:type="spellEnd"/>
      <w:r w:rsidRPr="00F43F02">
        <w:rPr>
          <w:rFonts w:ascii="Times New Roman" w:hAnsi="Times New Roman" w:cs="Times New Roman"/>
          <w:sz w:val="24"/>
          <w:szCs w:val="24"/>
        </w:rPr>
        <w:t xml:space="preserve"> bulan tasarrufların yanı sıra bir defaya mahsus önemli maliyet tasarrufları yaratacaktır. Bu kapsamda, </w:t>
      </w:r>
      <w:bookmarkStart w:id="10" w:name="_Hlk192162678"/>
      <w:r w:rsidRPr="00F43F02">
        <w:rPr>
          <w:rFonts w:ascii="Times New Roman" w:hAnsi="Times New Roman" w:cs="Times New Roman"/>
          <w:sz w:val="24"/>
          <w:szCs w:val="24"/>
        </w:rPr>
        <w:t xml:space="preserve">düzenleme ile küçük şirketlerin aşırı raporlama yüklerinden korunması hedeflenmekte olup; CSRD kapsamının daraltılması ve </w:t>
      </w:r>
      <w:proofErr w:type="spellStart"/>
      <w:r w:rsidRPr="00F43F02">
        <w:rPr>
          <w:rFonts w:ascii="Times New Roman" w:hAnsi="Times New Roman" w:cs="Times New Roman"/>
          <w:sz w:val="24"/>
          <w:szCs w:val="24"/>
        </w:rPr>
        <w:t>ESRS’deki</w:t>
      </w:r>
      <w:proofErr w:type="spellEnd"/>
      <w:r w:rsidRPr="00F43F02">
        <w:rPr>
          <w:rFonts w:ascii="Times New Roman" w:hAnsi="Times New Roman" w:cs="Times New Roman"/>
          <w:sz w:val="24"/>
          <w:szCs w:val="24"/>
        </w:rPr>
        <w:t xml:space="preserve"> gelecekteki değişikliklerin, şirketler için önemli maliyet tasarrufları sağlaması ve AB'nin rekabet gücünü artırması amaçlanmaktadır. Toplamda, bu değişikliklerin yıllık maliyet tasarruflarının yaklaşık 4,4 milyar Avro olması beklenmektedir. </w:t>
      </w:r>
    </w:p>
    <w:bookmarkEnd w:id="10"/>
    <w:p w:rsidR="001A5331" w:rsidRDefault="001A5331" w:rsidP="00AB01B7">
      <w:pPr>
        <w:spacing w:after="0" w:line="240" w:lineRule="auto"/>
        <w:jc w:val="both"/>
        <w:rPr>
          <w:rFonts w:ascii="Times New Roman" w:hAnsi="Times New Roman" w:cs="Times New Roman"/>
          <w:sz w:val="24"/>
          <w:szCs w:val="24"/>
        </w:rPr>
      </w:pPr>
    </w:p>
    <w:p w:rsidR="001A5331" w:rsidRDefault="00F43F02" w:rsidP="00AB01B7">
      <w:pPr>
        <w:spacing w:after="0" w:line="240" w:lineRule="auto"/>
        <w:jc w:val="both"/>
        <w:rPr>
          <w:rFonts w:ascii="Times New Roman" w:hAnsi="Times New Roman" w:cs="Times New Roman"/>
          <w:sz w:val="24"/>
          <w:szCs w:val="24"/>
        </w:rPr>
      </w:pPr>
      <w:bookmarkStart w:id="11" w:name="_Hlk192162952"/>
      <w:r w:rsidRPr="00F43F02">
        <w:rPr>
          <w:rFonts w:ascii="Times New Roman" w:hAnsi="Times New Roman" w:cs="Times New Roman"/>
          <w:sz w:val="24"/>
          <w:szCs w:val="24"/>
        </w:rPr>
        <w:t xml:space="preserve">Düzenleme paketi, Taksonomi raporlamasında da bazı istisnalar ve gönüllü raporlama uygulamaları getirmektedir. 1.000'den fazla çalışanı olan büyük şirketler için, daha küçük şirketlerin Taksonomi uyumluluğu konusunda gönüllü raporlama yapabilmesi sağlanmaktadır. </w:t>
      </w:r>
      <w:bookmarkEnd w:id="11"/>
      <w:r w:rsidRPr="00F43F02">
        <w:rPr>
          <w:rFonts w:ascii="Times New Roman" w:hAnsi="Times New Roman" w:cs="Times New Roman"/>
          <w:sz w:val="24"/>
          <w:szCs w:val="24"/>
        </w:rPr>
        <w:t xml:space="preserve">Ayrıca, Komisyon, bu raporlamaların içeriği ve sunumuna ilişkin standartlaştırma sağlamak için yetki devrine dayanan bilgilerin açıklanması ile iklim ve çevreye ilişkin ikincil mevzuatlarda değişiklik yapılması önerilmektedir. </w:t>
      </w:r>
    </w:p>
    <w:p w:rsidR="001A5331" w:rsidRDefault="001A5331" w:rsidP="00AB01B7">
      <w:pPr>
        <w:spacing w:after="0" w:line="240" w:lineRule="auto"/>
        <w:jc w:val="both"/>
        <w:rPr>
          <w:rFonts w:ascii="Times New Roman" w:hAnsi="Times New Roman" w:cs="Times New Roman"/>
          <w:sz w:val="24"/>
          <w:szCs w:val="24"/>
        </w:rPr>
      </w:pPr>
    </w:p>
    <w:p w:rsidR="001A5331" w:rsidRDefault="001A5331" w:rsidP="00AB01B7">
      <w:pPr>
        <w:spacing w:after="0" w:line="240" w:lineRule="auto"/>
        <w:jc w:val="both"/>
        <w:rPr>
          <w:rFonts w:ascii="Times New Roman" w:hAnsi="Times New Roman" w:cs="Times New Roman"/>
          <w:sz w:val="24"/>
          <w:szCs w:val="24"/>
        </w:rPr>
      </w:pPr>
      <w:bookmarkStart w:id="12" w:name="_GoBack"/>
      <w:bookmarkEnd w:id="12"/>
    </w:p>
    <w:p w:rsidR="00F43F02" w:rsidRPr="00AB01B7" w:rsidRDefault="00F43F02" w:rsidP="00AB01B7">
      <w:pPr>
        <w:spacing w:after="0" w:line="240" w:lineRule="auto"/>
        <w:jc w:val="both"/>
        <w:rPr>
          <w:rFonts w:ascii="Times New Roman" w:hAnsi="Times New Roman" w:cs="Times New Roman"/>
          <w:sz w:val="24"/>
          <w:szCs w:val="24"/>
        </w:rPr>
      </w:pPr>
    </w:p>
    <w:sectPr w:rsidR="00F43F02" w:rsidRPr="00AB01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F02" w:rsidRDefault="00F43F02" w:rsidP="00F43F02">
      <w:pPr>
        <w:spacing w:after="0" w:line="240" w:lineRule="auto"/>
      </w:pPr>
      <w:r>
        <w:separator/>
      </w:r>
    </w:p>
  </w:endnote>
  <w:endnote w:type="continuationSeparator" w:id="0">
    <w:p w:rsidR="00F43F02" w:rsidRDefault="00F43F02" w:rsidP="00F43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F02" w:rsidRDefault="00F43F02" w:rsidP="00F43F02">
      <w:pPr>
        <w:spacing w:after="0" w:line="240" w:lineRule="auto"/>
      </w:pPr>
      <w:r>
        <w:separator/>
      </w:r>
    </w:p>
  </w:footnote>
  <w:footnote w:type="continuationSeparator" w:id="0">
    <w:p w:rsidR="00F43F02" w:rsidRDefault="00F43F02" w:rsidP="00F43F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1B7"/>
    <w:rsid w:val="000E4B44"/>
    <w:rsid w:val="001A5331"/>
    <w:rsid w:val="007C3CBB"/>
    <w:rsid w:val="009A646F"/>
    <w:rsid w:val="00AB01B7"/>
    <w:rsid w:val="00F43F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D4A07F"/>
  <w15:chartTrackingRefBased/>
  <w15:docId w15:val="{8993DB53-DA83-4B6D-8A00-41ED8159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43F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1148</Words>
  <Characters>6545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Berrak Taşyürek</dc:creator>
  <cp:keywords/>
  <dc:description/>
  <cp:lastModifiedBy>Elif Berrak Taşyürek</cp:lastModifiedBy>
  <cp:revision>3</cp:revision>
  <dcterms:created xsi:type="dcterms:W3CDTF">2025-03-06T08:28:00Z</dcterms:created>
  <dcterms:modified xsi:type="dcterms:W3CDTF">2025-03-07T07:52:00Z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user=11398124414</vt:lpwstr>
  </property>
  <property fmtid="{D5CDD505-2E9C-101B-9397-08002B2CF9AE}" pid="4" name="geodilabeltime">
    <vt:lpwstr>datetime=2025-03-06T09:03:12.774Z</vt:lpwstr>
  </property>
</Properties>
</file>