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E028" w14:textId="13E82368" w:rsidR="001800AF" w:rsidRPr="00EC605F" w:rsidRDefault="00EC605F" w:rsidP="00EC60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</w:pPr>
      <w:bookmarkStart w:id="0" w:name="_GoBack"/>
      <w:bookmarkEnd w:id="0"/>
      <w:r w:rsidRPr="00EC605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>SAYIN ÜYEMİZ</w:t>
      </w:r>
      <w:r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>;</w:t>
      </w:r>
    </w:p>
    <w:p w14:paraId="3BB703DF" w14:textId="77777777" w:rsidR="00EC605F" w:rsidRPr="006376CC" w:rsidRDefault="00EC605F" w:rsidP="00EC60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4"/>
          <w:szCs w:val="14"/>
          <w:lang w:eastAsia="tr-TR"/>
          <w14:ligatures w14:val="none"/>
        </w:rPr>
      </w:pPr>
    </w:p>
    <w:p w14:paraId="673FE904" w14:textId="2018B7A1" w:rsidR="00EC605F" w:rsidRPr="00EC605F" w:rsidRDefault="001800AF" w:rsidP="00EC60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T.C. Ticaret Bakanlığı koordinasyonu, Birliğimiz organizasyonu ile </w:t>
      </w:r>
      <w:r w:rsidR="00EC605F" w:rsidRPr="00EC605F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:lang w:eastAsia="tr-TR"/>
          <w14:ligatures w14:val="none"/>
        </w:rPr>
        <w:t xml:space="preserve">16 – </w:t>
      </w:r>
      <w:r w:rsidR="004C5509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:lang w:eastAsia="tr-TR"/>
          <w14:ligatures w14:val="none"/>
        </w:rPr>
        <w:t xml:space="preserve">19 </w:t>
      </w:r>
      <w:r w:rsidR="00EC605F" w:rsidRPr="00EC605F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:lang w:eastAsia="tr-TR"/>
          <w14:ligatures w14:val="none"/>
        </w:rPr>
        <w:t>Haziran</w:t>
      </w:r>
      <w:r w:rsidR="002551CA" w:rsidRPr="00EC605F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:lang w:eastAsia="tr-TR"/>
          <w14:ligatures w14:val="none"/>
        </w:rPr>
        <w:t xml:space="preserve"> 2025</w:t>
      </w:r>
      <w:r w:rsidRPr="00EC605F">
        <w:rPr>
          <w:rFonts w:ascii="Calibri" w:eastAsia="Times New Roman" w:hAnsi="Calibri" w:cs="Calibri"/>
          <w:color w:val="FF0000"/>
          <w:kern w:val="0"/>
          <w:sz w:val="26"/>
          <w:szCs w:val="26"/>
          <w:lang w:eastAsia="tr-TR"/>
          <w14:ligatures w14:val="none"/>
        </w:rPr>
        <w:t xml:space="preserve"> </w:t>
      </w: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tarihleri arasında </w:t>
      </w:r>
      <w:r w:rsidR="00EC605F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İtalya’ya</w:t>
      </w:r>
      <w:r w:rsidR="002551CA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 </w:t>
      </w: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yönelik</w:t>
      </w:r>
      <w:r w:rsidRPr="00EC605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 xml:space="preserve"> </w:t>
      </w:r>
      <w:r w:rsidR="00EC605F" w:rsidRPr="00EC605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>giyimlik kumaş</w:t>
      </w: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 ürün gru</w:t>
      </w:r>
      <w:r w:rsidR="004C3A43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pları</w:t>
      </w: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 için sektörel nitelikli bir Ticaret Heyeti gerçekleştirilecektir. </w:t>
      </w:r>
      <w:r w:rsidR="00EC605F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Katılım Ücretine Dahil Olan Hizmetler:</w:t>
      </w:r>
    </w:p>
    <w:p w14:paraId="19DB1F90" w14:textId="12DCF1BF" w:rsidR="00EC605F" w:rsidRPr="00EC605F" w:rsidRDefault="00EC605F" w:rsidP="00EC605F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Gidiş-Dönüş Ekonomi Sınıfı Uçak Bileti</w:t>
      </w:r>
    </w:p>
    <w:p w14:paraId="06569A61" w14:textId="2C3D2404" w:rsidR="00EC605F" w:rsidRPr="00EC605F" w:rsidRDefault="00EC605F" w:rsidP="00EC605F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4 Gece 5 Yıldızlı Otelde Kahvaltı Dâhil Konaklama</w:t>
      </w:r>
    </w:p>
    <w:p w14:paraId="436D1E28" w14:textId="6BB6EA66" w:rsidR="00EC605F" w:rsidRPr="00EC605F" w:rsidRDefault="00EC605F" w:rsidP="00EC605F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Heyet Kapsamındaki Transferler</w:t>
      </w:r>
    </w:p>
    <w:p w14:paraId="4C2AB0BC" w14:textId="5C0C8998" w:rsidR="00EC605F" w:rsidRPr="00EC605F" w:rsidRDefault="00EC605F" w:rsidP="00EC605F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İkili İş Görüşmeleri (B2B) (2 Gün)</w:t>
      </w:r>
    </w:p>
    <w:p w14:paraId="6D2266EA" w14:textId="241FAE06" w:rsidR="00943913" w:rsidRPr="00EC605F" w:rsidRDefault="00EC605F" w:rsidP="00EC605F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B2B Heyet Günlerinde Catering Hizmetleri</w:t>
      </w:r>
    </w:p>
    <w:p w14:paraId="16D1424D" w14:textId="77777777" w:rsidR="00EC605F" w:rsidRPr="006376CC" w:rsidRDefault="00EC605F" w:rsidP="00EC605F">
      <w:pPr>
        <w:pStyle w:val="ListeParagraf"/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tr-TR"/>
          <w14:ligatures w14:val="none"/>
        </w:rPr>
      </w:pPr>
    </w:p>
    <w:p w14:paraId="63EB2568" w14:textId="4B20A8A5" w:rsidR="00A46857" w:rsidRPr="00EC605F" w:rsidRDefault="00F57EE3" w:rsidP="00EC60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S</w:t>
      </w:r>
      <w:r w:rsidR="001800AF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öz konusu organizasyonda </w:t>
      </w:r>
      <w:r w:rsidR="002551CA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2 gün </w:t>
      </w:r>
      <w:r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boyunca </w:t>
      </w:r>
      <w:r w:rsidR="00EC605F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(17 – 18 Haziran tarihleri arasında) </w:t>
      </w:r>
      <w:r w:rsidR="001800AF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iş insanlarının davet edileceği nitelikli iş görüşmelerinin gerçekleştirilmesi öngörülmektedir.</w:t>
      </w:r>
      <w:r w:rsidR="00A463D4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 xml:space="preserve"> </w:t>
      </w:r>
      <w:r w:rsidR="00A463D4" w:rsidRPr="00EC605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 xml:space="preserve">Heyete katılım </w:t>
      </w:r>
      <w:r w:rsidR="00943913" w:rsidRPr="00EC605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 xml:space="preserve">için son başvuru tarihi </w:t>
      </w:r>
      <w:r w:rsidR="00EC605F" w:rsidRPr="00EC605F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:lang w:eastAsia="tr-TR"/>
          <w14:ligatures w14:val="none"/>
        </w:rPr>
        <w:t>9 Mayıs 2025</w:t>
      </w:r>
      <w:r w:rsidR="00943913" w:rsidRPr="00EC605F">
        <w:rPr>
          <w:rFonts w:ascii="Calibri" w:eastAsia="Times New Roman" w:hAnsi="Calibri" w:cs="Calibri"/>
          <w:b/>
          <w:bCs/>
          <w:color w:val="FF0000"/>
          <w:kern w:val="0"/>
          <w:sz w:val="26"/>
          <w:szCs w:val="26"/>
          <w:lang w:eastAsia="tr-TR"/>
          <w14:ligatures w14:val="none"/>
        </w:rPr>
        <w:t xml:space="preserve"> </w:t>
      </w:r>
      <w:r w:rsidR="00943913" w:rsidRPr="00EC605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>günü mesai bitimidir.</w:t>
      </w:r>
      <w:r w:rsidR="00EC605F" w:rsidRPr="00EC605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tr-TR"/>
          <w14:ligatures w14:val="none"/>
        </w:rPr>
        <w:t xml:space="preserve"> </w:t>
      </w:r>
      <w:r w:rsidR="00EC605F" w:rsidRPr="00EC605F">
        <w:rPr>
          <w:rFonts w:ascii="Calibri" w:eastAsia="Times New Roman" w:hAnsi="Calibri" w:cs="Calibri"/>
          <w:color w:val="000000"/>
          <w:kern w:val="0"/>
          <w:sz w:val="26"/>
          <w:szCs w:val="26"/>
          <w:lang w:eastAsia="tr-TR"/>
          <w14:ligatures w14:val="none"/>
        </w:rPr>
        <w:t>Söz konusu tarihe</w:t>
      </w:r>
      <w:r w:rsidR="002551CA" w:rsidRPr="00EC605F"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  <w:t xml:space="preserve"> kadar e</w:t>
      </w:r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 xml:space="preserve">kte yer alan </w:t>
      </w:r>
      <w:r w:rsidR="00A46857" w:rsidRPr="00EC605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tr-TR"/>
          <w14:ligatures w14:val="none"/>
        </w:rPr>
        <w:t>başvuru formu</w:t>
      </w:r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>nun eksiksiz olarak doldurulup imzalanarak, </w:t>
      </w:r>
    </w:p>
    <w:p w14:paraId="4F06EBA2" w14:textId="103C733C" w:rsidR="00A46857" w:rsidRPr="00EC605F" w:rsidRDefault="002551CA" w:rsidP="00EC605F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>K</w:t>
      </w:r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 xml:space="preserve">atalog çalışmalarında kullanılmak üzere </w:t>
      </w:r>
      <w:r w:rsidR="00A46857" w:rsidRPr="00EC605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tr-TR"/>
          <w14:ligatures w14:val="none"/>
        </w:rPr>
        <w:t>katalog formunun</w:t>
      </w:r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 xml:space="preserve"> dold</w:t>
      </w:r>
      <w:r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>urulması,</w:t>
      </w:r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 xml:space="preserve"> </w:t>
      </w:r>
    </w:p>
    <w:p w14:paraId="578A926C" w14:textId="7B88C240" w:rsidR="00A46857" w:rsidRPr="00EC605F" w:rsidRDefault="00EC605F" w:rsidP="00EC605F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tr-TR"/>
          <w14:ligatures w14:val="none"/>
        </w:rPr>
        <w:t>F</w:t>
      </w:r>
      <w:r w:rsidR="00A46857" w:rsidRPr="00EC605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tr-TR"/>
          <w14:ligatures w14:val="none"/>
        </w:rPr>
        <w:t>irma logosu</w:t>
      </w:r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 xml:space="preserve"> ve </w:t>
      </w:r>
      <w:r w:rsidR="00A46857" w:rsidRPr="00EC605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tr-TR"/>
          <w14:ligatures w14:val="none"/>
        </w:rPr>
        <w:t>firmanıza ait 6 adet ürün görseli</w:t>
      </w:r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 xml:space="preserve"> ile </w:t>
      </w:r>
      <w:hyperlink r:id="rId5" w:history="1">
        <w:r w:rsidRPr="00EC605F">
          <w:rPr>
            <w:rStyle w:val="Kpr"/>
            <w:rFonts w:ascii="Calibri" w:eastAsia="Times New Roman" w:hAnsi="Calibri" w:cs="Calibri"/>
            <w:b/>
            <w:bCs/>
            <w:sz w:val="26"/>
            <w:szCs w:val="26"/>
            <w:lang w:eastAsia="tr-TR"/>
            <w14:ligatures w14:val="none"/>
          </w:rPr>
          <w:t>tekstil@itkib.org.tr</w:t>
        </w:r>
      </w:hyperlink>
      <w:r w:rsidR="00A46857" w:rsidRPr="00EC605F">
        <w:rPr>
          <w:rFonts w:ascii="Calibri" w:eastAsia="Times New Roman" w:hAnsi="Calibri" w:cs="Calibri"/>
          <w:color w:val="000000"/>
          <w:sz w:val="26"/>
          <w:szCs w:val="26"/>
          <w:lang w:eastAsia="tr-TR"/>
          <w14:ligatures w14:val="none"/>
        </w:rPr>
        <w:t> e-posta adresine gönderilmesi gerekmektedir.</w:t>
      </w:r>
    </w:p>
    <w:p w14:paraId="0DB0DD4C" w14:textId="77777777" w:rsidR="00EC605F" w:rsidRPr="006376CC" w:rsidRDefault="00EC605F" w:rsidP="00EC605F">
      <w:pPr>
        <w:pStyle w:val="ListeParagraf"/>
        <w:shd w:val="clear" w:color="auto" w:fill="FFFFFF"/>
        <w:spacing w:after="0" w:line="240" w:lineRule="auto"/>
        <w:ind w:left="426"/>
        <w:contextualSpacing w:val="0"/>
        <w:jc w:val="both"/>
        <w:rPr>
          <w:rFonts w:ascii="Calibri" w:eastAsia="Times New Roman" w:hAnsi="Calibri" w:cs="Calibri"/>
          <w:color w:val="000000"/>
          <w:sz w:val="14"/>
          <w:szCs w:val="14"/>
          <w:lang w:eastAsia="tr-TR"/>
          <w14:ligatures w14:val="none"/>
        </w:rPr>
      </w:pPr>
    </w:p>
    <w:p w14:paraId="7A201AA3" w14:textId="77777777" w:rsidR="00A46857" w:rsidRPr="00EC605F" w:rsidRDefault="00A46857" w:rsidP="00EC605F">
      <w:pPr>
        <w:shd w:val="clear" w:color="auto" w:fill="FFFFFF"/>
        <w:tabs>
          <w:tab w:val="left" w:pos="426"/>
        </w:tabs>
        <w:spacing w:after="0"/>
        <w:rPr>
          <w:rFonts w:ascii="Calibri" w:eastAsia="Times New Roman" w:hAnsi="Calibri" w:cs="Calibri"/>
          <w:b/>
          <w:bCs/>
          <w:color w:val="222222"/>
          <w:sz w:val="26"/>
          <w:szCs w:val="26"/>
          <w:u w:val="single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b/>
          <w:bCs/>
          <w:color w:val="222222"/>
          <w:sz w:val="26"/>
          <w:szCs w:val="26"/>
          <w:u w:val="single"/>
          <w:lang w:eastAsia="tr-TR"/>
          <w14:ligatures w14:val="none"/>
        </w:rPr>
        <w:t xml:space="preserve">HEYET ÜCRETİ: </w:t>
      </w:r>
    </w:p>
    <w:p w14:paraId="030D54D4" w14:textId="467C93F1" w:rsidR="00A46857" w:rsidRPr="00EC605F" w:rsidRDefault="00A46857" w:rsidP="00EC605F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</w:pPr>
      <w:r w:rsidRPr="00EC605F"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  <w:t>Firma temsilcilerimizin heyete katılımları kapsamında </w:t>
      </w:r>
      <w:r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 xml:space="preserve">1 kişi için </w:t>
      </w:r>
      <w:r w:rsidR="004C5509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 xml:space="preserve">3.500 </w:t>
      </w:r>
      <w:r w:rsidR="00EC605F"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>Euro</w:t>
      </w:r>
      <w:r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>, ilave 2. kişi için ise</w:t>
      </w:r>
      <w:r w:rsidR="00D70A0C"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 xml:space="preserve"> </w:t>
      </w:r>
      <w:r w:rsidR="004C5509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 xml:space="preserve">1.500 </w:t>
      </w:r>
      <w:r w:rsidR="00EC605F"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>Euro</w:t>
      </w:r>
      <w:r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 xml:space="preserve"> (2 kişi için toplam</w:t>
      </w:r>
      <w:r w:rsidR="00D70A0C"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 xml:space="preserve"> </w:t>
      </w:r>
      <w:r w:rsidR="004C5509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 xml:space="preserve">5.000 </w:t>
      </w:r>
      <w:r w:rsidR="00EC605F"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>Euro</w:t>
      </w:r>
      <w:r w:rsidRPr="00EC605F">
        <w:rPr>
          <w:rFonts w:ascii="Calibri" w:hAnsi="Calibri" w:cs="Calibri"/>
          <w:b/>
          <w:bCs/>
          <w:color w:val="FF0000"/>
          <w:sz w:val="26"/>
          <w:szCs w:val="26"/>
          <w:lang w:eastAsia="tr-TR"/>
          <w14:ligatures w14:val="none"/>
        </w:rPr>
        <w:t>) </w:t>
      </w:r>
      <w:r w:rsidRPr="00EC605F"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  <w:t>tahsil edilecektir.</w:t>
      </w:r>
      <w:r w:rsidR="00EC605F" w:rsidRPr="00EC605F"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  <w:t xml:space="preserve"> </w:t>
      </w:r>
      <w:r w:rsidRPr="00EC605F">
        <w:rPr>
          <w:rFonts w:ascii="Calibri" w:hAnsi="Calibri" w:cs="Calibri"/>
          <w:b/>
          <w:bCs/>
          <w:color w:val="000000"/>
          <w:sz w:val="26"/>
          <w:szCs w:val="26"/>
          <w:lang w:eastAsia="tr-TR"/>
          <w14:ligatures w14:val="none"/>
        </w:rPr>
        <w:t>İTHİB Banka Hesap Bilgileri:</w:t>
      </w:r>
    </w:p>
    <w:p w14:paraId="497E8E97" w14:textId="77777777" w:rsidR="00EC605F" w:rsidRPr="00EC605F" w:rsidRDefault="00EC605F" w:rsidP="00EC605F">
      <w:pPr>
        <w:pStyle w:val="ListeParagraf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İSTANBUL TEKSTİL VE HAMMADDELERİ İHRACATÇILARI BİRLİĞİ</w:t>
      </w:r>
    </w:p>
    <w:p w14:paraId="173119C3" w14:textId="0FD7957B" w:rsidR="00EC605F" w:rsidRDefault="00EC605F" w:rsidP="00EC605F">
      <w:pPr>
        <w:pStyle w:val="ListeParagraf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VAKIFBANK GÜNEŞLİ TİCARİ</w:t>
      </w:r>
      <w:r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 ŞUBE</w:t>
      </w:r>
    </w:p>
    <w:p w14:paraId="5B0932AA" w14:textId="75F515D1" w:rsidR="00EC605F" w:rsidRPr="00EC605F" w:rsidRDefault="00EC605F" w:rsidP="00EC605F">
      <w:pPr>
        <w:pStyle w:val="ListeParagraf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EURO Hesabı</w:t>
      </w:r>
    </w:p>
    <w:p w14:paraId="015CB85B" w14:textId="51B61EB0" w:rsidR="00EC605F" w:rsidRPr="00EC605F" w:rsidRDefault="00EC605F" w:rsidP="00EC605F">
      <w:pPr>
        <w:pStyle w:val="ListeParagraf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IBAN: TR320001500158048014255376</w:t>
      </w:r>
    </w:p>
    <w:p w14:paraId="7CFDF368" w14:textId="09F3926F" w:rsidR="00A46857" w:rsidRPr="00EC605F" w:rsidRDefault="00A46857" w:rsidP="00EC605F">
      <w:pPr>
        <w:pStyle w:val="ListeParagraf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Açıklama kısmına ”</w:t>
      </w:r>
      <w:r w:rsidR="00EC605F"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İtalya</w:t>
      </w:r>
      <w:r w:rsidR="00650344"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 </w:t>
      </w: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Ticaret Heyeti Katılım Bedeli” ya</w:t>
      </w:r>
      <w:r w:rsidR="00EC605F"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zılmalıdır. </w:t>
      </w:r>
    </w:p>
    <w:p w14:paraId="0ABEC6FF" w14:textId="77777777" w:rsidR="00EC605F" w:rsidRPr="006376CC" w:rsidRDefault="00EC605F" w:rsidP="00EC605F">
      <w:pPr>
        <w:pStyle w:val="ListeParagraf"/>
        <w:shd w:val="clear" w:color="auto" w:fill="FFFFFF"/>
        <w:tabs>
          <w:tab w:val="left" w:pos="426"/>
        </w:tabs>
        <w:spacing w:after="0" w:line="240" w:lineRule="auto"/>
        <w:ind w:left="644"/>
        <w:rPr>
          <w:rFonts w:ascii="Calibri" w:eastAsia="Times New Roman" w:hAnsi="Calibri" w:cs="Calibri"/>
          <w:color w:val="222222"/>
          <w:sz w:val="14"/>
          <w:szCs w:val="14"/>
          <w:lang w:eastAsia="tr-TR"/>
          <w14:ligatures w14:val="none"/>
        </w:rPr>
      </w:pPr>
    </w:p>
    <w:p w14:paraId="356FCD40" w14:textId="77777777" w:rsidR="00A46857" w:rsidRPr="00EC605F" w:rsidRDefault="00A46857" w:rsidP="00EC605F">
      <w:pPr>
        <w:shd w:val="clear" w:color="auto" w:fill="FFFFFF"/>
        <w:spacing w:after="0"/>
        <w:rPr>
          <w:rFonts w:ascii="Calibri" w:hAnsi="Calibri" w:cs="Calibri"/>
          <w:b/>
          <w:bCs/>
          <w:color w:val="000000"/>
          <w:sz w:val="26"/>
          <w:szCs w:val="26"/>
          <w:u w:val="single"/>
          <w:lang w:eastAsia="tr-TR"/>
          <w14:ligatures w14:val="none"/>
        </w:rPr>
      </w:pPr>
      <w:r w:rsidRPr="00EC605F">
        <w:rPr>
          <w:rFonts w:ascii="Calibri" w:hAnsi="Calibri" w:cs="Calibri"/>
          <w:b/>
          <w:bCs/>
          <w:color w:val="000000"/>
          <w:sz w:val="26"/>
          <w:szCs w:val="26"/>
          <w:u w:val="single"/>
          <w:lang w:eastAsia="tr-TR"/>
          <w14:ligatures w14:val="none"/>
        </w:rPr>
        <w:t>ÖNEMLİ NOTLAR:</w:t>
      </w:r>
    </w:p>
    <w:p w14:paraId="1D21DC74" w14:textId="77777777" w:rsidR="00A46857" w:rsidRPr="00EC605F" w:rsidRDefault="00A46857" w:rsidP="00EC605F">
      <w:pPr>
        <w:pStyle w:val="ListeParagraf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Heyete katılım sağlayacak olan kişinin; yönetim kurulu/icra kurulu üyesi ve şirket yöneticisi dahil) olması halinde </w:t>
      </w:r>
      <w:r w:rsidRPr="00EC605F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tr-TR"/>
          <w14:ligatures w14:val="none"/>
        </w:rPr>
        <w:t>Türkiye Ticaret Sicili Gazetesi'nde isminin geçmesi</w:t>
      </w: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 veya </w:t>
      </w:r>
      <w:r w:rsidRPr="00EC605F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tr-TR"/>
          <w14:ligatures w14:val="none"/>
        </w:rPr>
        <w:t>heyetin yapılacağı ayda firma bünyesinde SGK'lı çalışan olması gerekmektedir</w:t>
      </w: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.</w:t>
      </w:r>
    </w:p>
    <w:p w14:paraId="37131D91" w14:textId="77777777" w:rsidR="00A46857" w:rsidRPr="00EC605F" w:rsidRDefault="00A46857" w:rsidP="00EC605F">
      <w:pPr>
        <w:pStyle w:val="ListeParagraf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Organizasyonumuz Ticaret Bakanlığımızın onayına tabi olup heyete katılım anılan onayların alınmasının ardından, </w:t>
      </w:r>
      <w:r w:rsidRPr="00EC605F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tr-TR"/>
          <w14:ligatures w14:val="none"/>
        </w:rPr>
        <w:t>başvuru için gerekli tüm işlemlerin tamamlanmasıyla kesinleşecektir</w:t>
      </w: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>.</w:t>
      </w:r>
    </w:p>
    <w:p w14:paraId="73620BD4" w14:textId="77777777" w:rsidR="00A46857" w:rsidRDefault="00A46857" w:rsidP="00EC605F">
      <w:pPr>
        <w:pStyle w:val="ListeParagraf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Başvuru formunun doldurulması sonrasında, </w:t>
      </w:r>
      <w:r w:rsidRPr="003D2070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tr-TR"/>
          <w14:ligatures w14:val="none"/>
        </w:rPr>
        <w:t>ön değerlendirmesi yapılan ve katılımı uygun görülen firmalarımıza</w:t>
      </w:r>
      <w:r w:rsidRPr="00EC605F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 konuya ilişkin bilgilendirme e-posta aracılığıyla yapılacaktır.</w:t>
      </w:r>
    </w:p>
    <w:p w14:paraId="4795926A" w14:textId="3A00094C" w:rsidR="00EC605F" w:rsidRPr="00EC605F" w:rsidRDefault="00EC605F" w:rsidP="00EC605F">
      <w:pPr>
        <w:pStyle w:val="ListeParagraf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</w:pPr>
      <w:r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Heyet ücreti, </w:t>
      </w:r>
      <w:r w:rsidRPr="004C5509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tr-TR"/>
          <w14:ligatures w14:val="none"/>
        </w:rPr>
        <w:t>Ticaret Bakanlığı destekleri kapsamında prefinansmanı İTHİB tarafından sağlanarak</w:t>
      </w:r>
      <w:r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 oluşturulmuştur. Dolayısıyla söz konusu tutar üzerinden </w:t>
      </w:r>
      <w:r w:rsidR="006376CC">
        <w:rPr>
          <w:rFonts w:ascii="Calibri" w:eastAsia="Times New Roman" w:hAnsi="Calibri" w:cs="Calibri"/>
          <w:color w:val="222222"/>
          <w:sz w:val="26"/>
          <w:szCs w:val="26"/>
          <w:lang w:eastAsia="tr-TR"/>
          <w14:ligatures w14:val="none"/>
        </w:rPr>
        <w:t xml:space="preserve">firmalarımızın ilave bir destek başvurusunda bulunması söz konusu olmayacaktır. </w:t>
      </w:r>
    </w:p>
    <w:p w14:paraId="0C62C652" w14:textId="77777777" w:rsidR="00EC605F" w:rsidRPr="006376CC" w:rsidRDefault="00EC605F" w:rsidP="00EC605F">
      <w:pPr>
        <w:pStyle w:val="ListeParagraf"/>
        <w:shd w:val="clear" w:color="auto" w:fill="FFFFFF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Calibri" w:eastAsia="Times New Roman" w:hAnsi="Calibri" w:cs="Calibri"/>
          <w:color w:val="222222"/>
          <w:sz w:val="14"/>
          <w:szCs w:val="14"/>
          <w:lang w:eastAsia="tr-TR"/>
          <w14:ligatures w14:val="none"/>
        </w:rPr>
      </w:pPr>
    </w:p>
    <w:p w14:paraId="2F306C8E" w14:textId="38A9D36A" w:rsidR="00CB7741" w:rsidRPr="00EC605F" w:rsidRDefault="00A46857" w:rsidP="00EC605F">
      <w:pPr>
        <w:shd w:val="clear" w:color="auto" w:fill="FFFFFF"/>
        <w:spacing w:after="0"/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</w:pPr>
      <w:r w:rsidRPr="00EC605F"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  <w:t>Bilgilerinize sunarı</w:t>
      </w:r>
      <w:r w:rsidR="00943913" w:rsidRPr="00EC605F">
        <w:rPr>
          <w:rFonts w:ascii="Calibri" w:hAnsi="Calibri" w:cs="Calibri"/>
          <w:color w:val="000000"/>
          <w:sz w:val="26"/>
          <w:szCs w:val="26"/>
          <w:lang w:eastAsia="tr-TR"/>
          <w14:ligatures w14:val="none"/>
        </w:rPr>
        <w:t>z.</w:t>
      </w:r>
    </w:p>
    <w:sectPr w:rsidR="00CB7741" w:rsidRPr="00EC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47A"/>
    <w:multiLevelType w:val="hybridMultilevel"/>
    <w:tmpl w:val="CB7A8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E543B"/>
    <w:multiLevelType w:val="hybridMultilevel"/>
    <w:tmpl w:val="8B3AA04E"/>
    <w:lvl w:ilvl="0" w:tplc="C63A556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1379D"/>
    <w:multiLevelType w:val="hybridMultilevel"/>
    <w:tmpl w:val="9C4C8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09D7"/>
    <w:multiLevelType w:val="multilevel"/>
    <w:tmpl w:val="6DCC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F73102"/>
    <w:multiLevelType w:val="hybridMultilevel"/>
    <w:tmpl w:val="C52CA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8466B"/>
    <w:multiLevelType w:val="multilevel"/>
    <w:tmpl w:val="5DF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953F2C"/>
    <w:multiLevelType w:val="hybridMultilevel"/>
    <w:tmpl w:val="CD026F22"/>
    <w:lvl w:ilvl="0" w:tplc="E40E7B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D"/>
    <w:rsid w:val="000C776A"/>
    <w:rsid w:val="00153D76"/>
    <w:rsid w:val="00155FA6"/>
    <w:rsid w:val="001747DA"/>
    <w:rsid w:val="001800AF"/>
    <w:rsid w:val="002551CA"/>
    <w:rsid w:val="003D2070"/>
    <w:rsid w:val="00446E3B"/>
    <w:rsid w:val="004B2E06"/>
    <w:rsid w:val="004C3A43"/>
    <w:rsid w:val="004C5509"/>
    <w:rsid w:val="004E1DEC"/>
    <w:rsid w:val="00525472"/>
    <w:rsid w:val="00573F95"/>
    <w:rsid w:val="006376CC"/>
    <w:rsid w:val="00650344"/>
    <w:rsid w:val="0069467D"/>
    <w:rsid w:val="007D3A25"/>
    <w:rsid w:val="008968CC"/>
    <w:rsid w:val="0090475C"/>
    <w:rsid w:val="00943913"/>
    <w:rsid w:val="009578EA"/>
    <w:rsid w:val="009964A0"/>
    <w:rsid w:val="00A463D4"/>
    <w:rsid w:val="00A46857"/>
    <w:rsid w:val="00A73C56"/>
    <w:rsid w:val="00A9001F"/>
    <w:rsid w:val="00BC5FD1"/>
    <w:rsid w:val="00C0678D"/>
    <w:rsid w:val="00CB7741"/>
    <w:rsid w:val="00D70A0C"/>
    <w:rsid w:val="00E05B66"/>
    <w:rsid w:val="00E85174"/>
    <w:rsid w:val="00EC605F"/>
    <w:rsid w:val="00F407DD"/>
    <w:rsid w:val="00F57EE3"/>
    <w:rsid w:val="00F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02CD"/>
  <w15:chartTrackingRefBased/>
  <w15:docId w15:val="{61AC76F9-9401-4DC7-8BF6-6DB02A78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6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6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6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6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6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6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6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6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6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6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6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67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67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67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67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67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67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6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6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6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67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67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67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6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67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67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800AF"/>
    <w:rPr>
      <w:b/>
      <w:bCs/>
    </w:rPr>
  </w:style>
  <w:style w:type="character" w:styleId="Kpr">
    <w:name w:val="Hyperlink"/>
    <w:basedOn w:val="VarsaylanParagrafYazTipi"/>
    <w:uiPriority w:val="99"/>
    <w:unhideWhenUsed/>
    <w:rsid w:val="001800AF"/>
    <w:rPr>
      <w:color w:val="0000FF"/>
      <w:u w:val="single"/>
    </w:rPr>
  </w:style>
  <w:style w:type="paragraph" w:styleId="AralkYok">
    <w:name w:val="No Spacing"/>
    <w:uiPriority w:val="1"/>
    <w:qFormat/>
    <w:rsid w:val="001800AF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4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kstil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2063</Characters>
  <Application>Microsoft Office Word</Application>
  <DocSecurity>0</DocSecurity>
  <Lines>58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 Karakas</dc:creator>
  <cp:keywords/>
  <dc:description/>
  <cp:lastModifiedBy>Kamil Öztürk</cp:lastModifiedBy>
  <cp:revision>2</cp:revision>
  <dcterms:created xsi:type="dcterms:W3CDTF">2025-05-05T07:34:00Z</dcterms:created>
  <dcterms:modified xsi:type="dcterms:W3CDTF">2025-05-05T07:34:00Z</dcterms:modified>
</cp:coreProperties>
</file>