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DD" w:rsidRPr="000702DD" w:rsidRDefault="000702DD" w:rsidP="000702DD">
      <w:pPr>
        <w:spacing w:after="0" w:line="240" w:lineRule="auto"/>
        <w:jc w:val="center"/>
        <w:rPr>
          <w:rFonts w:eastAsia="Times New Roman"/>
          <w:b/>
          <w:color w:val="1C1C1C"/>
          <w:sz w:val="32"/>
          <w:szCs w:val="32"/>
          <w:lang w:eastAsia="tr-TR"/>
        </w:rPr>
      </w:pPr>
      <w:r w:rsidRPr="000702DD">
        <w:rPr>
          <w:rFonts w:eastAsia="Times New Roman"/>
          <w:b/>
          <w:color w:val="1C1C1C"/>
          <w:sz w:val="32"/>
          <w:szCs w:val="32"/>
          <w:lang w:eastAsia="tr-TR"/>
        </w:rPr>
        <w:t>SİRKÜLER (2016/08)</w:t>
      </w:r>
    </w:p>
    <w:p w:rsidR="000702DD" w:rsidRPr="000702DD" w:rsidRDefault="000702DD" w:rsidP="000702DD">
      <w:pPr>
        <w:spacing w:after="0" w:line="240" w:lineRule="auto"/>
        <w:ind w:firstLine="567"/>
        <w:rPr>
          <w:rFonts w:eastAsia="Times New Roman"/>
          <w:b/>
          <w:color w:val="1C1C1C"/>
          <w:szCs w:val="24"/>
          <w:lang w:eastAsia="tr-TR"/>
        </w:rPr>
      </w:pPr>
    </w:p>
    <w:p w:rsidR="000702DD" w:rsidRPr="000702DD" w:rsidRDefault="000702DD" w:rsidP="000702DD">
      <w:pPr>
        <w:spacing w:after="0" w:line="240" w:lineRule="auto"/>
        <w:ind w:firstLine="567"/>
        <w:jc w:val="both"/>
        <w:rPr>
          <w:rFonts w:eastAsia="Times New Roman"/>
          <w:lang w:eastAsia="tr-TR"/>
        </w:rPr>
      </w:pPr>
      <w:r w:rsidRPr="000702DD">
        <w:rPr>
          <w:rFonts w:eastAsia="Times New Roman"/>
          <w:color w:val="1C1C1C"/>
          <w:szCs w:val="24"/>
          <w:lang w:eastAsia="tr-TR"/>
        </w:rPr>
        <w:t xml:space="preserve">Dış ticaret ile ilgili firma ve kuruluşlarda çalışan elemanların; bu alandaki bilgi ve becerilerini geliştirmek, dış ticaretin hedeflenen düzeye ulaştırılmasında ve sağlıklı bir yapıya kavuşturulmasında ihtiyaç duyulan nitelikli iş gücünün yetiştirilmesine katkıda bulunmak amacıyla Birliğimizce 2016 yılı faaliyet programı çerçevesinde </w:t>
      </w:r>
      <w:r w:rsidRPr="000702DD">
        <w:rPr>
          <w:rFonts w:eastAsia="Times New Roman"/>
          <w:b/>
          <w:color w:val="1C1C1C"/>
          <w:szCs w:val="24"/>
          <w:lang w:eastAsia="tr-TR"/>
        </w:rPr>
        <w:t>18 Şubat 2016</w:t>
      </w:r>
      <w:r w:rsidRPr="000702DD">
        <w:rPr>
          <w:rFonts w:eastAsia="Times New Roman"/>
          <w:b/>
          <w:szCs w:val="24"/>
          <w:lang w:eastAsia="tr-TR"/>
        </w:rPr>
        <w:t xml:space="preserve"> tarihinde</w:t>
      </w:r>
      <w:r w:rsidRPr="000702DD">
        <w:rPr>
          <w:rFonts w:eastAsia="Times New Roman"/>
          <w:szCs w:val="24"/>
          <w:lang w:eastAsia="tr-TR"/>
        </w:rPr>
        <w:t xml:space="preserve"> </w:t>
      </w:r>
      <w:r w:rsidRPr="000702DD">
        <w:rPr>
          <w:rFonts w:eastAsia="Times New Roman"/>
          <w:b/>
          <w:szCs w:val="24"/>
          <w:lang w:eastAsia="tr-TR"/>
        </w:rPr>
        <w:t xml:space="preserve">“Uluslararası Pazar Araştırma Teknikleri ve Müşterilerle Etkin İletişim Semineri </w:t>
      </w:r>
      <w:proofErr w:type="spellStart"/>
      <w:r w:rsidRPr="000702DD">
        <w:rPr>
          <w:rFonts w:eastAsia="Times New Roman"/>
          <w:b/>
          <w:szCs w:val="24"/>
          <w:lang w:eastAsia="tr-TR"/>
        </w:rPr>
        <w:t>Hk</w:t>
      </w:r>
      <w:proofErr w:type="spellEnd"/>
      <w:r w:rsidRPr="000702DD">
        <w:rPr>
          <w:rFonts w:eastAsia="Times New Roman"/>
          <w:b/>
          <w:szCs w:val="24"/>
          <w:lang w:eastAsia="tr-TR"/>
        </w:rPr>
        <w:t>.”</w:t>
      </w:r>
      <w:r w:rsidRPr="000702DD">
        <w:rPr>
          <w:rFonts w:eastAsia="Times New Roman"/>
          <w:szCs w:val="24"/>
          <w:lang w:eastAsia="tr-TR"/>
        </w:rPr>
        <w:t xml:space="preserve"> adı altında bölgemiz firmalarına yönelik olarak </w:t>
      </w:r>
      <w:r w:rsidRPr="000702DD">
        <w:rPr>
          <w:rFonts w:eastAsia="Times New Roman"/>
          <w:b/>
          <w:szCs w:val="24"/>
          <w:u w:val="single"/>
          <w:lang w:eastAsia="tr-TR"/>
        </w:rPr>
        <w:t>1 günlük</w:t>
      </w:r>
      <w:r w:rsidRPr="000702DD">
        <w:rPr>
          <w:rFonts w:eastAsia="Times New Roman"/>
          <w:szCs w:val="24"/>
          <w:lang w:eastAsia="tr-TR"/>
        </w:rPr>
        <w:t xml:space="preserve"> bir eğitim semineri düzenlenecektir. </w:t>
      </w:r>
    </w:p>
    <w:p w:rsidR="000702DD" w:rsidRPr="000702DD" w:rsidRDefault="000702DD" w:rsidP="000702DD">
      <w:pPr>
        <w:spacing w:after="0" w:line="240" w:lineRule="auto"/>
        <w:ind w:firstLine="567"/>
        <w:jc w:val="both"/>
        <w:rPr>
          <w:rFonts w:eastAsia="Times New Roman"/>
          <w:szCs w:val="24"/>
          <w:lang w:eastAsia="tr-TR"/>
        </w:rPr>
      </w:pPr>
    </w:p>
    <w:p w:rsidR="000702DD" w:rsidRPr="000702DD" w:rsidRDefault="000702DD" w:rsidP="000702DD">
      <w:pPr>
        <w:spacing w:after="0" w:line="240" w:lineRule="auto"/>
        <w:ind w:firstLine="567"/>
        <w:jc w:val="both"/>
        <w:rPr>
          <w:rFonts w:eastAsia="Times New Roman"/>
          <w:szCs w:val="24"/>
          <w:lang w:eastAsia="tr-TR"/>
        </w:rPr>
      </w:pPr>
      <w:r w:rsidRPr="000702DD">
        <w:rPr>
          <w:rFonts w:eastAsia="Times New Roman"/>
          <w:szCs w:val="24"/>
          <w:lang w:eastAsia="tr-TR"/>
        </w:rPr>
        <w:t xml:space="preserve">Katılımda hedef kitlesi bölgemizde faaliyet gösteren mevcut dış ticaret firmalarının temsilcileri ve çalışanlarının yanısıra başlangıç aşamasında olan veya gelecek planları arasında dış ticaretle iştigal etmeyi planlayan firmalar ve çalışanları olarak tespit edilen sözkonusu eğitim seminerine katılmak isteyenlerin aşağıdaki formu doldurarak en geç </w:t>
      </w:r>
      <w:proofErr w:type="gramStart"/>
      <w:r w:rsidRPr="000702DD">
        <w:rPr>
          <w:rFonts w:eastAsia="Times New Roman"/>
          <w:b/>
          <w:szCs w:val="24"/>
          <w:u w:val="single"/>
          <w:lang w:eastAsia="tr-TR"/>
        </w:rPr>
        <w:t>17/02/2016</w:t>
      </w:r>
      <w:proofErr w:type="gramEnd"/>
      <w:r w:rsidRPr="000702DD">
        <w:rPr>
          <w:rFonts w:eastAsia="Times New Roman"/>
          <w:b/>
          <w:szCs w:val="24"/>
          <w:u w:val="single"/>
          <w:lang w:eastAsia="tr-TR"/>
        </w:rPr>
        <w:t>, Çarşamba günü</w:t>
      </w:r>
      <w:r w:rsidRPr="000702DD">
        <w:rPr>
          <w:rFonts w:eastAsia="Times New Roman"/>
          <w:szCs w:val="24"/>
          <w:lang w:eastAsia="tr-TR"/>
        </w:rPr>
        <w:t xml:space="preserve"> mesai bitimine kadar Genel Sekreterliğimize iletmeleri gerekmektedir.  Program bilgileri ekte yer alan ve uygulamalı bir şekilde aktarılacak olan bahsekonu eğitim seminerine katılım ücretsiz olup katılımcılara eğitim sonunda katılım belgesi verilecektir.   </w:t>
      </w:r>
    </w:p>
    <w:p w:rsidR="00F94982" w:rsidRDefault="000702DD" w:rsidP="000702DD">
      <w:pPr>
        <w:spacing w:after="0" w:line="240" w:lineRule="auto"/>
        <w:ind w:firstLine="567"/>
        <w:jc w:val="both"/>
        <w:rPr>
          <w:rFonts w:eastAsia="Times New Roman"/>
          <w:szCs w:val="24"/>
          <w:lang w:eastAsia="tr-TR"/>
        </w:rPr>
      </w:pPr>
      <w:r w:rsidRPr="000702DD">
        <w:rPr>
          <w:rFonts w:eastAsia="Times New Roman"/>
          <w:szCs w:val="24"/>
          <w:lang w:eastAsia="tr-TR"/>
        </w:rPr>
        <w:t xml:space="preserve">   </w:t>
      </w:r>
    </w:p>
    <w:p w:rsidR="000702DD" w:rsidRPr="000702DD" w:rsidRDefault="000702DD" w:rsidP="000702DD">
      <w:pPr>
        <w:spacing w:after="0" w:line="240" w:lineRule="auto"/>
        <w:ind w:firstLine="567"/>
        <w:jc w:val="both"/>
        <w:rPr>
          <w:rFonts w:eastAsia="Times New Roman" w:hint="eastAsia"/>
          <w:lang w:eastAsia="tr-TR"/>
        </w:rPr>
      </w:pPr>
      <w:r w:rsidRPr="000702DD">
        <w:rPr>
          <w:rFonts w:eastAsia="Times New Roman"/>
          <w:szCs w:val="24"/>
          <w:lang w:eastAsia="tr-TR"/>
        </w:rPr>
        <w:t xml:space="preserve">Bilgileri ve gereği arz olunur. </w:t>
      </w:r>
    </w:p>
    <w:p w:rsidR="000702DD" w:rsidRPr="000702DD" w:rsidRDefault="000702DD" w:rsidP="000702DD">
      <w:pPr>
        <w:spacing w:after="0" w:line="240" w:lineRule="auto"/>
        <w:ind w:firstLine="708"/>
        <w:jc w:val="both"/>
        <w:rPr>
          <w:rFonts w:eastAsia="Times New Roman"/>
          <w:szCs w:val="24"/>
          <w:lang w:eastAsia="tr-TR"/>
        </w:rPr>
      </w:pPr>
    </w:p>
    <w:p w:rsidR="000702DD" w:rsidRPr="000702DD" w:rsidRDefault="000702DD" w:rsidP="000702DD">
      <w:pPr>
        <w:spacing w:after="0" w:line="240" w:lineRule="auto"/>
        <w:ind w:left="6480"/>
        <w:jc w:val="both"/>
        <w:rPr>
          <w:rFonts w:eastAsia="Times New Roman"/>
          <w:b/>
          <w:bCs/>
          <w:szCs w:val="24"/>
          <w:lang w:eastAsia="tr-TR"/>
        </w:rPr>
      </w:pPr>
    </w:p>
    <w:p w:rsidR="000702DD" w:rsidRPr="000702DD" w:rsidRDefault="000702DD" w:rsidP="000702DD">
      <w:pPr>
        <w:spacing w:after="0" w:line="240" w:lineRule="auto"/>
        <w:ind w:left="6480" w:firstLine="720"/>
        <w:jc w:val="both"/>
        <w:rPr>
          <w:rFonts w:eastAsia="Times New Roman"/>
          <w:b/>
          <w:bCs/>
          <w:szCs w:val="24"/>
          <w:lang w:eastAsia="tr-TR"/>
        </w:rPr>
      </w:pPr>
      <w:r w:rsidRPr="000702DD">
        <w:rPr>
          <w:rFonts w:eastAsia="Times New Roman"/>
          <w:b/>
          <w:bCs/>
          <w:szCs w:val="24"/>
          <w:lang w:eastAsia="tr-TR"/>
        </w:rPr>
        <w:t>İdris ÇEVİK</w:t>
      </w:r>
    </w:p>
    <w:p w:rsidR="000702DD" w:rsidRPr="000702DD" w:rsidRDefault="000702DD" w:rsidP="000702DD">
      <w:pPr>
        <w:spacing w:after="0" w:line="240" w:lineRule="auto"/>
        <w:ind w:left="6480" w:firstLine="720"/>
        <w:jc w:val="both"/>
        <w:rPr>
          <w:rFonts w:eastAsia="Times New Roman"/>
          <w:b/>
          <w:bCs/>
          <w:szCs w:val="24"/>
          <w:lang w:eastAsia="tr-TR"/>
        </w:rPr>
      </w:pPr>
      <w:r w:rsidRPr="000702DD">
        <w:rPr>
          <w:rFonts w:eastAsia="Times New Roman"/>
          <w:b/>
          <w:bCs/>
          <w:szCs w:val="24"/>
          <w:lang w:eastAsia="tr-TR"/>
        </w:rPr>
        <w:t xml:space="preserve">Genel Sekreter </w:t>
      </w:r>
    </w:p>
    <w:p w:rsidR="000702DD" w:rsidRPr="000702DD" w:rsidRDefault="000702DD" w:rsidP="000702DD">
      <w:pPr>
        <w:spacing w:after="0" w:line="240" w:lineRule="auto"/>
        <w:ind w:left="6480"/>
        <w:jc w:val="both"/>
        <w:rPr>
          <w:rFonts w:eastAsia="Times New Roman"/>
          <w:b/>
          <w:bCs/>
          <w:szCs w:val="24"/>
          <w:lang w:eastAsia="tr-TR"/>
        </w:rPr>
      </w:pPr>
    </w:p>
    <w:p w:rsidR="000702DD" w:rsidRPr="000702DD" w:rsidRDefault="000702DD" w:rsidP="000702DD">
      <w:pPr>
        <w:tabs>
          <w:tab w:val="left" w:pos="990"/>
        </w:tabs>
        <w:autoSpaceDE w:val="0"/>
        <w:autoSpaceDN w:val="0"/>
        <w:adjustRightInd w:val="0"/>
        <w:spacing w:after="0" w:line="240" w:lineRule="auto"/>
        <w:jc w:val="center"/>
        <w:rPr>
          <w:rFonts w:ascii="TimesNewRomanPS-BoldMT" w:eastAsia="Times New Roman" w:hAnsi="TimesNewRomanPS-BoldMT"/>
          <w:b/>
          <w:bCs/>
          <w:color w:val="000000"/>
          <w:szCs w:val="22"/>
          <w:u w:val="single"/>
          <w:lang w:eastAsia="tr-TR"/>
        </w:rPr>
      </w:pPr>
      <w:r w:rsidRPr="000702DD">
        <w:rPr>
          <w:rFonts w:ascii="TimesNewRomanPS-BoldMT" w:eastAsia="Times New Roman" w:hAnsi="TimesNewRomanPS-BoldMT"/>
          <w:b/>
          <w:bCs/>
          <w:color w:val="000000"/>
          <w:szCs w:val="22"/>
          <w:u w:val="single"/>
          <w:lang w:eastAsia="tr-TR"/>
        </w:rPr>
        <w:t xml:space="preserve"> KATILIM FORMU</w:t>
      </w:r>
    </w:p>
    <w:p w:rsidR="000702DD" w:rsidRPr="000702DD" w:rsidRDefault="000702DD" w:rsidP="000702DD">
      <w:pPr>
        <w:tabs>
          <w:tab w:val="left" w:pos="990"/>
        </w:tabs>
        <w:autoSpaceDE w:val="0"/>
        <w:autoSpaceDN w:val="0"/>
        <w:adjustRightInd w:val="0"/>
        <w:spacing w:after="0" w:line="240" w:lineRule="auto"/>
        <w:jc w:val="center"/>
        <w:rPr>
          <w:rFonts w:ascii="TimesNewRomanPS-BoldMT" w:eastAsia="Times New Roman" w:hAnsi="TimesNewRomanPS-BoldMT"/>
          <w:b/>
          <w:bCs/>
          <w:color w:val="000000"/>
          <w:szCs w:val="22"/>
          <w:u w:val="single"/>
          <w:lang w:eastAsia="tr-TR"/>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2551"/>
        <w:gridCol w:w="1985"/>
        <w:gridCol w:w="1984"/>
        <w:gridCol w:w="1560"/>
      </w:tblGrid>
      <w:tr w:rsidR="000702DD" w:rsidRPr="000702DD" w:rsidTr="005172FF">
        <w:trPr>
          <w:trHeight w:val="157"/>
        </w:trPr>
        <w:tc>
          <w:tcPr>
            <w:tcW w:w="2411" w:type="dxa"/>
            <w:tcBorders>
              <w:top w:val="single" w:sz="4" w:space="0" w:color="auto"/>
              <w:left w:val="single" w:sz="4" w:space="0" w:color="auto"/>
              <w:bottom w:val="single" w:sz="4" w:space="0" w:color="auto"/>
              <w:right w:val="single" w:sz="4" w:space="0" w:color="auto"/>
            </w:tcBorders>
            <w:shd w:val="clear" w:color="auto" w:fill="DAEEF3"/>
            <w:hideMark/>
          </w:tcPr>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r w:rsidRPr="000702DD">
              <w:rPr>
                <w:rFonts w:ascii="TimesNewRomanPS-BoldMT" w:eastAsia="Times New Roman" w:hAnsi="TimesNewRomanPS-BoldMT"/>
                <w:b/>
                <w:bCs/>
                <w:color w:val="000000"/>
                <w:szCs w:val="24"/>
                <w:lang w:eastAsia="tr-TR"/>
              </w:rPr>
              <w:t>Katılımcı-Adı Soyadı</w:t>
            </w:r>
          </w:p>
        </w:tc>
        <w:tc>
          <w:tcPr>
            <w:tcW w:w="2551" w:type="dxa"/>
            <w:tcBorders>
              <w:top w:val="single" w:sz="4" w:space="0" w:color="auto"/>
              <w:left w:val="single" w:sz="4" w:space="0" w:color="auto"/>
              <w:bottom w:val="single" w:sz="4" w:space="0" w:color="auto"/>
              <w:right w:val="single" w:sz="4" w:space="0" w:color="auto"/>
            </w:tcBorders>
            <w:shd w:val="clear" w:color="auto" w:fill="DAEEF3"/>
            <w:hideMark/>
          </w:tcPr>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r w:rsidRPr="000702DD">
              <w:rPr>
                <w:rFonts w:ascii="TimesNewRomanPS-BoldMT" w:eastAsia="Times New Roman" w:hAnsi="TimesNewRomanPS-BoldMT"/>
                <w:b/>
                <w:bCs/>
                <w:color w:val="000000"/>
                <w:szCs w:val="24"/>
                <w:lang w:eastAsia="tr-TR"/>
              </w:rPr>
              <w:t>Firma Adı</w:t>
            </w:r>
          </w:p>
        </w:tc>
        <w:tc>
          <w:tcPr>
            <w:tcW w:w="1985" w:type="dxa"/>
            <w:tcBorders>
              <w:top w:val="single" w:sz="4" w:space="0" w:color="auto"/>
              <w:left w:val="single" w:sz="4" w:space="0" w:color="auto"/>
              <w:bottom w:val="single" w:sz="4" w:space="0" w:color="auto"/>
              <w:right w:val="single" w:sz="4" w:space="0" w:color="auto"/>
            </w:tcBorders>
            <w:shd w:val="clear" w:color="auto" w:fill="DAEEF3"/>
            <w:hideMark/>
          </w:tcPr>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r w:rsidRPr="000702DD">
              <w:rPr>
                <w:rFonts w:ascii="TimesNewRomanPS-BoldMT" w:eastAsia="Times New Roman" w:hAnsi="TimesNewRomanPS-BoldMT"/>
                <w:b/>
                <w:bCs/>
                <w:color w:val="000000"/>
                <w:szCs w:val="24"/>
                <w:lang w:eastAsia="tr-TR"/>
              </w:rPr>
              <w:t xml:space="preserve">Telefon/Faks </w:t>
            </w:r>
          </w:p>
        </w:tc>
        <w:tc>
          <w:tcPr>
            <w:tcW w:w="1984" w:type="dxa"/>
            <w:tcBorders>
              <w:top w:val="single" w:sz="4" w:space="0" w:color="auto"/>
              <w:left w:val="single" w:sz="4" w:space="0" w:color="auto"/>
              <w:bottom w:val="single" w:sz="4" w:space="0" w:color="auto"/>
              <w:right w:val="single" w:sz="4" w:space="0" w:color="auto"/>
            </w:tcBorders>
            <w:shd w:val="clear" w:color="auto" w:fill="DAEEF3"/>
            <w:hideMark/>
          </w:tcPr>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r w:rsidRPr="000702DD">
              <w:rPr>
                <w:rFonts w:ascii="TimesNewRomanPS-BoldMT" w:eastAsia="Times New Roman" w:hAnsi="TimesNewRomanPS-BoldMT"/>
                <w:b/>
                <w:bCs/>
                <w:color w:val="000000"/>
                <w:szCs w:val="24"/>
                <w:lang w:eastAsia="tr-TR"/>
              </w:rPr>
              <w:t xml:space="preserve">E-posta </w:t>
            </w:r>
          </w:p>
        </w:tc>
        <w:tc>
          <w:tcPr>
            <w:tcW w:w="1560" w:type="dxa"/>
            <w:tcBorders>
              <w:top w:val="single" w:sz="4" w:space="0" w:color="auto"/>
              <w:left w:val="single" w:sz="4" w:space="0" w:color="auto"/>
              <w:bottom w:val="single" w:sz="4" w:space="0" w:color="auto"/>
              <w:right w:val="single" w:sz="4" w:space="0" w:color="auto"/>
            </w:tcBorders>
            <w:shd w:val="clear" w:color="auto" w:fill="DAEEF3"/>
            <w:hideMark/>
          </w:tcPr>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proofErr w:type="gramStart"/>
            <w:r w:rsidRPr="000702DD">
              <w:rPr>
                <w:rFonts w:ascii="TimesNewRomanPS-BoldMT" w:eastAsia="Times New Roman" w:hAnsi="TimesNewRomanPS-BoldMT"/>
                <w:b/>
                <w:bCs/>
                <w:color w:val="000000"/>
                <w:szCs w:val="24"/>
                <w:lang w:eastAsia="tr-TR"/>
              </w:rPr>
              <w:t>GSM  No</w:t>
            </w:r>
            <w:proofErr w:type="gramEnd"/>
          </w:p>
        </w:tc>
      </w:tr>
      <w:tr w:rsidR="000702DD" w:rsidRPr="000702DD" w:rsidTr="005172FF">
        <w:trPr>
          <w:trHeight w:val="645"/>
        </w:trPr>
        <w:tc>
          <w:tcPr>
            <w:tcW w:w="2411" w:type="dxa"/>
            <w:tcBorders>
              <w:top w:val="single" w:sz="4" w:space="0" w:color="auto"/>
              <w:left w:val="single" w:sz="4" w:space="0" w:color="auto"/>
              <w:bottom w:val="single" w:sz="4" w:space="0" w:color="auto"/>
              <w:right w:val="single" w:sz="4" w:space="0" w:color="auto"/>
            </w:tcBorders>
            <w:hideMark/>
          </w:tcPr>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r w:rsidRPr="000702DD">
              <w:rPr>
                <w:rFonts w:ascii="TimesNewRomanPS-BoldMT" w:eastAsia="Times New Roman" w:hAnsi="TimesNewRomanPS-BoldMT"/>
                <w:b/>
                <w:bCs/>
                <w:color w:val="000000"/>
                <w:szCs w:val="24"/>
                <w:lang w:eastAsia="tr-TR"/>
              </w:rPr>
              <w:t>1-</w:t>
            </w:r>
          </w:p>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4"/>
                <w:lang w:eastAsia="tr-TR"/>
              </w:rPr>
            </w:pPr>
            <w:r w:rsidRPr="000702DD">
              <w:rPr>
                <w:rFonts w:ascii="TimesNewRomanPS-BoldMT" w:eastAsia="Times New Roman" w:hAnsi="TimesNewRomanPS-BoldMT"/>
                <w:b/>
                <w:bCs/>
                <w:color w:val="000000"/>
                <w:szCs w:val="24"/>
                <w:lang w:eastAsia="tr-TR"/>
              </w:rPr>
              <w:t>2-</w:t>
            </w:r>
          </w:p>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r w:rsidRPr="000702DD">
              <w:rPr>
                <w:rFonts w:ascii="TimesNewRomanPS-BoldMT" w:eastAsia="Times New Roman" w:hAnsi="TimesNewRomanPS-BoldMT"/>
                <w:b/>
                <w:bCs/>
                <w:color w:val="000000"/>
                <w:szCs w:val="22"/>
                <w:lang w:eastAsia="tr-TR"/>
              </w:rPr>
              <w:t xml:space="preserve">3- </w:t>
            </w:r>
          </w:p>
        </w:tc>
        <w:tc>
          <w:tcPr>
            <w:tcW w:w="2551" w:type="dxa"/>
            <w:tcBorders>
              <w:top w:val="single" w:sz="4" w:space="0" w:color="auto"/>
              <w:left w:val="single" w:sz="4" w:space="0" w:color="auto"/>
              <w:bottom w:val="single" w:sz="4" w:space="0" w:color="auto"/>
              <w:right w:val="single" w:sz="4" w:space="0" w:color="auto"/>
            </w:tcBorders>
          </w:tcPr>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p>
        </w:tc>
        <w:tc>
          <w:tcPr>
            <w:tcW w:w="1985" w:type="dxa"/>
            <w:tcBorders>
              <w:top w:val="single" w:sz="4" w:space="0" w:color="auto"/>
              <w:left w:val="single" w:sz="4" w:space="0" w:color="auto"/>
              <w:bottom w:val="single" w:sz="4" w:space="0" w:color="auto"/>
              <w:right w:val="single" w:sz="4" w:space="0" w:color="auto"/>
            </w:tcBorders>
          </w:tcPr>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p>
        </w:tc>
        <w:tc>
          <w:tcPr>
            <w:tcW w:w="1984" w:type="dxa"/>
            <w:tcBorders>
              <w:top w:val="single" w:sz="4" w:space="0" w:color="auto"/>
              <w:left w:val="single" w:sz="4" w:space="0" w:color="auto"/>
              <w:bottom w:val="single" w:sz="4" w:space="0" w:color="auto"/>
              <w:right w:val="single" w:sz="4" w:space="0" w:color="auto"/>
            </w:tcBorders>
          </w:tcPr>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p>
        </w:tc>
        <w:tc>
          <w:tcPr>
            <w:tcW w:w="1560" w:type="dxa"/>
            <w:tcBorders>
              <w:top w:val="single" w:sz="4" w:space="0" w:color="auto"/>
              <w:left w:val="single" w:sz="4" w:space="0" w:color="auto"/>
              <w:bottom w:val="single" w:sz="4" w:space="0" w:color="auto"/>
              <w:right w:val="single" w:sz="4" w:space="0" w:color="auto"/>
            </w:tcBorders>
          </w:tcPr>
          <w:p w:rsidR="000702DD" w:rsidRPr="000702DD" w:rsidRDefault="000702DD" w:rsidP="000702DD">
            <w:pPr>
              <w:tabs>
                <w:tab w:val="left" w:pos="990"/>
              </w:tabs>
              <w:autoSpaceDE w:val="0"/>
              <w:autoSpaceDN w:val="0"/>
              <w:adjustRightInd w:val="0"/>
              <w:spacing w:after="0" w:line="240" w:lineRule="auto"/>
              <w:rPr>
                <w:rFonts w:ascii="TimesNewRomanPS-BoldMT" w:eastAsia="Times New Roman" w:hAnsi="TimesNewRomanPS-BoldMT"/>
                <w:b/>
                <w:bCs/>
                <w:color w:val="000000"/>
                <w:szCs w:val="22"/>
                <w:lang w:eastAsia="tr-TR"/>
              </w:rPr>
            </w:pPr>
          </w:p>
        </w:tc>
      </w:tr>
    </w:tbl>
    <w:p w:rsidR="000702DD" w:rsidRPr="000702DD" w:rsidRDefault="000702DD" w:rsidP="000702DD">
      <w:pPr>
        <w:tabs>
          <w:tab w:val="left" w:pos="0"/>
        </w:tabs>
        <w:spacing w:after="0" w:line="240" w:lineRule="auto"/>
        <w:jc w:val="both"/>
        <w:rPr>
          <w:rFonts w:eastAsia="Times New Roman"/>
          <w:b/>
          <w:bCs/>
          <w:szCs w:val="24"/>
          <w:lang w:eastAsia="tr-TR"/>
        </w:rPr>
      </w:pPr>
      <w:r w:rsidRPr="000702DD">
        <w:rPr>
          <w:rFonts w:eastAsia="Times New Roman"/>
          <w:b/>
          <w:bCs/>
          <w:szCs w:val="24"/>
          <w:lang w:eastAsia="tr-TR"/>
        </w:rPr>
        <w:t xml:space="preserve">Lütfen Birliğimize ait 0.462.326 94 01 </w:t>
      </w:r>
      <w:proofErr w:type="spellStart"/>
      <w:r w:rsidRPr="000702DD">
        <w:rPr>
          <w:rFonts w:eastAsia="Times New Roman"/>
          <w:b/>
          <w:bCs/>
          <w:szCs w:val="24"/>
          <w:lang w:eastAsia="tr-TR"/>
        </w:rPr>
        <w:t>Nolu</w:t>
      </w:r>
      <w:proofErr w:type="spellEnd"/>
      <w:r w:rsidRPr="000702DD">
        <w:rPr>
          <w:rFonts w:eastAsia="Times New Roman"/>
          <w:b/>
          <w:bCs/>
          <w:szCs w:val="24"/>
          <w:lang w:eastAsia="tr-TR"/>
        </w:rPr>
        <w:t xml:space="preserve"> Faksa veya </w:t>
      </w:r>
      <w:hyperlink r:id="rId8" w:history="1">
        <w:r w:rsidRPr="000702DD">
          <w:rPr>
            <w:rFonts w:eastAsia="Times New Roman"/>
            <w:b/>
            <w:bCs/>
            <w:color w:val="0000FF"/>
            <w:szCs w:val="24"/>
            <w:u w:val="single"/>
            <w:lang w:eastAsia="tr-TR"/>
          </w:rPr>
          <w:t>dkib@dkib.org.tr</w:t>
        </w:r>
      </w:hyperlink>
      <w:r w:rsidRPr="000702DD">
        <w:rPr>
          <w:rFonts w:eastAsia="Times New Roman"/>
          <w:b/>
          <w:bCs/>
          <w:szCs w:val="24"/>
          <w:lang w:eastAsia="tr-TR"/>
        </w:rPr>
        <w:t xml:space="preserve">  e-posta adresine gönderiniz.</w:t>
      </w:r>
    </w:p>
    <w:p w:rsidR="000702DD" w:rsidRPr="000702DD" w:rsidRDefault="000702DD" w:rsidP="000702DD">
      <w:pPr>
        <w:autoSpaceDE w:val="0"/>
        <w:autoSpaceDN w:val="0"/>
        <w:adjustRightInd w:val="0"/>
        <w:spacing w:after="0" w:line="240" w:lineRule="auto"/>
        <w:jc w:val="both"/>
        <w:rPr>
          <w:b/>
          <w:bCs/>
          <w:color w:val="000000"/>
          <w:szCs w:val="24"/>
          <w:u w:val="single"/>
          <w:lang w:eastAsia="tr-TR"/>
        </w:rPr>
      </w:pPr>
    </w:p>
    <w:p w:rsidR="000702DD" w:rsidRPr="000702DD" w:rsidRDefault="000702DD" w:rsidP="000702DD">
      <w:pPr>
        <w:pBdr>
          <w:top w:val="single" w:sz="4" w:space="1" w:color="auto"/>
          <w:left w:val="single" w:sz="4" w:space="18" w:color="auto"/>
          <w:bottom w:val="single" w:sz="4" w:space="1" w:color="auto"/>
          <w:right w:val="single" w:sz="4" w:space="31" w:color="auto"/>
          <w:between w:val="single" w:sz="4" w:space="1" w:color="auto"/>
        </w:pBdr>
        <w:tabs>
          <w:tab w:val="left" w:pos="990"/>
        </w:tabs>
        <w:autoSpaceDE w:val="0"/>
        <w:autoSpaceDN w:val="0"/>
        <w:adjustRightInd w:val="0"/>
        <w:spacing w:after="0" w:line="240" w:lineRule="auto"/>
        <w:rPr>
          <w:rFonts w:ascii="TimesNewRomanPS-BoldMT" w:eastAsia="Times New Roman" w:hAnsi="TimesNewRomanPS-BoldMT"/>
          <w:b/>
          <w:bCs/>
          <w:color w:val="000000"/>
          <w:szCs w:val="24"/>
          <w:lang w:eastAsia="tr-TR"/>
        </w:rPr>
      </w:pPr>
      <w:r w:rsidRPr="000702DD">
        <w:rPr>
          <w:rFonts w:ascii="TimesNewRomanPS-BoldMT" w:eastAsia="Times New Roman" w:hAnsi="TimesNewRomanPS-BoldMT"/>
          <w:b/>
          <w:bCs/>
          <w:color w:val="000000"/>
          <w:szCs w:val="24"/>
          <w:u w:val="single"/>
          <w:lang w:eastAsia="tr-TR"/>
        </w:rPr>
        <w:t>Eğitim Tarihi ve Yeri:</w:t>
      </w:r>
      <w:r w:rsidRPr="000702DD">
        <w:rPr>
          <w:rFonts w:ascii="TimesNewRomanPS-BoldMT" w:eastAsia="Times New Roman" w:hAnsi="TimesNewRomanPS-BoldMT"/>
          <w:b/>
          <w:bCs/>
          <w:color w:val="000000"/>
          <w:szCs w:val="24"/>
          <w:lang w:eastAsia="tr-TR"/>
        </w:rPr>
        <w:t xml:space="preserve">  </w:t>
      </w:r>
      <w:r w:rsidRPr="000702DD">
        <w:rPr>
          <w:rFonts w:ascii="TimesNewRomanPS-BoldMT" w:eastAsia="Times New Roman" w:hAnsi="TimesNewRomanPS-BoldMT"/>
          <w:bCs/>
          <w:color w:val="000000"/>
          <w:szCs w:val="24"/>
          <w:lang w:eastAsia="tr-TR"/>
        </w:rPr>
        <w:t xml:space="preserve">18 Şubat 2016 Perşembe, </w:t>
      </w:r>
      <w:r w:rsidRPr="000702DD">
        <w:rPr>
          <w:rFonts w:ascii="TimesNewRomanPS-BoldMT" w:eastAsia="Times New Roman" w:hAnsi="TimesNewRomanPS-BoldMT"/>
          <w:b/>
          <w:bCs/>
          <w:color w:val="000000"/>
          <w:szCs w:val="24"/>
          <w:lang w:eastAsia="tr-TR"/>
        </w:rPr>
        <w:t xml:space="preserve"> </w:t>
      </w:r>
      <w:proofErr w:type="spellStart"/>
      <w:proofErr w:type="gramStart"/>
      <w:r w:rsidRPr="000702DD">
        <w:rPr>
          <w:rFonts w:ascii="TimesNewRomanPS-BoldMT" w:eastAsia="Times New Roman" w:hAnsi="TimesNewRomanPS-BoldMT"/>
          <w:bCs/>
          <w:color w:val="000000"/>
          <w:szCs w:val="24"/>
          <w:lang w:eastAsia="tr-TR"/>
        </w:rPr>
        <w:t>TTSO</w:t>
      </w:r>
      <w:proofErr w:type="spellEnd"/>
      <w:r w:rsidRPr="000702DD">
        <w:rPr>
          <w:rFonts w:ascii="TimesNewRomanPS-BoldMT" w:eastAsia="Times New Roman" w:hAnsi="TimesNewRomanPS-BoldMT"/>
          <w:bCs/>
          <w:color w:val="000000"/>
          <w:szCs w:val="24"/>
          <w:lang w:eastAsia="tr-TR"/>
        </w:rPr>
        <w:t xml:space="preserve">  3</w:t>
      </w:r>
      <w:proofErr w:type="gramEnd"/>
      <w:r w:rsidRPr="000702DD">
        <w:rPr>
          <w:rFonts w:ascii="TimesNewRomanPS-BoldMT" w:eastAsia="Times New Roman" w:hAnsi="TimesNewRomanPS-BoldMT"/>
          <w:bCs/>
          <w:color w:val="000000"/>
          <w:szCs w:val="24"/>
          <w:lang w:eastAsia="tr-TR"/>
        </w:rPr>
        <w:t>. Kat Toplantı Salonu</w:t>
      </w:r>
      <w:r w:rsidRPr="000702DD">
        <w:rPr>
          <w:rFonts w:ascii="TimesNewRomanPS-BoldMT" w:eastAsia="Times New Roman" w:hAnsi="TimesNewRomanPS-BoldMT"/>
          <w:b/>
          <w:bCs/>
          <w:color w:val="000000"/>
          <w:szCs w:val="24"/>
          <w:lang w:eastAsia="tr-TR"/>
        </w:rPr>
        <w:t xml:space="preserve"> </w:t>
      </w:r>
    </w:p>
    <w:p w:rsidR="000702DD" w:rsidRPr="000702DD" w:rsidRDefault="000702DD" w:rsidP="000702DD">
      <w:pPr>
        <w:pBdr>
          <w:top w:val="single" w:sz="4" w:space="1" w:color="auto"/>
          <w:left w:val="single" w:sz="4" w:space="18" w:color="auto"/>
          <w:bottom w:val="single" w:sz="4" w:space="1" w:color="auto"/>
          <w:right w:val="single" w:sz="4" w:space="31" w:color="auto"/>
          <w:between w:val="single" w:sz="4" w:space="1" w:color="auto"/>
        </w:pBdr>
        <w:tabs>
          <w:tab w:val="left" w:pos="990"/>
        </w:tabs>
        <w:autoSpaceDE w:val="0"/>
        <w:autoSpaceDN w:val="0"/>
        <w:adjustRightInd w:val="0"/>
        <w:spacing w:after="0" w:line="240" w:lineRule="auto"/>
        <w:rPr>
          <w:rFonts w:ascii="TimesNewRomanPS-BoldMT" w:eastAsia="Times New Roman" w:hAnsi="TimesNewRomanPS-BoldMT"/>
          <w:b/>
          <w:bCs/>
          <w:color w:val="000000"/>
          <w:szCs w:val="24"/>
          <w:lang w:eastAsia="tr-TR"/>
        </w:rPr>
      </w:pPr>
      <w:r w:rsidRPr="000702DD">
        <w:rPr>
          <w:rFonts w:ascii="TimesNewRomanPS-BoldMT" w:eastAsia="Times New Roman" w:hAnsi="TimesNewRomanPS-BoldMT"/>
          <w:b/>
          <w:bCs/>
          <w:color w:val="000000"/>
          <w:szCs w:val="24"/>
          <w:u w:val="single"/>
          <w:lang w:eastAsia="tr-TR"/>
        </w:rPr>
        <w:t>Eğitim Saatleri</w:t>
      </w:r>
      <w:r w:rsidRPr="000702DD">
        <w:rPr>
          <w:rFonts w:ascii="TimesNewRomanPS-BoldMT" w:eastAsia="Times New Roman" w:hAnsi="TimesNewRomanPS-BoldMT"/>
          <w:b/>
          <w:bCs/>
          <w:color w:val="000000"/>
          <w:szCs w:val="24"/>
          <w:u w:val="single"/>
          <w:lang w:eastAsia="tr-TR"/>
        </w:rPr>
        <w:tab/>
        <w:t xml:space="preserve">  </w:t>
      </w:r>
      <w:r w:rsidRPr="000702DD">
        <w:rPr>
          <w:rFonts w:ascii="TimesNewRomanPS-BoldMT" w:eastAsia="Times New Roman" w:hAnsi="TimesNewRomanPS-BoldMT"/>
          <w:b/>
          <w:bCs/>
          <w:color w:val="000000"/>
          <w:szCs w:val="24"/>
          <w:lang w:eastAsia="tr-TR"/>
        </w:rPr>
        <w:t xml:space="preserve">: </w:t>
      </w:r>
      <w:r w:rsidRPr="000702DD">
        <w:rPr>
          <w:rFonts w:ascii="TimesNewRomanPS-BoldMT" w:eastAsia="Times New Roman" w:hAnsi="TimesNewRomanPS-BoldMT"/>
          <w:bCs/>
          <w:color w:val="000000"/>
          <w:szCs w:val="24"/>
          <w:lang w:eastAsia="tr-TR"/>
        </w:rPr>
        <w:t>09:30- 10:</w:t>
      </w:r>
      <w:proofErr w:type="gramStart"/>
      <w:r w:rsidRPr="000702DD">
        <w:rPr>
          <w:rFonts w:ascii="TimesNewRomanPS-BoldMT" w:eastAsia="Times New Roman" w:hAnsi="TimesNewRomanPS-BoldMT"/>
          <w:bCs/>
          <w:color w:val="000000"/>
          <w:szCs w:val="24"/>
          <w:lang w:eastAsia="tr-TR"/>
        </w:rPr>
        <w:t>00  Kayıt</w:t>
      </w:r>
      <w:proofErr w:type="gramEnd"/>
      <w:r w:rsidRPr="000702DD">
        <w:rPr>
          <w:rFonts w:ascii="TimesNewRomanPS-BoldMT" w:eastAsia="Times New Roman" w:hAnsi="TimesNewRomanPS-BoldMT"/>
          <w:bCs/>
          <w:color w:val="000000"/>
          <w:szCs w:val="24"/>
          <w:lang w:eastAsia="tr-TR"/>
        </w:rPr>
        <w:t xml:space="preserve"> / 10:00- 17:00 - Eğitimin başlangıç –bitiş saati</w:t>
      </w:r>
      <w:r w:rsidRPr="000702DD">
        <w:rPr>
          <w:rFonts w:ascii="TimesNewRomanPS-BoldMT" w:eastAsia="Times New Roman" w:hAnsi="TimesNewRomanPS-BoldMT"/>
          <w:b/>
          <w:bCs/>
          <w:color w:val="000000"/>
          <w:szCs w:val="24"/>
          <w:lang w:eastAsia="tr-TR"/>
        </w:rPr>
        <w:t xml:space="preserve"> </w:t>
      </w:r>
    </w:p>
    <w:p w:rsidR="000702DD" w:rsidRPr="000702DD" w:rsidRDefault="000702DD" w:rsidP="000702DD">
      <w:pPr>
        <w:pBdr>
          <w:top w:val="single" w:sz="4" w:space="1" w:color="auto"/>
          <w:left w:val="single" w:sz="4" w:space="18" w:color="auto"/>
          <w:bottom w:val="single" w:sz="4" w:space="1" w:color="auto"/>
          <w:right w:val="single" w:sz="4" w:space="31" w:color="auto"/>
          <w:between w:val="single" w:sz="4" w:space="1" w:color="auto"/>
        </w:pBdr>
        <w:tabs>
          <w:tab w:val="left" w:pos="1276"/>
        </w:tabs>
        <w:spacing w:after="0" w:line="240" w:lineRule="auto"/>
        <w:rPr>
          <w:rFonts w:ascii="TimesNewRomanPS-BoldMT" w:eastAsia="Times New Roman" w:hAnsi="TimesNewRomanPS-BoldMT"/>
          <w:b/>
          <w:bCs/>
          <w:color w:val="000000"/>
          <w:szCs w:val="24"/>
          <w:u w:val="single"/>
          <w:lang w:eastAsia="tr-TR"/>
        </w:rPr>
      </w:pPr>
      <w:r w:rsidRPr="000702DD">
        <w:rPr>
          <w:rFonts w:ascii="TimesNewRomanPS-BoldMT" w:eastAsia="Times New Roman" w:hAnsi="TimesNewRomanPS-BoldMT"/>
          <w:b/>
          <w:bCs/>
          <w:color w:val="000000"/>
          <w:szCs w:val="24"/>
          <w:u w:val="single"/>
          <w:lang w:eastAsia="tr-TR"/>
        </w:rPr>
        <w:t>Eğitimci</w:t>
      </w:r>
      <w:r w:rsidRPr="000702DD">
        <w:rPr>
          <w:rFonts w:ascii="TimesNewRomanPS-BoldMT" w:eastAsia="Times New Roman" w:hAnsi="TimesNewRomanPS-BoldMT"/>
          <w:b/>
          <w:bCs/>
          <w:color w:val="000000"/>
          <w:szCs w:val="24"/>
          <w:u w:val="single"/>
          <w:lang w:eastAsia="tr-TR"/>
        </w:rPr>
        <w:tab/>
      </w:r>
      <w:r w:rsidRPr="000702DD">
        <w:rPr>
          <w:rFonts w:ascii="TimesNewRomanPS-BoldMT" w:eastAsia="Times New Roman" w:hAnsi="TimesNewRomanPS-BoldMT"/>
          <w:b/>
          <w:bCs/>
          <w:color w:val="000000"/>
          <w:szCs w:val="24"/>
          <w:u w:val="single"/>
          <w:lang w:eastAsia="tr-TR"/>
        </w:rPr>
        <w:tab/>
      </w:r>
      <w:r w:rsidRPr="000702DD">
        <w:rPr>
          <w:rFonts w:ascii="TimesNewRomanPS-BoldMT" w:eastAsia="Times New Roman" w:hAnsi="TimesNewRomanPS-BoldMT"/>
          <w:b/>
          <w:bCs/>
          <w:color w:val="000000"/>
          <w:szCs w:val="24"/>
          <w:u w:val="single"/>
          <w:lang w:eastAsia="tr-TR"/>
        </w:rPr>
        <w:tab/>
        <w:t xml:space="preserve">  :</w:t>
      </w:r>
      <w:r w:rsidRPr="000702DD">
        <w:rPr>
          <w:rFonts w:ascii="TimesNewRomanPS-BoldMT" w:eastAsia="Times New Roman" w:hAnsi="TimesNewRomanPS-BoldMT"/>
          <w:b/>
          <w:bCs/>
          <w:color w:val="000000"/>
          <w:szCs w:val="24"/>
          <w:lang w:eastAsia="tr-TR"/>
        </w:rPr>
        <w:t xml:space="preserve"> </w:t>
      </w:r>
      <w:r w:rsidRPr="000702DD">
        <w:rPr>
          <w:rFonts w:ascii="TimesNewRomanPS-BoldMT" w:eastAsia="Times New Roman" w:hAnsi="TimesNewRomanPS-BoldMT"/>
          <w:bCs/>
          <w:color w:val="000000"/>
          <w:szCs w:val="24"/>
          <w:lang w:eastAsia="tr-TR"/>
        </w:rPr>
        <w:t xml:space="preserve">Sayın Murat ODACI </w:t>
      </w:r>
      <w:r w:rsidRPr="000702DD">
        <w:rPr>
          <w:rFonts w:ascii="TimesNewRomanPS-BoldMT" w:eastAsia="Times New Roman" w:hAnsi="TimesNewRomanPS-BoldMT"/>
          <w:b/>
          <w:bCs/>
          <w:color w:val="000000"/>
          <w:szCs w:val="24"/>
          <w:u w:val="single"/>
          <w:lang w:eastAsia="tr-TR"/>
        </w:rPr>
        <w:t xml:space="preserve"> (</w:t>
      </w:r>
      <w:proofErr w:type="spellStart"/>
      <w:r w:rsidRPr="000702DD">
        <w:rPr>
          <w:rFonts w:ascii="TimesNewRomanPS-BoldMT" w:eastAsia="Times New Roman" w:hAnsi="TimesNewRomanPS-BoldMT"/>
          <w:b/>
          <w:bCs/>
          <w:color w:val="000000"/>
          <w:szCs w:val="24"/>
          <w:u w:val="single"/>
          <w:lang w:eastAsia="tr-TR"/>
        </w:rPr>
        <w:t>Novo</w:t>
      </w:r>
      <w:proofErr w:type="spellEnd"/>
      <w:r w:rsidRPr="000702DD">
        <w:rPr>
          <w:rFonts w:ascii="TimesNewRomanPS-BoldMT" w:eastAsia="Times New Roman" w:hAnsi="TimesNewRomanPS-BoldMT"/>
          <w:b/>
          <w:bCs/>
          <w:color w:val="000000"/>
          <w:szCs w:val="24"/>
          <w:u w:val="single"/>
          <w:lang w:eastAsia="tr-TR"/>
        </w:rPr>
        <w:t xml:space="preserve"> Danışmanlık Ltd. Şti.)</w:t>
      </w:r>
    </w:p>
    <w:p w:rsidR="000702DD" w:rsidRPr="000702DD" w:rsidRDefault="000702DD" w:rsidP="000702DD">
      <w:pPr>
        <w:autoSpaceDE w:val="0"/>
        <w:autoSpaceDN w:val="0"/>
        <w:adjustRightInd w:val="0"/>
        <w:spacing w:after="0" w:line="240" w:lineRule="auto"/>
        <w:jc w:val="both"/>
        <w:rPr>
          <w:rFonts w:eastAsia="Times New Roman"/>
          <w:b/>
          <w:bCs/>
          <w:color w:val="FF0000"/>
          <w:szCs w:val="24"/>
          <w:lang w:eastAsia="tr-TR"/>
        </w:rPr>
      </w:pPr>
      <w:r w:rsidRPr="000702DD">
        <w:rPr>
          <w:rFonts w:eastAsia="Times New Roman"/>
          <w:b/>
          <w:bCs/>
          <w:color w:val="FF0000"/>
          <w:szCs w:val="24"/>
          <w:lang w:eastAsia="tr-TR"/>
        </w:rPr>
        <w:t xml:space="preserve">Ek: Program ve Eğitim İçeriği </w:t>
      </w:r>
    </w:p>
    <w:p w:rsidR="000702DD" w:rsidRPr="000702DD" w:rsidRDefault="000702DD" w:rsidP="000702DD">
      <w:pPr>
        <w:pBdr>
          <w:top w:val="single" w:sz="4" w:space="1" w:color="auto"/>
          <w:left w:val="single" w:sz="4" w:space="4" w:color="auto"/>
          <w:bottom w:val="single" w:sz="4" w:space="0" w:color="auto"/>
          <w:right w:val="single" w:sz="4" w:space="4" w:color="auto"/>
          <w:between w:val="single" w:sz="4" w:space="1" w:color="auto"/>
        </w:pBdr>
        <w:shd w:val="clear" w:color="auto" w:fill="DAEEF3"/>
        <w:autoSpaceDE w:val="0"/>
        <w:autoSpaceDN w:val="0"/>
        <w:adjustRightInd w:val="0"/>
        <w:spacing w:after="17" w:line="240" w:lineRule="auto"/>
        <w:jc w:val="center"/>
        <w:rPr>
          <w:rFonts w:eastAsia="Times New Roman"/>
          <w:b/>
          <w:color w:val="FF0000"/>
          <w:sz w:val="36"/>
          <w:szCs w:val="36"/>
          <w:lang w:eastAsia="tr-TR"/>
        </w:rPr>
      </w:pPr>
      <w:r w:rsidRPr="000702DD">
        <w:rPr>
          <w:rFonts w:eastAsia="Times New Roman"/>
          <w:b/>
          <w:color w:val="FF0000"/>
          <w:sz w:val="36"/>
          <w:szCs w:val="36"/>
          <w:lang w:eastAsia="tr-TR"/>
        </w:rPr>
        <w:lastRenderedPageBreak/>
        <w:t xml:space="preserve">ULUSLARARASI PAZAR ARAŞTIRMA TEKNİKLERİ VE HEDEF PAZARLARDA MÜŞTERİLERLE ETKİN İLETİŞİM SEMİNERİ </w:t>
      </w:r>
    </w:p>
    <w:p w:rsidR="000702DD" w:rsidRPr="000702DD" w:rsidRDefault="000702DD" w:rsidP="000702DD">
      <w:pPr>
        <w:pBdr>
          <w:top w:val="single" w:sz="4" w:space="1" w:color="auto"/>
          <w:left w:val="single" w:sz="4" w:space="4" w:color="auto"/>
          <w:bottom w:val="single" w:sz="4" w:space="0" w:color="auto"/>
          <w:right w:val="single" w:sz="4" w:space="4" w:color="auto"/>
          <w:between w:val="single" w:sz="4" w:space="1" w:color="auto"/>
        </w:pBdr>
        <w:shd w:val="clear" w:color="auto" w:fill="DAEEF3"/>
        <w:autoSpaceDE w:val="0"/>
        <w:autoSpaceDN w:val="0"/>
        <w:adjustRightInd w:val="0"/>
        <w:spacing w:after="17" w:line="240" w:lineRule="auto"/>
        <w:jc w:val="both"/>
        <w:rPr>
          <w:rFonts w:eastAsia="Times New Roman"/>
          <w:b/>
          <w:sz w:val="32"/>
          <w:szCs w:val="32"/>
          <w:lang w:eastAsia="tr-TR"/>
        </w:rPr>
      </w:pPr>
      <w:r w:rsidRPr="000702DD">
        <w:rPr>
          <w:rFonts w:eastAsia="Times New Roman"/>
          <w:b/>
          <w:color w:val="4F6228"/>
          <w:sz w:val="32"/>
          <w:szCs w:val="32"/>
          <w:highlight w:val="yellow"/>
          <w:lang w:eastAsia="tr-TR"/>
        </w:rPr>
        <w:t>NOT</w:t>
      </w:r>
      <w:proofErr w:type="gramStart"/>
      <w:r w:rsidRPr="000702DD">
        <w:rPr>
          <w:rFonts w:eastAsia="Times New Roman"/>
          <w:b/>
          <w:color w:val="4F6228"/>
          <w:sz w:val="32"/>
          <w:szCs w:val="32"/>
          <w:highlight w:val="yellow"/>
          <w:lang w:eastAsia="tr-TR"/>
        </w:rPr>
        <w:t>!!!:</w:t>
      </w:r>
      <w:proofErr w:type="gramEnd"/>
      <w:r w:rsidRPr="000702DD">
        <w:rPr>
          <w:rFonts w:eastAsia="Times New Roman"/>
          <w:b/>
          <w:color w:val="8064A2"/>
          <w:sz w:val="32"/>
          <w:szCs w:val="32"/>
          <w:lang w:eastAsia="tr-TR"/>
        </w:rPr>
        <w:t xml:space="preserve"> </w:t>
      </w:r>
      <w:r w:rsidRPr="000702DD">
        <w:rPr>
          <w:rFonts w:eastAsia="Times New Roman"/>
          <w:b/>
          <w:sz w:val="32"/>
          <w:szCs w:val="32"/>
          <w:lang w:eastAsia="tr-TR"/>
        </w:rPr>
        <w:t xml:space="preserve">eğitimde uygulamalı olarak pazar araştırma adımları aktarılacak olması nedeniyle katılımcıların beraberlerinde dizüstü bilgisayar veya tablet getirmeleri faydalı olacaktır. </w:t>
      </w:r>
    </w:p>
    <w:p w:rsidR="000702DD" w:rsidRPr="000702DD" w:rsidRDefault="000702DD" w:rsidP="000702DD">
      <w:pPr>
        <w:pBdr>
          <w:top w:val="single" w:sz="4" w:space="1" w:color="auto"/>
          <w:left w:val="single" w:sz="4" w:space="4" w:color="auto"/>
          <w:bottom w:val="single" w:sz="4" w:space="0" w:color="auto"/>
          <w:right w:val="single" w:sz="4" w:space="4" w:color="auto"/>
          <w:between w:val="single" w:sz="4" w:space="1" w:color="auto"/>
        </w:pBdr>
        <w:shd w:val="clear" w:color="auto" w:fill="DAEEF3"/>
        <w:autoSpaceDE w:val="0"/>
        <w:autoSpaceDN w:val="0"/>
        <w:adjustRightInd w:val="0"/>
        <w:spacing w:after="17" w:line="240" w:lineRule="auto"/>
        <w:jc w:val="center"/>
        <w:rPr>
          <w:rFonts w:eastAsia="Times New Roman"/>
          <w:b/>
          <w:color w:val="002060"/>
          <w:sz w:val="32"/>
          <w:szCs w:val="32"/>
          <w:lang w:eastAsia="tr-TR"/>
        </w:rPr>
      </w:pPr>
      <w:r w:rsidRPr="000702DD">
        <w:rPr>
          <w:rFonts w:eastAsia="Times New Roman"/>
          <w:b/>
          <w:color w:val="002060"/>
          <w:sz w:val="32"/>
          <w:szCs w:val="32"/>
          <w:lang w:eastAsia="tr-TR"/>
        </w:rPr>
        <w:t>MÜFREDAT</w:t>
      </w:r>
      <w:proofErr w:type="gramStart"/>
      <w:r w:rsidRPr="000702DD">
        <w:rPr>
          <w:rFonts w:eastAsia="Times New Roman"/>
          <w:b/>
          <w:color w:val="002060"/>
          <w:sz w:val="32"/>
          <w:szCs w:val="32"/>
          <w:lang w:eastAsia="tr-TR"/>
        </w:rPr>
        <w:t>..</w:t>
      </w:r>
      <w:proofErr w:type="gramEnd"/>
      <w:r w:rsidRPr="000702DD">
        <w:rPr>
          <w:rFonts w:eastAsia="Times New Roman"/>
          <w:b/>
          <w:color w:val="002060"/>
          <w:sz w:val="32"/>
          <w:szCs w:val="32"/>
          <w:lang w:eastAsia="tr-TR"/>
        </w:rPr>
        <w:t xml:space="preserve"> </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Pazar Araştırmasında Kullanılacak Teknikler</w:t>
      </w:r>
      <w:proofErr w:type="gramStart"/>
      <w:r w:rsidRPr="000702DD">
        <w:rPr>
          <w:rFonts w:eastAsia="Times New Roman"/>
          <w:color w:val="000000"/>
          <w:sz w:val="22"/>
          <w:szCs w:val="22"/>
          <w:lang w:eastAsia="tr-TR"/>
        </w:rPr>
        <w:t>..</w:t>
      </w:r>
      <w:proofErr w:type="gramEnd"/>
      <w:r w:rsidRPr="000702DD">
        <w:rPr>
          <w:rFonts w:eastAsia="Times New Roman"/>
          <w:color w:val="000000"/>
          <w:sz w:val="22"/>
          <w:szCs w:val="22"/>
          <w:lang w:eastAsia="tr-TR"/>
        </w:rPr>
        <w:t xml:space="preserve"> </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Pazar Araştırmasında Önemli Bilgi Kaynakları Nelerdir?</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 xml:space="preserve">İnternetin Pazar Araştırması İçin Bize Sundukları </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Pazar Araştırması İçin Kullanılacak Sitelere Üyelik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İthalat / İhracat İstatistiklerine Ulaşma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İthalat / İhracat İstatistiklerini Yorumlama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Hedef Pazar Seçimi İçin Ekonomik, Demografik, Lojistik, Kültürel Verilere Ulaşma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Hedef pazarlarda Ülke kültürleri ve sosyolojik açıdan tüketici tercihlerinin analizi</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Internet Üzerinden Yapılabilecek Rekabet Analizi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İhracatta Başarılı Olunabilecek Pazarların Tespitinde İpuçları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Farklı Hedef Pazarların Karşılaştırılmalı Değerlendirilmesi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 xml:space="preserve">Hedef Pazarlar İçin Fiyat Stratejilerinin Oluşturulması </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Hedef Pazarlarda İhraç Ürünü fiyat tespit aşamasında maliyet etkin unsurlar: lojistik giderleri, sigorta, gümrükleme masrafları, vergi, resim ve harçlar, ülke ve ürüne göre değişiklik arz eden diğer sair masraf ve giderler ve bunların istihbaratı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Fuar Seçim Kriterleri ve Uygun Fuar Seçme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 xml:space="preserve">Uluslararası Pazarlarda Müşteri Bulma Teknikleri </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Internet Üzerinden Hedef Pazar Yönelik Ticari Rehberlere Ulaşma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Tanıtım Yazısı Hazırlama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Avrupa Pazarından Müşteri Bulmak İçin Kullanılacak Sitelerin Ziyaret Edilmesi ve Potansiyel Alıcı Listesinin Oluşturulması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Sektöre Odaklı Sitelerin Tespiti ve Potansiyel Alıcı Listesinin Oluşturulması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 xml:space="preserve">Potansiyel Alıcı Sektörlerin Fuarlarının Tespiti, </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Hedef Pazarlardaki Ticaret Sanayi Odalarının Üye Listelerine Ulaşma ve Potansiyel Alıcı Listesinin Oluşturulması Uygulaması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En Çok Ziyaret Edilen Elektronik Pazaryerlerine Ulaşma Teknikleri</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 xml:space="preserve">Uluslararası Satış Süreci </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 xml:space="preserve">Müşteri Adaylarının Belirlenmesi ve etkili yaklaşma/iletişim teknikleri </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Müşterilerle etkin iletişim, müşteri memnuniyeti, fiyat, zamanlama ve ürün itirazlarıyla başa çıkma yolları</w:t>
      </w:r>
    </w:p>
    <w:p w:rsidR="000702DD" w:rsidRPr="000702DD" w:rsidRDefault="000702DD" w:rsidP="000702DD">
      <w:pPr>
        <w:numPr>
          <w:ilvl w:val="0"/>
          <w:numId w:val="1"/>
        </w:numPr>
        <w:tabs>
          <w:tab w:val="left" w:pos="709"/>
          <w:tab w:val="left" w:pos="8985"/>
        </w:tabs>
        <w:spacing w:after="0" w:line="240" w:lineRule="auto"/>
        <w:jc w:val="both"/>
        <w:rPr>
          <w:rFonts w:eastAsia="Times New Roman"/>
          <w:color w:val="000000"/>
          <w:sz w:val="22"/>
          <w:szCs w:val="22"/>
          <w:lang w:eastAsia="tr-TR"/>
        </w:rPr>
      </w:pPr>
      <w:r w:rsidRPr="000702DD">
        <w:rPr>
          <w:rFonts w:eastAsia="Times New Roman"/>
          <w:color w:val="000000"/>
          <w:sz w:val="22"/>
          <w:szCs w:val="22"/>
          <w:lang w:eastAsia="tr-TR"/>
        </w:rPr>
        <w:t xml:space="preserve">Sürdürülebilirliğin sağlanması açısından dikkat edilmesi gereken unsurlar, tutundurma ve </w:t>
      </w:r>
      <w:proofErr w:type="gramStart"/>
      <w:r w:rsidRPr="000702DD">
        <w:rPr>
          <w:rFonts w:eastAsia="Times New Roman"/>
          <w:color w:val="000000"/>
          <w:sz w:val="22"/>
          <w:szCs w:val="22"/>
          <w:lang w:eastAsia="tr-TR"/>
        </w:rPr>
        <w:t>prestiji</w:t>
      </w:r>
      <w:proofErr w:type="gramEnd"/>
      <w:r w:rsidRPr="000702DD">
        <w:rPr>
          <w:rFonts w:eastAsia="Times New Roman"/>
          <w:color w:val="000000"/>
          <w:sz w:val="22"/>
          <w:szCs w:val="22"/>
          <w:lang w:eastAsia="tr-TR"/>
        </w:rPr>
        <w:t xml:space="preserve"> sağlama yöntemleri </w:t>
      </w:r>
    </w:p>
    <w:p w:rsidR="000702DD" w:rsidRPr="000702DD" w:rsidRDefault="000702DD" w:rsidP="000702DD">
      <w:pPr>
        <w:tabs>
          <w:tab w:val="left" w:pos="2098"/>
          <w:tab w:val="left" w:pos="8985"/>
        </w:tabs>
        <w:spacing w:after="0" w:line="240" w:lineRule="auto"/>
        <w:jc w:val="both"/>
        <w:rPr>
          <w:rFonts w:eastAsia="Times New Roman"/>
          <w:color w:val="000000"/>
          <w:szCs w:val="24"/>
          <w:lang w:eastAsia="tr-TR"/>
        </w:rPr>
      </w:pPr>
    </w:p>
    <w:p w:rsidR="000702DD" w:rsidRPr="000702DD" w:rsidRDefault="000702DD" w:rsidP="000702DD">
      <w:pPr>
        <w:tabs>
          <w:tab w:val="left" w:pos="2098"/>
          <w:tab w:val="left" w:pos="8985"/>
        </w:tabs>
        <w:spacing w:after="0" w:line="240" w:lineRule="auto"/>
        <w:jc w:val="both"/>
        <w:rPr>
          <w:rFonts w:eastAsia="Times New Roman"/>
          <w:szCs w:val="24"/>
          <w:lang w:eastAsia="tr-TR"/>
        </w:rPr>
      </w:pPr>
      <w:proofErr w:type="gramStart"/>
      <w:r w:rsidRPr="000702DD">
        <w:rPr>
          <w:rFonts w:eastAsia="Times New Roman"/>
          <w:b/>
          <w:bCs/>
          <w:color w:val="000000"/>
          <w:szCs w:val="24"/>
          <w:u w:val="single"/>
          <w:lang w:eastAsia="tr-TR"/>
        </w:rPr>
        <w:t>Eğitmen</w:t>
      </w:r>
      <w:r w:rsidRPr="000702DD">
        <w:rPr>
          <w:rFonts w:eastAsia="Times New Roman"/>
          <w:b/>
          <w:bCs/>
          <w:color w:val="000000"/>
          <w:szCs w:val="24"/>
          <w:lang w:eastAsia="tr-TR"/>
        </w:rPr>
        <w:t xml:space="preserve"> : Sn.</w:t>
      </w:r>
      <w:proofErr w:type="gramEnd"/>
      <w:r w:rsidRPr="000702DD">
        <w:rPr>
          <w:rFonts w:eastAsia="Times New Roman"/>
          <w:b/>
          <w:bCs/>
          <w:color w:val="000000"/>
          <w:szCs w:val="24"/>
          <w:lang w:eastAsia="tr-TR"/>
        </w:rPr>
        <w:t xml:space="preserve"> Murat ODACI</w:t>
      </w:r>
      <w:r w:rsidRPr="000702DD">
        <w:rPr>
          <w:rFonts w:eastAsia="Times New Roman"/>
          <w:b/>
          <w:bCs/>
          <w:color w:val="000000"/>
          <w:sz w:val="17"/>
          <w:szCs w:val="17"/>
          <w:lang w:eastAsia="tr-TR"/>
        </w:rPr>
        <w:t xml:space="preserve">  - </w:t>
      </w:r>
      <w:r w:rsidRPr="000702DD">
        <w:rPr>
          <w:rFonts w:eastAsia="Times New Roman"/>
          <w:b/>
          <w:bCs/>
          <w:color w:val="000000"/>
          <w:szCs w:val="24"/>
          <w:lang w:eastAsia="tr-TR"/>
        </w:rPr>
        <w:t>(</w:t>
      </w:r>
      <w:proofErr w:type="spellStart"/>
      <w:r w:rsidRPr="000702DD">
        <w:rPr>
          <w:rFonts w:eastAsia="Times New Roman"/>
          <w:b/>
          <w:bCs/>
          <w:color w:val="000000"/>
          <w:szCs w:val="24"/>
          <w:lang w:eastAsia="tr-TR"/>
        </w:rPr>
        <w:t>Novo</w:t>
      </w:r>
      <w:proofErr w:type="spellEnd"/>
      <w:r w:rsidRPr="000702DD">
        <w:rPr>
          <w:rFonts w:eastAsia="Times New Roman"/>
          <w:b/>
          <w:bCs/>
          <w:color w:val="000000"/>
          <w:szCs w:val="24"/>
          <w:lang w:eastAsia="tr-TR"/>
        </w:rPr>
        <w:t xml:space="preserve"> Danışmanlık Ltd. Şti. </w:t>
      </w:r>
      <w:hyperlink r:id="rId9" w:history="1">
        <w:r w:rsidRPr="000702DD">
          <w:rPr>
            <w:rFonts w:eastAsia="Times New Roman"/>
            <w:b/>
            <w:bCs/>
            <w:color w:val="0000FF"/>
            <w:szCs w:val="24"/>
            <w:lang w:eastAsia="tr-TR"/>
          </w:rPr>
          <w:t>www.novoda</w:t>
        </w:r>
        <w:r w:rsidRPr="000702DD">
          <w:rPr>
            <w:rFonts w:eastAsia="Times New Roman"/>
            <w:b/>
            <w:bCs/>
            <w:color w:val="0000FF"/>
            <w:szCs w:val="24"/>
            <w:lang w:eastAsia="tr-TR"/>
          </w:rPr>
          <w:t>n</w:t>
        </w:r>
        <w:r w:rsidRPr="000702DD">
          <w:rPr>
            <w:rFonts w:eastAsia="Times New Roman"/>
            <w:b/>
            <w:bCs/>
            <w:color w:val="0000FF"/>
            <w:szCs w:val="24"/>
            <w:lang w:eastAsia="tr-TR"/>
          </w:rPr>
          <w:t>ismanlik.com</w:t>
        </w:r>
      </w:hyperlink>
      <w:r w:rsidRPr="000702DD">
        <w:rPr>
          <w:rFonts w:eastAsia="Times New Roman"/>
          <w:b/>
          <w:bCs/>
          <w:color w:val="000000"/>
          <w:szCs w:val="24"/>
          <w:lang w:eastAsia="tr-TR"/>
        </w:rPr>
        <w:t>)</w:t>
      </w:r>
    </w:p>
    <w:p w:rsidR="000702DD" w:rsidRPr="000702DD" w:rsidRDefault="000702DD" w:rsidP="000702DD">
      <w:pPr>
        <w:spacing w:after="0" w:line="220" w:lineRule="atLeast"/>
        <w:ind w:right="45"/>
        <w:jc w:val="both"/>
        <w:rPr>
          <w:rFonts w:eastAsia="Times New Roman"/>
          <w:szCs w:val="24"/>
          <w:lang w:eastAsia="tr-TR"/>
        </w:rPr>
      </w:pPr>
      <w:r w:rsidRPr="000702DD">
        <w:rPr>
          <w:rFonts w:eastAsia="Times New Roman"/>
          <w:b/>
          <w:bCs/>
          <w:i/>
          <w:iCs/>
          <w:szCs w:val="24"/>
          <w:lang w:eastAsia="tr-TR"/>
        </w:rPr>
        <w:t>Bilgi ve Kayıt İçin:</w:t>
      </w:r>
      <w:r w:rsidRPr="000702DD">
        <w:rPr>
          <w:rFonts w:eastAsia="Times New Roman"/>
          <w:szCs w:val="24"/>
          <w:lang w:eastAsia="tr-TR"/>
        </w:rPr>
        <w:t> </w:t>
      </w:r>
      <w:r w:rsidRPr="000702DD">
        <w:rPr>
          <w:rFonts w:eastAsia="Times New Roman"/>
          <w:b/>
          <w:szCs w:val="24"/>
          <w:lang w:eastAsia="tr-TR"/>
        </w:rPr>
        <w:tab/>
      </w:r>
      <w:r w:rsidRPr="000702DD">
        <w:rPr>
          <w:rFonts w:eastAsia="Times New Roman"/>
          <w:szCs w:val="24"/>
          <w:lang w:eastAsia="tr-TR"/>
        </w:rPr>
        <w:t xml:space="preserve">:  (462) 326 16 01 – 125 </w:t>
      </w:r>
      <w:proofErr w:type="spellStart"/>
      <w:r w:rsidRPr="000702DD">
        <w:rPr>
          <w:rFonts w:eastAsia="Times New Roman"/>
          <w:szCs w:val="24"/>
          <w:lang w:eastAsia="tr-TR"/>
        </w:rPr>
        <w:t>dh</w:t>
      </w:r>
      <w:proofErr w:type="spellEnd"/>
      <w:r w:rsidRPr="000702DD">
        <w:rPr>
          <w:rFonts w:eastAsia="Times New Roman"/>
          <w:szCs w:val="24"/>
          <w:lang w:eastAsia="tr-TR"/>
        </w:rPr>
        <w:t xml:space="preserve">./  Şennur GÜMÜŞKAYA </w:t>
      </w:r>
    </w:p>
    <w:p w:rsidR="000702DD" w:rsidRPr="000702DD" w:rsidRDefault="000702DD" w:rsidP="000702DD">
      <w:pPr>
        <w:spacing w:after="0" w:line="220" w:lineRule="atLeast"/>
        <w:ind w:right="45"/>
        <w:jc w:val="both"/>
        <w:rPr>
          <w:rFonts w:eastAsia="Times New Roman"/>
          <w:szCs w:val="24"/>
          <w:lang w:eastAsia="tr-TR"/>
        </w:rPr>
      </w:pPr>
      <w:r w:rsidRPr="000702DD">
        <w:rPr>
          <w:rFonts w:eastAsia="Times New Roman"/>
          <w:b/>
          <w:szCs w:val="24"/>
          <w:lang w:eastAsia="tr-TR"/>
        </w:rPr>
        <w:t>E-posta</w:t>
      </w:r>
      <w:r w:rsidRPr="000702DD">
        <w:rPr>
          <w:rFonts w:eastAsia="Times New Roman"/>
          <w:b/>
          <w:szCs w:val="24"/>
          <w:lang w:eastAsia="tr-TR"/>
        </w:rPr>
        <w:tab/>
      </w:r>
      <w:r w:rsidRPr="000702DD">
        <w:rPr>
          <w:rFonts w:eastAsia="Times New Roman"/>
          <w:b/>
          <w:szCs w:val="24"/>
          <w:lang w:eastAsia="tr-TR"/>
        </w:rPr>
        <w:tab/>
      </w:r>
      <w:r w:rsidRPr="000702DD">
        <w:rPr>
          <w:rFonts w:eastAsia="Times New Roman"/>
          <w:szCs w:val="24"/>
          <w:lang w:eastAsia="tr-TR"/>
        </w:rPr>
        <w:t xml:space="preserve">:   </w:t>
      </w:r>
      <w:hyperlink r:id="rId10" w:history="1">
        <w:r w:rsidRPr="000702DD">
          <w:rPr>
            <w:rFonts w:eastAsia="Times New Roman"/>
            <w:color w:val="0000FF"/>
            <w:szCs w:val="24"/>
            <w:u w:val="single"/>
            <w:lang w:eastAsia="tr-TR"/>
          </w:rPr>
          <w:t>sgumuskaya@dkib.org.tr</w:t>
        </w:r>
      </w:hyperlink>
      <w:r w:rsidRPr="000702DD">
        <w:rPr>
          <w:rFonts w:eastAsia="Times New Roman"/>
          <w:szCs w:val="24"/>
          <w:lang w:eastAsia="tr-TR"/>
        </w:rPr>
        <w:t xml:space="preserve"> </w:t>
      </w:r>
      <w:r w:rsidRPr="000702DD">
        <w:rPr>
          <w:rFonts w:eastAsia="Times New Roman"/>
          <w:szCs w:val="24"/>
          <w:lang w:eastAsia="tr-TR"/>
        </w:rPr>
        <w:tab/>
      </w:r>
    </w:p>
    <w:p w:rsidR="000513DA" w:rsidRDefault="000702DD" w:rsidP="00540819">
      <w:pPr>
        <w:spacing w:after="0" w:line="240" w:lineRule="auto"/>
      </w:pPr>
      <w:r w:rsidRPr="000702DD">
        <w:rPr>
          <w:rFonts w:eastAsia="Times New Roman"/>
          <w:b/>
          <w:szCs w:val="24"/>
          <w:lang w:eastAsia="tr-TR"/>
        </w:rPr>
        <w:t xml:space="preserve">Web </w:t>
      </w:r>
      <w:r w:rsidRPr="000702DD">
        <w:rPr>
          <w:rFonts w:eastAsia="Times New Roman"/>
          <w:b/>
          <w:szCs w:val="24"/>
          <w:lang w:eastAsia="tr-TR"/>
        </w:rPr>
        <w:tab/>
      </w:r>
      <w:r w:rsidRPr="000702DD">
        <w:rPr>
          <w:rFonts w:eastAsia="Times New Roman"/>
          <w:b/>
          <w:szCs w:val="24"/>
          <w:lang w:eastAsia="tr-TR"/>
        </w:rPr>
        <w:tab/>
      </w:r>
      <w:r w:rsidRPr="000702DD">
        <w:rPr>
          <w:rFonts w:eastAsia="Times New Roman"/>
          <w:b/>
          <w:szCs w:val="24"/>
          <w:lang w:eastAsia="tr-TR"/>
        </w:rPr>
        <w:tab/>
      </w:r>
      <w:r w:rsidRPr="000702DD">
        <w:rPr>
          <w:rFonts w:eastAsia="Times New Roman"/>
          <w:szCs w:val="24"/>
          <w:lang w:eastAsia="tr-TR"/>
        </w:rPr>
        <w:t xml:space="preserve">:   </w:t>
      </w:r>
      <w:hyperlink r:id="rId11" w:history="1">
        <w:r w:rsidRPr="000702DD">
          <w:rPr>
            <w:rFonts w:eastAsia="Times New Roman"/>
            <w:color w:val="0000FF"/>
            <w:szCs w:val="24"/>
            <w:u w:val="single"/>
            <w:lang w:eastAsia="tr-TR"/>
          </w:rPr>
          <w:t>www.dkib.org.tr</w:t>
        </w:r>
      </w:hyperlink>
      <w:r w:rsidRPr="000702DD">
        <w:rPr>
          <w:rFonts w:eastAsia="Times New Roman"/>
          <w:szCs w:val="24"/>
          <w:lang w:eastAsia="tr-TR"/>
        </w:rPr>
        <w:t>  </w:t>
      </w:r>
      <w:bookmarkStart w:id="0" w:name="_GoBack"/>
      <w:bookmarkEnd w:id="0"/>
    </w:p>
    <w:sectPr w:rsidR="000513DA" w:rsidSect="00F94982">
      <w:footerReference w:type="default" r:id="rId12"/>
      <w:headerReference w:type="first" r:id="rId13"/>
      <w:footerReference w:type="first" r:id="rId14"/>
      <w:pgSz w:w="11906" w:h="16838" w:code="9"/>
      <w:pgMar w:top="1304" w:right="907" w:bottom="1418" w:left="90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381" w:rsidRDefault="00693381" w:rsidP="00F94982">
      <w:pPr>
        <w:spacing w:after="0" w:line="240" w:lineRule="auto"/>
      </w:pPr>
      <w:r>
        <w:separator/>
      </w:r>
    </w:p>
  </w:endnote>
  <w:endnote w:type="continuationSeparator" w:id="0">
    <w:p w:rsidR="00693381" w:rsidRDefault="00693381" w:rsidP="00F9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8A1" w:rsidRPr="00CA6116" w:rsidRDefault="000702DD" w:rsidP="00D258A1">
    <w:pPr>
      <w:jc w:val="both"/>
      <w:rPr>
        <w:rFonts w:ascii="Arial Unicode MS" w:eastAsia="Arial Unicode MS" w:hAnsi="Arial Unicode MS" w:cs="Arial Unicode MS"/>
        <w:b/>
        <w:color w:val="7F7F7F"/>
        <w:sz w:val="6"/>
        <w:szCs w:val="6"/>
      </w:rPr>
    </w:pPr>
    <w:r>
      <w:rPr>
        <w:rFonts w:ascii="Arial Unicode MS" w:eastAsia="Arial Unicode MS" w:hAnsi="Arial Unicode MS" w:cs="Arial Unicode MS"/>
        <w:b/>
        <w:noProof/>
        <w:color w:val="7F7F7F"/>
        <w:sz w:val="16"/>
        <w:szCs w:val="16"/>
        <w:lang w:eastAsia="tr-TR"/>
      </w:rPr>
      <mc:AlternateContent>
        <mc:Choice Requires="wps">
          <w:drawing>
            <wp:anchor distT="0" distB="0" distL="114300" distR="114300" simplePos="0" relativeHeight="251661312" behindDoc="0" locked="0" layoutInCell="1" allowOverlap="1" wp14:anchorId="55A5AAE9" wp14:editId="4F9A8A01">
              <wp:simplePos x="0" y="0"/>
              <wp:positionH relativeFrom="column">
                <wp:posOffset>-93345</wp:posOffset>
              </wp:positionH>
              <wp:positionV relativeFrom="paragraph">
                <wp:posOffset>12065</wp:posOffset>
              </wp:positionV>
              <wp:extent cx="5925820" cy="5715"/>
              <wp:effectExtent l="20955" t="21590" r="25400" b="20320"/>
              <wp:wrapNone/>
              <wp:docPr id="5" name="Düz Ok Bağlayıcıs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5715"/>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5" o:spid="_x0000_s1026" type="#_x0000_t32" style="position:absolute;margin-left:-7.35pt;margin-top:.95pt;width:466.6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" strokecolor="#002060" strokeweight="3pt"/>
          </w:pict>
        </mc:Fallback>
      </mc:AlternateContent>
    </w:r>
  </w:p>
  <w:tbl>
    <w:tblPr>
      <w:tblW w:w="0" w:type="auto"/>
      <w:jc w:val="center"/>
      <w:tblInd w:w="-356" w:type="dxa"/>
      <w:tblLook w:val="04A0" w:firstRow="1" w:lastRow="0" w:firstColumn="1" w:lastColumn="0" w:noHBand="0" w:noVBand="1"/>
    </w:tblPr>
    <w:tblGrid>
      <w:gridCol w:w="5068"/>
      <w:gridCol w:w="4498"/>
    </w:tblGrid>
    <w:tr w:rsidR="00D258A1" w:rsidRPr="00A212E9" w:rsidTr="007128C1">
      <w:trPr>
        <w:trHeight w:val="63"/>
        <w:jc w:val="center"/>
      </w:trPr>
      <w:tc>
        <w:tcPr>
          <w:tcW w:w="5068" w:type="dxa"/>
          <w:shd w:val="clear" w:color="auto" w:fill="auto"/>
        </w:tcPr>
        <w:p w:rsidR="00D258A1" w:rsidRPr="00A212E9" w:rsidRDefault="00693381" w:rsidP="007128C1">
          <w:pPr>
            <w:pStyle w:val="altbilgi1"/>
          </w:pPr>
          <w:r w:rsidRPr="00A212E9">
            <w:t>Doğu Karadeniz İhracatçılar Birliği Genel Sekreterliği</w:t>
          </w:r>
        </w:p>
      </w:tc>
      <w:tc>
        <w:tcPr>
          <w:tcW w:w="4498" w:type="dxa"/>
          <w:shd w:val="clear" w:color="auto" w:fill="auto"/>
        </w:tcPr>
        <w:p w:rsidR="00D258A1" w:rsidRPr="00A212E9" w:rsidRDefault="00693381" w:rsidP="007128C1">
          <w:pPr>
            <w:pStyle w:val="altbilgi2"/>
            <w:rPr>
              <w:rFonts w:eastAsia="Arial Unicode MS"/>
            </w:rPr>
          </w:pPr>
          <w:r>
            <w:t xml:space="preserve"> </w:t>
          </w:r>
        </w:p>
      </w:tc>
    </w:tr>
    <w:tr w:rsidR="00D258A1" w:rsidRPr="00A212E9" w:rsidTr="007128C1">
      <w:trPr>
        <w:jc w:val="center"/>
      </w:trPr>
      <w:tc>
        <w:tcPr>
          <w:tcW w:w="5068" w:type="dxa"/>
          <w:shd w:val="clear" w:color="auto" w:fill="auto"/>
        </w:tcPr>
        <w:p w:rsidR="00D258A1" w:rsidRPr="00A212E9" w:rsidRDefault="00693381" w:rsidP="007128C1">
          <w:pPr>
            <w:pStyle w:val="altbilgi3"/>
          </w:pPr>
          <w:proofErr w:type="spellStart"/>
          <w:r w:rsidRPr="00A212E9">
            <w:t>Pazarkapı</w:t>
          </w:r>
          <w:proofErr w:type="spellEnd"/>
          <w:r w:rsidRPr="00A212E9">
            <w:t xml:space="preserve"> Mah. Devlet Sahil Yolu Cad.</w:t>
          </w:r>
        </w:p>
        <w:p w:rsidR="00D258A1" w:rsidRPr="00A212E9" w:rsidRDefault="00693381" w:rsidP="007128C1">
          <w:pPr>
            <w:pStyle w:val="altbilgi3"/>
          </w:pPr>
          <w:r w:rsidRPr="00A212E9">
            <w:t>Ticaret Borsası Binası Kat: 3 No: 103 TRABZON</w:t>
          </w:r>
        </w:p>
        <w:p w:rsidR="00D258A1" w:rsidRPr="00A212E9" w:rsidRDefault="00693381" w:rsidP="007128C1">
          <w:pPr>
            <w:pStyle w:val="altbilgi3"/>
          </w:pPr>
          <w:r w:rsidRPr="00A212E9">
            <w:t xml:space="preserve">Tel : </w:t>
          </w:r>
          <w:r>
            <w:t>+</w:t>
          </w:r>
          <w:r w:rsidRPr="00A212E9">
            <w:t xml:space="preserve">90(462)326 16 </w:t>
          </w:r>
          <w:proofErr w:type="gramStart"/>
          <w:r w:rsidRPr="00A212E9">
            <w:t>01</w:t>
          </w:r>
          <w:r>
            <w:t xml:space="preserve">       </w:t>
          </w:r>
          <w:r w:rsidRPr="00A212E9">
            <w:t xml:space="preserve"> Faks</w:t>
          </w:r>
          <w:proofErr w:type="gramEnd"/>
          <w:r w:rsidRPr="00A212E9">
            <w:t xml:space="preserve"> : </w:t>
          </w:r>
          <w:r>
            <w:t>+</w:t>
          </w:r>
          <w:r w:rsidRPr="00A212E9">
            <w:t>90(462)326 94 01</w:t>
          </w:r>
        </w:p>
        <w:p w:rsidR="00D258A1" w:rsidRPr="00A212E9" w:rsidRDefault="00693381" w:rsidP="007128C1">
          <w:pPr>
            <w:pStyle w:val="altbilgi3"/>
            <w:rPr>
              <w:b/>
            </w:rPr>
          </w:pPr>
          <w:r w:rsidRPr="00A212E9">
            <w:t>e-</w:t>
          </w:r>
          <w:proofErr w:type="gramStart"/>
          <w:r w:rsidRPr="00A212E9">
            <w:t>posta : dkib</w:t>
          </w:r>
          <w:proofErr w:type="gramEnd"/>
          <w:r w:rsidRPr="00A212E9">
            <w:t>@dkib.org.tr  /  www.dkib.org.tr</w:t>
          </w:r>
        </w:p>
      </w:tc>
      <w:tc>
        <w:tcPr>
          <w:tcW w:w="4498" w:type="dxa"/>
          <w:shd w:val="clear" w:color="auto" w:fill="auto"/>
        </w:tcPr>
        <w:p w:rsidR="00D258A1" w:rsidRDefault="00693381" w:rsidP="007128C1">
          <w:pPr>
            <w:jc w:val="right"/>
            <w:rPr>
              <w:b/>
              <w:sz w:val="18"/>
              <w:szCs w:val="16"/>
            </w:rPr>
          </w:pPr>
        </w:p>
        <w:p w:rsidR="00D258A1" w:rsidRPr="00A212E9" w:rsidRDefault="000702DD" w:rsidP="007128C1">
          <w:pPr>
            <w:jc w:val="right"/>
            <w:rPr>
              <w:sz w:val="18"/>
              <w:szCs w:val="16"/>
            </w:rPr>
          </w:pPr>
          <w:r>
            <w:rPr>
              <w:noProof/>
              <w:sz w:val="18"/>
              <w:szCs w:val="16"/>
              <w:lang w:eastAsia="tr-TR"/>
            </w:rPr>
            <w:drawing>
              <wp:inline distT="0" distB="0" distL="0" distR="0" wp14:anchorId="76AD2EA3" wp14:editId="6CE32118">
                <wp:extent cx="1688465" cy="506095"/>
                <wp:effectExtent l="0" t="0" r="0" b="8255"/>
                <wp:docPr id="2" name="Resim 2" descr="tim_20_yil_logo_final-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m_20_yil_logo_final-03"/>
                        <pic:cNvPicPr>
                          <a:picLocks noChangeAspect="1" noChangeArrowheads="1"/>
                        </pic:cNvPicPr>
                      </pic:nvPicPr>
                      <pic:blipFill>
                        <a:blip r:embed="rId1">
                          <a:clrChange>
                            <a:clrFrom>
                              <a:srgbClr val="F5F4F2"/>
                            </a:clrFrom>
                            <a:clrTo>
                              <a:srgbClr val="F5F4F2">
                                <a:alpha val="0"/>
                              </a:srgbClr>
                            </a:clrTo>
                          </a:clrChange>
                          <a:extLst>
                            <a:ext uri="{28A0092B-C50C-407E-A947-70E740481C1C}">
                              <a14:useLocalDpi xmlns:a14="http://schemas.microsoft.com/office/drawing/2010/main" val="0"/>
                            </a:ext>
                          </a:extLst>
                        </a:blip>
                        <a:srcRect b="4279"/>
                        <a:stretch>
                          <a:fillRect/>
                        </a:stretch>
                      </pic:blipFill>
                      <pic:spPr bwMode="auto">
                        <a:xfrm>
                          <a:off x="0" y="0"/>
                          <a:ext cx="1688465" cy="506095"/>
                        </a:xfrm>
                        <a:prstGeom prst="rect">
                          <a:avLst/>
                        </a:prstGeom>
                        <a:noFill/>
                        <a:ln>
                          <a:noFill/>
                        </a:ln>
                      </pic:spPr>
                    </pic:pic>
                  </a:graphicData>
                </a:graphic>
              </wp:inline>
            </w:drawing>
          </w:r>
        </w:p>
      </w:tc>
    </w:tr>
  </w:tbl>
  <w:p w:rsidR="00D258A1" w:rsidRDefault="0069338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BB" w:rsidRPr="00CA6116" w:rsidRDefault="000702DD" w:rsidP="006E6BBB">
    <w:pPr>
      <w:jc w:val="both"/>
      <w:rPr>
        <w:rFonts w:ascii="Arial Unicode MS" w:eastAsia="Arial Unicode MS" w:hAnsi="Arial Unicode MS" w:cs="Arial Unicode MS"/>
        <w:b/>
        <w:color w:val="7F7F7F"/>
        <w:sz w:val="6"/>
        <w:szCs w:val="6"/>
      </w:rPr>
    </w:pPr>
    <w:r>
      <w:rPr>
        <w:rFonts w:ascii="Arial Unicode MS" w:eastAsia="Arial Unicode MS" w:hAnsi="Arial Unicode MS" w:cs="Arial Unicode MS"/>
        <w:b/>
        <w:noProof/>
        <w:color w:val="7F7F7F"/>
        <w:sz w:val="16"/>
        <w:szCs w:val="16"/>
        <w:lang w:eastAsia="tr-TR"/>
      </w:rPr>
      <mc:AlternateContent>
        <mc:Choice Requires="wps">
          <w:drawing>
            <wp:anchor distT="0" distB="0" distL="114300" distR="114300" simplePos="0" relativeHeight="251660288" behindDoc="0" locked="0" layoutInCell="1" allowOverlap="1" wp14:anchorId="764A892A" wp14:editId="247D0047">
              <wp:simplePos x="0" y="0"/>
              <wp:positionH relativeFrom="column">
                <wp:posOffset>-93345</wp:posOffset>
              </wp:positionH>
              <wp:positionV relativeFrom="paragraph">
                <wp:posOffset>12065</wp:posOffset>
              </wp:positionV>
              <wp:extent cx="5925820" cy="5715"/>
              <wp:effectExtent l="20955" t="21590" r="25400" b="20320"/>
              <wp:wrapNone/>
              <wp:docPr id="3" name="Düz Ok Bağlayıcıs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5715"/>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Düz Ok Bağlayıcısı 3" o:spid="_x0000_s1026" type="#_x0000_t32" style="position:absolute;margin-left:-7.35pt;margin-top:.95pt;width:466.6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" strokecolor="#002060" strokeweight="3pt"/>
          </w:pict>
        </mc:Fallback>
      </mc:AlternateContent>
    </w:r>
  </w:p>
  <w:tbl>
    <w:tblPr>
      <w:tblW w:w="0" w:type="auto"/>
      <w:jc w:val="center"/>
      <w:tblInd w:w="-356" w:type="dxa"/>
      <w:tblLook w:val="04A0" w:firstRow="1" w:lastRow="0" w:firstColumn="1" w:lastColumn="0" w:noHBand="0" w:noVBand="1"/>
    </w:tblPr>
    <w:tblGrid>
      <w:gridCol w:w="5068"/>
      <w:gridCol w:w="4498"/>
    </w:tblGrid>
    <w:tr w:rsidR="006E6BBB" w:rsidRPr="00A212E9" w:rsidTr="006E6BBB">
      <w:trPr>
        <w:trHeight w:val="63"/>
        <w:jc w:val="center"/>
      </w:trPr>
      <w:tc>
        <w:tcPr>
          <w:tcW w:w="5068" w:type="dxa"/>
          <w:shd w:val="clear" w:color="auto" w:fill="auto"/>
        </w:tcPr>
        <w:p w:rsidR="006E6BBB" w:rsidRPr="00A212E9" w:rsidRDefault="00693381" w:rsidP="006E6BBB">
          <w:pPr>
            <w:pStyle w:val="altbilgi1"/>
          </w:pPr>
          <w:r w:rsidRPr="00A212E9">
            <w:t>Doğu Karadeniz İhracatçılar Birliği Genel Sekreterliği</w:t>
          </w:r>
        </w:p>
      </w:tc>
      <w:tc>
        <w:tcPr>
          <w:tcW w:w="4498" w:type="dxa"/>
          <w:shd w:val="clear" w:color="auto" w:fill="auto"/>
        </w:tcPr>
        <w:p w:rsidR="006E6BBB" w:rsidRPr="00A212E9" w:rsidRDefault="00693381" w:rsidP="006E6BBB">
          <w:pPr>
            <w:pStyle w:val="altbilgi2"/>
            <w:rPr>
              <w:rFonts w:eastAsia="Arial Unicode MS"/>
            </w:rPr>
          </w:pPr>
          <w:r>
            <w:t xml:space="preserve">Ayrıntılı bilgi için: Cenk İlter AYHAN - Şube Müdürü                                                   </w:t>
          </w:r>
        </w:p>
      </w:tc>
    </w:tr>
    <w:tr w:rsidR="006E6BBB" w:rsidRPr="00A212E9" w:rsidTr="006E6BBB">
      <w:trPr>
        <w:jc w:val="center"/>
      </w:trPr>
      <w:tc>
        <w:tcPr>
          <w:tcW w:w="5068" w:type="dxa"/>
          <w:shd w:val="clear" w:color="auto" w:fill="auto"/>
        </w:tcPr>
        <w:p w:rsidR="006E6BBB" w:rsidRPr="00A212E9" w:rsidRDefault="00693381" w:rsidP="006E6BBB">
          <w:pPr>
            <w:pStyle w:val="altbilgi3"/>
          </w:pPr>
          <w:proofErr w:type="spellStart"/>
          <w:r w:rsidRPr="00A212E9">
            <w:t>Pazarkapı</w:t>
          </w:r>
          <w:proofErr w:type="spellEnd"/>
          <w:r w:rsidRPr="00A212E9">
            <w:t xml:space="preserve"> Mah. Devlet Sahil Yolu Cad.</w:t>
          </w:r>
        </w:p>
        <w:p w:rsidR="006E6BBB" w:rsidRPr="00A212E9" w:rsidRDefault="00693381" w:rsidP="006E6BBB">
          <w:pPr>
            <w:pStyle w:val="altbilgi3"/>
          </w:pPr>
          <w:r w:rsidRPr="00A212E9">
            <w:t>Tica</w:t>
          </w:r>
          <w:r w:rsidRPr="00A212E9">
            <w:t xml:space="preserve">ret Borsası Binası Kat: 3 No: 103 </w:t>
          </w:r>
          <w:proofErr w:type="spellStart"/>
          <w:r>
            <w:t>Ortahisar</w:t>
          </w:r>
          <w:proofErr w:type="spellEnd"/>
          <w:r>
            <w:t>/</w:t>
          </w:r>
          <w:r w:rsidRPr="00A212E9">
            <w:t>TRABZON</w:t>
          </w:r>
        </w:p>
        <w:p w:rsidR="006E6BBB" w:rsidRPr="00A212E9" w:rsidRDefault="00693381" w:rsidP="006E6BBB">
          <w:pPr>
            <w:pStyle w:val="altbilgi3"/>
          </w:pPr>
          <w:r w:rsidRPr="00A212E9">
            <w:t xml:space="preserve">Tel : </w:t>
          </w:r>
          <w:r>
            <w:t>+</w:t>
          </w:r>
          <w:r w:rsidRPr="00A212E9">
            <w:t xml:space="preserve">90(462)326 16 </w:t>
          </w:r>
          <w:proofErr w:type="gramStart"/>
          <w:r w:rsidRPr="00A212E9">
            <w:t>01</w:t>
          </w:r>
          <w:r>
            <w:t xml:space="preserve">       </w:t>
          </w:r>
          <w:r w:rsidRPr="00A212E9">
            <w:t xml:space="preserve"> Faks</w:t>
          </w:r>
          <w:proofErr w:type="gramEnd"/>
          <w:r w:rsidRPr="00A212E9">
            <w:t xml:space="preserve"> : </w:t>
          </w:r>
          <w:r>
            <w:t>+</w:t>
          </w:r>
          <w:r w:rsidRPr="00A212E9">
            <w:t>90(462)326 94 01</w:t>
          </w:r>
        </w:p>
        <w:p w:rsidR="006E6BBB" w:rsidRPr="00A212E9" w:rsidRDefault="00693381" w:rsidP="006E6BBB">
          <w:pPr>
            <w:pStyle w:val="altbilgi3"/>
            <w:rPr>
              <w:b/>
            </w:rPr>
          </w:pPr>
          <w:r w:rsidRPr="00A212E9">
            <w:t>e-</w:t>
          </w:r>
          <w:proofErr w:type="gramStart"/>
          <w:r w:rsidRPr="00A212E9">
            <w:t>posta : dkib</w:t>
          </w:r>
          <w:proofErr w:type="gramEnd"/>
          <w:r w:rsidRPr="00A212E9">
            <w:t>@dkib.org.tr  /  www.dkib.org.tr</w:t>
          </w:r>
        </w:p>
      </w:tc>
      <w:tc>
        <w:tcPr>
          <w:tcW w:w="4498" w:type="dxa"/>
          <w:shd w:val="clear" w:color="auto" w:fill="auto"/>
        </w:tcPr>
        <w:p w:rsidR="006E6BBB" w:rsidRDefault="00693381" w:rsidP="006E6BBB">
          <w:pPr>
            <w:jc w:val="right"/>
            <w:rPr>
              <w:b/>
              <w:sz w:val="18"/>
              <w:szCs w:val="16"/>
            </w:rPr>
          </w:pPr>
        </w:p>
        <w:p w:rsidR="006E6BBB" w:rsidRPr="00A212E9" w:rsidRDefault="00693381" w:rsidP="006E6BBB">
          <w:pPr>
            <w:jc w:val="right"/>
            <w:rPr>
              <w:sz w:val="18"/>
              <w:szCs w:val="16"/>
            </w:rPr>
          </w:pPr>
        </w:p>
      </w:tc>
    </w:tr>
  </w:tbl>
  <w:p w:rsidR="006E6BBB" w:rsidRPr="006E6BBB" w:rsidRDefault="00693381" w:rsidP="006E6BB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381" w:rsidRDefault="00693381" w:rsidP="00F94982">
      <w:pPr>
        <w:spacing w:after="0" w:line="240" w:lineRule="auto"/>
      </w:pPr>
      <w:r>
        <w:separator/>
      </w:r>
    </w:p>
  </w:footnote>
  <w:footnote w:type="continuationSeparator" w:id="0">
    <w:p w:rsidR="00693381" w:rsidRDefault="00693381" w:rsidP="00F949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6BBB" w:rsidRDefault="000702DD" w:rsidP="00891FE8">
    <w:pPr>
      <w:pStyle w:val="ustbilgi1"/>
      <w:ind w:left="2160" w:firstLine="720"/>
    </w:pPr>
    <w:r>
      <w:rPr>
        <w:noProof/>
      </w:rPr>
      <w:drawing>
        <wp:anchor distT="0" distB="0" distL="114300" distR="114300" simplePos="0" relativeHeight="251659264" behindDoc="0" locked="0" layoutInCell="1" allowOverlap="1" wp14:anchorId="6079758D" wp14:editId="2E9F885A">
          <wp:simplePos x="0" y="0"/>
          <wp:positionH relativeFrom="column">
            <wp:posOffset>5205730</wp:posOffset>
          </wp:positionH>
          <wp:positionV relativeFrom="paragraph">
            <wp:posOffset>347345</wp:posOffset>
          </wp:positionV>
          <wp:extent cx="647700" cy="900430"/>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90043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93EAE47" wp14:editId="34B09B82">
          <wp:extent cx="1957070" cy="719455"/>
          <wp:effectExtent l="0" t="0" r="5080" b="4445"/>
          <wp:docPr id="1" name="Resim 1" descr="DKIB-LOGO-TR-AÇIKLAMA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KIB-LOGO-TR-AÇIKLAMASI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7070" cy="719455"/>
                  </a:xfrm>
                  <a:prstGeom prst="rect">
                    <a:avLst/>
                  </a:prstGeom>
                  <a:noFill/>
                  <a:ln>
                    <a:noFill/>
                  </a:ln>
                </pic:spPr>
              </pic:pic>
            </a:graphicData>
          </a:graphic>
        </wp:inline>
      </w:drawing>
    </w:r>
  </w:p>
  <w:p w:rsidR="006E6BBB" w:rsidRPr="00974E61" w:rsidRDefault="00693381" w:rsidP="006E6BBB">
    <w:pPr>
      <w:pStyle w:val="ustbilgi1"/>
      <w:jc w:val="center"/>
      <w:rPr>
        <w:b/>
        <w:sz w:val="30"/>
        <w:szCs w:val="30"/>
      </w:rPr>
    </w:pPr>
    <w:r w:rsidRPr="00974E61">
      <w:rPr>
        <w:b/>
        <w:sz w:val="30"/>
        <w:szCs w:val="30"/>
      </w:rPr>
      <w:t>DOĞU KARADENİZ İHRACATÇILAR BİRLİĞİ</w:t>
    </w:r>
  </w:p>
  <w:p w:rsidR="006E6BBB" w:rsidRDefault="00693381" w:rsidP="006E6BBB">
    <w:pPr>
      <w:pStyle w:val="ustbilgi1"/>
      <w:jc w:val="center"/>
      <w:rPr>
        <w:b/>
        <w:sz w:val="30"/>
        <w:szCs w:val="30"/>
      </w:rPr>
    </w:pPr>
    <w:r w:rsidRPr="00974E61">
      <w:rPr>
        <w:b/>
        <w:sz w:val="30"/>
        <w:szCs w:val="30"/>
      </w:rPr>
      <w:t>GENEL SEKRETERLİĞİ</w:t>
    </w:r>
  </w:p>
  <w:p w:rsidR="006E6BBB" w:rsidRPr="006E6BBB" w:rsidRDefault="00693381" w:rsidP="006E6BBB">
    <w:pPr>
      <w:pStyle w:val="ustbilgi1"/>
      <w:rPr>
        <w:b/>
        <w:sz w:val="12"/>
        <w:szCs w:val="12"/>
      </w:rPr>
    </w:pPr>
  </w:p>
  <w:tbl>
    <w:tblPr>
      <w:tblW w:w="5000" w:type="pct"/>
      <w:tblLook w:val="01E0" w:firstRow="1" w:lastRow="1" w:firstColumn="1" w:lastColumn="1" w:noHBand="0" w:noVBand="0"/>
    </w:tblPr>
    <w:tblGrid>
      <w:gridCol w:w="887"/>
      <w:gridCol w:w="387"/>
      <w:gridCol w:w="5994"/>
      <w:gridCol w:w="2699"/>
    </w:tblGrid>
    <w:tr w:rsidR="006E6BBB" w:rsidTr="00296BCF">
      <w:tc>
        <w:tcPr>
          <w:tcW w:w="445" w:type="pct"/>
          <w:shd w:val="clear" w:color="auto" w:fill="auto"/>
        </w:tcPr>
        <w:p w:rsidR="006E6BBB" w:rsidRPr="00974E61" w:rsidRDefault="00693381" w:rsidP="00825D62">
          <w:pPr>
            <w:pStyle w:val="ustbilgi2"/>
          </w:pPr>
          <w:r w:rsidRPr="00974E61">
            <w:t>Sayı</w:t>
          </w:r>
        </w:p>
      </w:tc>
      <w:tc>
        <w:tcPr>
          <w:tcW w:w="194" w:type="pct"/>
          <w:shd w:val="clear" w:color="auto" w:fill="auto"/>
        </w:tcPr>
        <w:p w:rsidR="006E6BBB" w:rsidRPr="00974E61" w:rsidRDefault="00693381" w:rsidP="00825D62">
          <w:pPr>
            <w:pStyle w:val="ustbilgi2"/>
          </w:pPr>
          <w:r w:rsidRPr="00974E61">
            <w:t>:</w:t>
          </w:r>
        </w:p>
      </w:tc>
      <w:tc>
        <w:tcPr>
          <w:tcW w:w="3007" w:type="pct"/>
          <w:shd w:val="clear" w:color="auto" w:fill="auto"/>
        </w:tcPr>
        <w:p w:rsidR="006E6BBB" w:rsidRPr="00887982" w:rsidRDefault="00693381" w:rsidP="00825D62">
          <w:pPr>
            <w:pStyle w:val="ustbilgi2"/>
            <w:rPr>
              <w:b w:val="0"/>
            </w:rPr>
          </w:pPr>
          <w:r w:rsidRPr="00234728">
            <w:rPr>
              <w:b w:val="0"/>
            </w:rPr>
            <w:t>91243702</w:t>
          </w:r>
          <w:r>
            <w:rPr>
              <w:b w:val="0"/>
            </w:rPr>
            <w:t>-</w:t>
          </w:r>
          <w:proofErr w:type="gramStart"/>
          <w:r w:rsidRPr="00887982">
            <w:rPr>
              <w:b w:val="0"/>
            </w:rPr>
            <w:t>TİM.DKİB</w:t>
          </w:r>
          <w:proofErr w:type="gramEnd"/>
          <w:r w:rsidRPr="00887982">
            <w:rPr>
              <w:b w:val="0"/>
            </w:rPr>
            <w:t>.GSK.</w:t>
          </w:r>
          <w:r>
            <w:rPr>
              <w:b w:val="0"/>
            </w:rPr>
            <w:t>BIMARGE.2016/38-371</w:t>
          </w:r>
        </w:p>
      </w:tc>
      <w:tc>
        <w:tcPr>
          <w:tcW w:w="1354" w:type="pct"/>
          <w:shd w:val="clear" w:color="auto" w:fill="auto"/>
        </w:tcPr>
        <w:p w:rsidR="006E6BBB" w:rsidRPr="00887982" w:rsidRDefault="00693381" w:rsidP="00887982">
          <w:pPr>
            <w:pStyle w:val="ustbilgi2"/>
            <w:jc w:val="right"/>
            <w:rPr>
              <w:b w:val="0"/>
            </w:rPr>
          </w:pPr>
          <w:r w:rsidRPr="00887982">
            <w:rPr>
              <w:b w:val="0"/>
            </w:rPr>
            <w:t>Trabzon,</w:t>
          </w:r>
          <w:proofErr w:type="gramStart"/>
          <w:r>
            <w:rPr>
              <w:b w:val="0"/>
            </w:rPr>
            <w:t>12/02/2016</w:t>
          </w:r>
          <w:proofErr w:type="gramEnd"/>
        </w:p>
      </w:tc>
    </w:tr>
    <w:tr w:rsidR="006E6BBB" w:rsidTr="00296BCF">
      <w:tc>
        <w:tcPr>
          <w:tcW w:w="445" w:type="pct"/>
          <w:shd w:val="clear" w:color="auto" w:fill="auto"/>
        </w:tcPr>
        <w:p w:rsidR="006E6BBB" w:rsidRPr="00974E61" w:rsidRDefault="00693381" w:rsidP="00825D62">
          <w:pPr>
            <w:pStyle w:val="ustbilgi2"/>
          </w:pPr>
        </w:p>
      </w:tc>
      <w:tc>
        <w:tcPr>
          <w:tcW w:w="194" w:type="pct"/>
          <w:shd w:val="clear" w:color="auto" w:fill="auto"/>
        </w:tcPr>
        <w:p w:rsidR="006E6BBB" w:rsidRPr="00974E61" w:rsidRDefault="00693381" w:rsidP="00825D62">
          <w:pPr>
            <w:pStyle w:val="ustbilgi2"/>
          </w:pPr>
        </w:p>
      </w:tc>
      <w:tc>
        <w:tcPr>
          <w:tcW w:w="3007" w:type="pct"/>
          <w:shd w:val="clear" w:color="auto" w:fill="auto"/>
        </w:tcPr>
        <w:p w:rsidR="006E6BBB" w:rsidRDefault="00693381" w:rsidP="00825D62">
          <w:pPr>
            <w:pStyle w:val="ustbilgi2"/>
          </w:pPr>
        </w:p>
      </w:tc>
      <w:tc>
        <w:tcPr>
          <w:tcW w:w="1354" w:type="pct"/>
          <w:shd w:val="clear" w:color="auto" w:fill="auto"/>
        </w:tcPr>
        <w:p w:rsidR="006E6BBB" w:rsidRDefault="00693381" w:rsidP="00825D62">
          <w:pPr>
            <w:pStyle w:val="ustbilgi2"/>
          </w:pPr>
        </w:p>
      </w:tc>
    </w:tr>
    <w:tr w:rsidR="006E6BBB" w:rsidTr="00887982">
      <w:tc>
        <w:tcPr>
          <w:tcW w:w="445" w:type="pct"/>
          <w:shd w:val="clear" w:color="auto" w:fill="auto"/>
        </w:tcPr>
        <w:p w:rsidR="006E6BBB" w:rsidRPr="00974E61" w:rsidRDefault="00693381" w:rsidP="00825D62">
          <w:pPr>
            <w:pStyle w:val="ustbilgi2"/>
          </w:pPr>
          <w:r w:rsidRPr="00974E61">
            <w:t>Konu</w:t>
          </w:r>
        </w:p>
      </w:tc>
      <w:tc>
        <w:tcPr>
          <w:tcW w:w="194" w:type="pct"/>
          <w:shd w:val="clear" w:color="auto" w:fill="auto"/>
        </w:tcPr>
        <w:p w:rsidR="006E6BBB" w:rsidRPr="00974E61" w:rsidRDefault="00693381" w:rsidP="00825D62">
          <w:pPr>
            <w:pStyle w:val="ustbilgi2"/>
          </w:pPr>
          <w:r w:rsidRPr="00974E61">
            <w:t>:</w:t>
          </w:r>
        </w:p>
      </w:tc>
      <w:tc>
        <w:tcPr>
          <w:tcW w:w="4361" w:type="pct"/>
          <w:gridSpan w:val="2"/>
          <w:shd w:val="clear" w:color="auto" w:fill="auto"/>
        </w:tcPr>
        <w:p w:rsidR="000E766A" w:rsidRDefault="00693381" w:rsidP="00825D62">
          <w:pPr>
            <w:pStyle w:val="ustbilgi2"/>
            <w:rPr>
              <w:b w:val="0"/>
            </w:rPr>
          </w:pPr>
          <w:r>
            <w:rPr>
              <w:b w:val="0"/>
            </w:rPr>
            <w:t>Uluslararası Pa</w:t>
          </w:r>
          <w:r>
            <w:rPr>
              <w:b w:val="0"/>
            </w:rPr>
            <w:t>zar Ara</w:t>
          </w:r>
          <w:r>
            <w:rPr>
              <w:b w:val="0"/>
            </w:rPr>
            <w:t>ş</w:t>
          </w:r>
          <w:r>
            <w:rPr>
              <w:b w:val="0"/>
            </w:rPr>
            <w:t>tırma Teknikle</w:t>
          </w:r>
          <w:r>
            <w:rPr>
              <w:b w:val="0"/>
            </w:rPr>
            <w:t>ri</w:t>
          </w:r>
        </w:p>
        <w:p w:rsidR="006E6BBB" w:rsidRPr="00887982" w:rsidRDefault="00693381" w:rsidP="00825D62">
          <w:pPr>
            <w:pStyle w:val="ustbilgi2"/>
            <w:rPr>
              <w:b w:val="0"/>
            </w:rPr>
          </w:pPr>
          <w:r>
            <w:rPr>
              <w:b w:val="0"/>
            </w:rPr>
            <w:t xml:space="preserve"> </w:t>
          </w:r>
          <w:proofErr w:type="gramStart"/>
          <w:r>
            <w:rPr>
              <w:b w:val="0"/>
            </w:rPr>
            <w:t>ve</w:t>
          </w:r>
          <w:proofErr w:type="gramEnd"/>
          <w:r>
            <w:rPr>
              <w:b w:val="0"/>
            </w:rPr>
            <w:t xml:space="preserve"> Müşterilerle Etkin İletişim Semineri</w:t>
          </w:r>
          <w:r>
            <w:rPr>
              <w:b w:val="0"/>
            </w:rPr>
            <w:t xml:space="preserve"> </w:t>
          </w:r>
          <w:proofErr w:type="spellStart"/>
          <w:r>
            <w:rPr>
              <w:b w:val="0"/>
            </w:rPr>
            <w:t>Hk</w:t>
          </w:r>
          <w:proofErr w:type="spellEnd"/>
          <w:r>
            <w:rPr>
              <w:b w:val="0"/>
            </w:rPr>
            <w:t xml:space="preserve">. </w:t>
          </w:r>
        </w:p>
      </w:tc>
    </w:tr>
  </w:tbl>
  <w:p w:rsidR="006E6BBB" w:rsidRPr="00311BF5" w:rsidRDefault="00693381" w:rsidP="00F9498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962FA"/>
    <w:multiLevelType w:val="hybridMultilevel"/>
    <w:tmpl w:val="BF2A69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CAC"/>
    <w:rsid w:val="0002577D"/>
    <w:rsid w:val="000513DA"/>
    <w:rsid w:val="000702DD"/>
    <w:rsid w:val="002A34B6"/>
    <w:rsid w:val="00301924"/>
    <w:rsid w:val="003F0ECD"/>
    <w:rsid w:val="00475444"/>
    <w:rsid w:val="00540819"/>
    <w:rsid w:val="005956F3"/>
    <w:rsid w:val="00677121"/>
    <w:rsid w:val="00693381"/>
    <w:rsid w:val="006E431E"/>
    <w:rsid w:val="006F71C4"/>
    <w:rsid w:val="007179DE"/>
    <w:rsid w:val="008D4DA8"/>
    <w:rsid w:val="008E0F0F"/>
    <w:rsid w:val="0092511C"/>
    <w:rsid w:val="009B3CAC"/>
    <w:rsid w:val="00A6639F"/>
    <w:rsid w:val="00B00A49"/>
    <w:rsid w:val="00B049F3"/>
    <w:rsid w:val="00B2252E"/>
    <w:rsid w:val="00B9766D"/>
    <w:rsid w:val="00C7737A"/>
    <w:rsid w:val="00DF75E1"/>
    <w:rsid w:val="00EF2235"/>
    <w:rsid w:val="00F9498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7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702DD"/>
    <w:pPr>
      <w:tabs>
        <w:tab w:val="center" w:pos="4536"/>
        <w:tab w:val="right" w:pos="9072"/>
      </w:tabs>
      <w:spacing w:after="0" w:line="240" w:lineRule="auto"/>
    </w:pPr>
    <w:rPr>
      <w:rFonts w:eastAsia="Times New Roman"/>
      <w:szCs w:val="24"/>
      <w:lang w:eastAsia="tr-TR"/>
    </w:rPr>
  </w:style>
  <w:style w:type="character" w:customStyle="1" w:styleId="AltbilgiChar">
    <w:name w:val="Altbilgi Char"/>
    <w:basedOn w:val="VarsaylanParagrafYazTipi"/>
    <w:link w:val="Altbilgi"/>
    <w:rsid w:val="000702DD"/>
    <w:rPr>
      <w:rFonts w:eastAsia="Times New Roman"/>
      <w:szCs w:val="24"/>
      <w:lang w:eastAsia="tr-TR"/>
    </w:rPr>
  </w:style>
  <w:style w:type="paragraph" w:customStyle="1" w:styleId="ustbilgi1">
    <w:name w:val="ustbilgi_1"/>
    <w:rsid w:val="000702DD"/>
    <w:rPr>
      <w:rFonts w:eastAsia="Times New Roman"/>
      <w:szCs w:val="24"/>
      <w:lang w:eastAsia="tr-TR"/>
    </w:rPr>
  </w:style>
  <w:style w:type="paragraph" w:customStyle="1" w:styleId="altbilgi1">
    <w:name w:val="altbilgi_1"/>
    <w:rsid w:val="000702DD"/>
    <w:rPr>
      <w:rFonts w:eastAsia="Times New Roman"/>
      <w:b/>
      <w:color w:val="002060"/>
      <w:sz w:val="18"/>
      <w:szCs w:val="16"/>
      <w:lang w:eastAsia="tr-TR"/>
    </w:rPr>
  </w:style>
  <w:style w:type="paragraph" w:customStyle="1" w:styleId="altbilgi2">
    <w:name w:val="altbilgi_2"/>
    <w:rsid w:val="000702DD"/>
    <w:pPr>
      <w:jc w:val="right"/>
    </w:pPr>
    <w:rPr>
      <w:rFonts w:eastAsia="Times New Roman"/>
      <w:sz w:val="18"/>
      <w:szCs w:val="16"/>
      <w:lang w:eastAsia="tr-TR"/>
    </w:rPr>
  </w:style>
  <w:style w:type="paragraph" w:customStyle="1" w:styleId="altbilgi3">
    <w:name w:val="altbilgi_3"/>
    <w:rsid w:val="000702DD"/>
    <w:rPr>
      <w:rFonts w:eastAsia="Times New Roman"/>
      <w:sz w:val="18"/>
      <w:szCs w:val="16"/>
      <w:lang w:eastAsia="tr-TR"/>
    </w:rPr>
  </w:style>
  <w:style w:type="paragraph" w:customStyle="1" w:styleId="ustbilgi2">
    <w:name w:val="ustbilgi_2"/>
    <w:rsid w:val="000702DD"/>
    <w:rPr>
      <w:rFonts w:eastAsia="Times New Roman"/>
      <w:b/>
      <w:szCs w:val="24"/>
      <w:lang w:eastAsia="tr-TR"/>
    </w:rPr>
  </w:style>
  <w:style w:type="paragraph" w:styleId="BalonMetni">
    <w:name w:val="Balloon Text"/>
    <w:basedOn w:val="Normal"/>
    <w:link w:val="BalonMetniChar"/>
    <w:uiPriority w:val="99"/>
    <w:semiHidden/>
    <w:unhideWhenUsed/>
    <w:rsid w:val="000702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2DD"/>
    <w:rPr>
      <w:rFonts w:ascii="Tahoma" w:hAnsi="Tahoma" w:cs="Tahoma"/>
      <w:sz w:val="16"/>
      <w:szCs w:val="16"/>
    </w:rPr>
  </w:style>
  <w:style w:type="paragraph" w:styleId="stbilgi">
    <w:name w:val="header"/>
    <w:basedOn w:val="Normal"/>
    <w:link w:val="stbilgiChar"/>
    <w:uiPriority w:val="99"/>
    <w:unhideWhenUsed/>
    <w:rsid w:val="00F949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49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77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0702DD"/>
    <w:pPr>
      <w:tabs>
        <w:tab w:val="center" w:pos="4536"/>
        <w:tab w:val="right" w:pos="9072"/>
      </w:tabs>
      <w:spacing w:after="0" w:line="240" w:lineRule="auto"/>
    </w:pPr>
    <w:rPr>
      <w:rFonts w:eastAsia="Times New Roman"/>
      <w:szCs w:val="24"/>
      <w:lang w:eastAsia="tr-TR"/>
    </w:rPr>
  </w:style>
  <w:style w:type="character" w:customStyle="1" w:styleId="AltbilgiChar">
    <w:name w:val="Altbilgi Char"/>
    <w:basedOn w:val="VarsaylanParagrafYazTipi"/>
    <w:link w:val="Altbilgi"/>
    <w:rsid w:val="000702DD"/>
    <w:rPr>
      <w:rFonts w:eastAsia="Times New Roman"/>
      <w:szCs w:val="24"/>
      <w:lang w:eastAsia="tr-TR"/>
    </w:rPr>
  </w:style>
  <w:style w:type="paragraph" w:customStyle="1" w:styleId="ustbilgi1">
    <w:name w:val="ustbilgi_1"/>
    <w:rsid w:val="000702DD"/>
    <w:rPr>
      <w:rFonts w:eastAsia="Times New Roman"/>
      <w:szCs w:val="24"/>
      <w:lang w:eastAsia="tr-TR"/>
    </w:rPr>
  </w:style>
  <w:style w:type="paragraph" w:customStyle="1" w:styleId="altbilgi1">
    <w:name w:val="altbilgi_1"/>
    <w:rsid w:val="000702DD"/>
    <w:rPr>
      <w:rFonts w:eastAsia="Times New Roman"/>
      <w:b/>
      <w:color w:val="002060"/>
      <w:sz w:val="18"/>
      <w:szCs w:val="16"/>
      <w:lang w:eastAsia="tr-TR"/>
    </w:rPr>
  </w:style>
  <w:style w:type="paragraph" w:customStyle="1" w:styleId="altbilgi2">
    <w:name w:val="altbilgi_2"/>
    <w:rsid w:val="000702DD"/>
    <w:pPr>
      <w:jc w:val="right"/>
    </w:pPr>
    <w:rPr>
      <w:rFonts w:eastAsia="Times New Roman"/>
      <w:sz w:val="18"/>
      <w:szCs w:val="16"/>
      <w:lang w:eastAsia="tr-TR"/>
    </w:rPr>
  </w:style>
  <w:style w:type="paragraph" w:customStyle="1" w:styleId="altbilgi3">
    <w:name w:val="altbilgi_3"/>
    <w:rsid w:val="000702DD"/>
    <w:rPr>
      <w:rFonts w:eastAsia="Times New Roman"/>
      <w:sz w:val="18"/>
      <w:szCs w:val="16"/>
      <w:lang w:eastAsia="tr-TR"/>
    </w:rPr>
  </w:style>
  <w:style w:type="paragraph" w:customStyle="1" w:styleId="ustbilgi2">
    <w:name w:val="ustbilgi_2"/>
    <w:rsid w:val="000702DD"/>
    <w:rPr>
      <w:rFonts w:eastAsia="Times New Roman"/>
      <w:b/>
      <w:szCs w:val="24"/>
      <w:lang w:eastAsia="tr-TR"/>
    </w:rPr>
  </w:style>
  <w:style w:type="paragraph" w:styleId="BalonMetni">
    <w:name w:val="Balloon Text"/>
    <w:basedOn w:val="Normal"/>
    <w:link w:val="BalonMetniChar"/>
    <w:uiPriority w:val="99"/>
    <w:semiHidden/>
    <w:unhideWhenUsed/>
    <w:rsid w:val="000702D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02DD"/>
    <w:rPr>
      <w:rFonts w:ascii="Tahoma" w:hAnsi="Tahoma" w:cs="Tahoma"/>
      <w:sz w:val="16"/>
      <w:szCs w:val="16"/>
    </w:rPr>
  </w:style>
  <w:style w:type="paragraph" w:styleId="stbilgi">
    <w:name w:val="header"/>
    <w:basedOn w:val="Normal"/>
    <w:link w:val="stbilgiChar"/>
    <w:uiPriority w:val="99"/>
    <w:unhideWhenUsed/>
    <w:rsid w:val="00F949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4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kib@dkib.org.tr"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uib.org.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gumuskaya@dkib.org.tr" TargetMode="External"/><Relationship Id="rId4" Type="http://schemas.openxmlformats.org/officeDocument/2006/relationships/settings" Target="settings.xml"/><Relationship Id="rId9" Type="http://schemas.openxmlformats.org/officeDocument/2006/relationships/hyperlink" Target="http://www.novodanismanlik.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3881</Characters>
  <Application>Microsoft Office Word</Application>
  <DocSecurity>0</DocSecurity>
  <Lines>94</Lines>
  <Paragraphs>63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Şennur GÜMÜŞKAYA</dc:creator>
  <cp:lastModifiedBy>Şennur GÜMÜŞKAYA</cp:lastModifiedBy>
  <cp:revision>4</cp:revision>
  <dcterms:created xsi:type="dcterms:W3CDTF">2016-02-16T15:07:00Z</dcterms:created>
  <dcterms:modified xsi:type="dcterms:W3CDTF">2016-02-16T15:07:00Z</dcterms:modified>
</cp:coreProperties>
</file>